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63" w:rsidRPr="00746CD5" w:rsidRDefault="00CF2E63" w:rsidP="00CF2E63">
      <w:pPr>
        <w:jc w:val="center"/>
        <w:rPr>
          <w:sz w:val="28"/>
          <w:szCs w:val="28"/>
        </w:rPr>
      </w:pPr>
      <w:r w:rsidRPr="00746CD5">
        <w:rPr>
          <w:sz w:val="28"/>
          <w:szCs w:val="28"/>
        </w:rPr>
        <w:t>Univ Klinik f. Notfallmedizin</w:t>
      </w:r>
    </w:p>
    <w:p w:rsidR="00CF2E63" w:rsidRPr="00746CD5" w:rsidRDefault="00CF2E63" w:rsidP="00CF2E63">
      <w:pPr>
        <w:jc w:val="center"/>
      </w:pPr>
    </w:p>
    <w:p w:rsidR="00CF2E63" w:rsidRPr="00746CD5" w:rsidRDefault="00CF2E63" w:rsidP="00CF2E63">
      <w:pPr>
        <w:jc w:val="center"/>
      </w:pPr>
      <w:r w:rsidRPr="00746CD5">
        <w:t>IF relevante Publikationen 2019</w:t>
      </w:r>
    </w:p>
    <w:p w:rsidR="00CF2E63" w:rsidRPr="00746CD5" w:rsidRDefault="00CF2E63" w:rsidP="00CF2E63">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F2E63" w:rsidRPr="00B453E5" w:rsidTr="00DC50B7">
        <w:tc>
          <w:tcPr>
            <w:tcW w:w="9464" w:type="dxa"/>
          </w:tcPr>
          <w:p w:rsidR="00CF2E63" w:rsidRPr="00746CD5" w:rsidRDefault="0093259C" w:rsidP="00DC50B7">
            <w:pPr>
              <w:shd w:val="clear" w:color="auto" w:fill="FFFFFF"/>
              <w:rPr>
                <w:rFonts w:cs="Arial"/>
                <w:sz w:val="20"/>
                <w:szCs w:val="20"/>
                <w:lang w:val="en-US"/>
              </w:rPr>
            </w:pPr>
            <w:hyperlink r:id="rId8" w:history="1">
              <w:r w:rsidR="00CF2E63" w:rsidRPr="00746CD5">
                <w:rPr>
                  <w:rFonts w:cs="Arial"/>
                  <w:sz w:val="20"/>
                  <w:szCs w:val="20"/>
                </w:rPr>
                <w:t>Gremmel T</w:t>
              </w:r>
            </w:hyperlink>
            <w:r w:rsidR="00CF2E63" w:rsidRPr="00746CD5">
              <w:rPr>
                <w:rFonts w:cs="Arial"/>
                <w:sz w:val="20"/>
                <w:szCs w:val="20"/>
                <w:vertAlign w:val="superscript"/>
              </w:rPr>
              <w:t>1,2</w:t>
            </w:r>
            <w:r w:rsidR="00CF2E63" w:rsidRPr="00746CD5">
              <w:rPr>
                <w:rFonts w:cs="Arial"/>
                <w:sz w:val="20"/>
                <w:szCs w:val="20"/>
              </w:rPr>
              <w:t xml:space="preserve">, </w:t>
            </w:r>
            <w:hyperlink r:id="rId9" w:history="1">
              <w:r w:rsidR="00CF2E63" w:rsidRPr="00746CD5">
                <w:rPr>
                  <w:rFonts w:cs="Arial"/>
                  <w:sz w:val="20"/>
                  <w:szCs w:val="20"/>
                </w:rPr>
                <w:t>Niessner A</w:t>
              </w:r>
            </w:hyperlink>
            <w:r w:rsidR="00CF2E63" w:rsidRPr="00746CD5">
              <w:rPr>
                <w:rFonts w:cs="Arial"/>
                <w:sz w:val="20"/>
                <w:szCs w:val="20"/>
                <w:vertAlign w:val="superscript"/>
              </w:rPr>
              <w:t>3</w:t>
            </w:r>
            <w:r w:rsidR="00CF2E63" w:rsidRPr="00746CD5">
              <w:rPr>
                <w:rFonts w:cs="Arial"/>
                <w:sz w:val="20"/>
                <w:szCs w:val="20"/>
              </w:rPr>
              <w:t xml:space="preserve">, </w:t>
            </w:r>
            <w:hyperlink r:id="rId10" w:history="1">
              <w:r w:rsidR="00CF2E63" w:rsidRPr="00746CD5">
                <w:rPr>
                  <w:rFonts w:cs="Arial"/>
                  <w:sz w:val="20"/>
                  <w:szCs w:val="20"/>
                </w:rPr>
                <w:t>Domanovits H</w:t>
              </w:r>
            </w:hyperlink>
            <w:r w:rsidR="00CF2E63" w:rsidRPr="00746CD5">
              <w:rPr>
                <w:rFonts w:cs="Arial"/>
                <w:sz w:val="20"/>
                <w:szCs w:val="20"/>
                <w:vertAlign w:val="superscript"/>
              </w:rPr>
              <w:t>4</w:t>
            </w:r>
            <w:r w:rsidR="00CF2E63" w:rsidRPr="00746CD5">
              <w:rPr>
                <w:rFonts w:cs="Arial"/>
                <w:sz w:val="20"/>
                <w:szCs w:val="20"/>
              </w:rPr>
              <w:t xml:space="preserve">, </w:t>
            </w:r>
            <w:hyperlink r:id="rId11" w:history="1">
              <w:r w:rsidR="00CF2E63" w:rsidRPr="00746CD5">
                <w:rPr>
                  <w:rFonts w:cs="Arial"/>
                  <w:sz w:val="20"/>
                  <w:szCs w:val="20"/>
                </w:rPr>
                <w:t>Frossard M</w:t>
              </w:r>
            </w:hyperlink>
            <w:r w:rsidR="00CF2E63" w:rsidRPr="00746CD5">
              <w:rPr>
                <w:rFonts w:cs="Arial"/>
                <w:sz w:val="20"/>
                <w:szCs w:val="20"/>
                <w:vertAlign w:val="superscript"/>
              </w:rPr>
              <w:t>5</w:t>
            </w:r>
            <w:r w:rsidR="00CF2E63" w:rsidRPr="00746CD5">
              <w:rPr>
                <w:rFonts w:cs="Arial"/>
                <w:sz w:val="20"/>
                <w:szCs w:val="20"/>
              </w:rPr>
              <w:t xml:space="preserve">, </w:t>
            </w:r>
            <w:hyperlink r:id="rId12" w:history="1">
              <w:r w:rsidR="00CF2E63" w:rsidRPr="00746CD5">
                <w:rPr>
                  <w:rFonts w:cs="Arial"/>
                  <w:sz w:val="20"/>
                  <w:szCs w:val="20"/>
                </w:rPr>
                <w:t>Sengölge G</w:t>
              </w:r>
            </w:hyperlink>
            <w:r w:rsidR="00CF2E63" w:rsidRPr="00746CD5">
              <w:rPr>
                <w:rFonts w:cs="Arial"/>
                <w:sz w:val="20"/>
                <w:szCs w:val="20"/>
                <w:vertAlign w:val="superscript"/>
              </w:rPr>
              <w:t>6</w:t>
            </w:r>
            <w:r w:rsidR="00CF2E63" w:rsidRPr="00746CD5">
              <w:rPr>
                <w:rFonts w:cs="Arial"/>
                <w:sz w:val="20"/>
                <w:szCs w:val="20"/>
              </w:rPr>
              <w:t xml:space="preserve">, </w:t>
            </w:r>
            <w:hyperlink r:id="rId13" w:history="1">
              <w:r w:rsidR="00CF2E63" w:rsidRPr="00746CD5">
                <w:rPr>
                  <w:rFonts w:cs="Arial"/>
                  <w:sz w:val="20"/>
                  <w:szCs w:val="20"/>
                </w:rPr>
                <w:t>Steinlechner B</w:t>
              </w:r>
            </w:hyperlink>
            <w:r w:rsidR="00CF2E63" w:rsidRPr="00746CD5">
              <w:rPr>
                <w:rFonts w:cs="Arial"/>
                <w:sz w:val="20"/>
                <w:szCs w:val="20"/>
                <w:vertAlign w:val="superscript"/>
              </w:rPr>
              <w:t>7</w:t>
            </w:r>
            <w:r w:rsidR="00CF2E63" w:rsidRPr="00746CD5">
              <w:rPr>
                <w:rFonts w:cs="Arial"/>
                <w:sz w:val="20"/>
                <w:szCs w:val="20"/>
              </w:rPr>
              <w:t xml:space="preserve">, </w:t>
            </w:r>
            <w:hyperlink r:id="rId14" w:history="1">
              <w:r w:rsidR="00CF2E63" w:rsidRPr="00746CD5">
                <w:rPr>
                  <w:rFonts w:cs="Arial"/>
                  <w:sz w:val="20"/>
                  <w:szCs w:val="20"/>
                </w:rPr>
                <w:t>Sycha T</w:t>
              </w:r>
            </w:hyperlink>
            <w:r w:rsidR="00CF2E63" w:rsidRPr="00746CD5">
              <w:rPr>
                <w:rFonts w:cs="Arial"/>
                <w:sz w:val="20"/>
                <w:szCs w:val="20"/>
                <w:vertAlign w:val="superscript"/>
              </w:rPr>
              <w:t>8</w:t>
            </w:r>
            <w:r w:rsidR="00CF2E63" w:rsidRPr="00746CD5">
              <w:rPr>
                <w:rFonts w:cs="Arial"/>
                <w:sz w:val="20"/>
                <w:szCs w:val="20"/>
              </w:rPr>
              <w:t xml:space="preserve">, </w:t>
            </w:r>
            <w:hyperlink r:id="rId15" w:history="1">
              <w:r w:rsidR="00CF2E63" w:rsidRPr="00746CD5">
                <w:rPr>
                  <w:rFonts w:cs="Arial"/>
                  <w:sz w:val="20"/>
                  <w:szCs w:val="20"/>
                </w:rPr>
                <w:t>Wolzt M</w:t>
              </w:r>
            </w:hyperlink>
            <w:r w:rsidR="00CF2E63" w:rsidRPr="00746CD5">
              <w:rPr>
                <w:rFonts w:cs="Arial"/>
                <w:sz w:val="20"/>
                <w:szCs w:val="20"/>
                <w:vertAlign w:val="superscript"/>
              </w:rPr>
              <w:t>9</w:t>
            </w:r>
            <w:r w:rsidR="00CF2E63" w:rsidRPr="00746CD5">
              <w:rPr>
                <w:rFonts w:cs="Arial"/>
                <w:sz w:val="20"/>
                <w:szCs w:val="20"/>
              </w:rPr>
              <w:t xml:space="preserve">, </w:t>
            </w:r>
            <w:hyperlink r:id="rId16" w:history="1">
              <w:r w:rsidR="00CF2E63" w:rsidRPr="00746CD5">
                <w:rPr>
                  <w:rFonts w:cs="Arial"/>
                  <w:sz w:val="20"/>
                  <w:szCs w:val="20"/>
                </w:rPr>
                <w:t>Pabinger I</w:t>
              </w:r>
            </w:hyperlink>
            <w:r w:rsidR="00CF2E63" w:rsidRPr="00746CD5">
              <w:rPr>
                <w:rFonts w:cs="Arial"/>
                <w:sz w:val="20"/>
                <w:szCs w:val="20"/>
                <w:vertAlign w:val="superscript"/>
              </w:rPr>
              <w:t>10</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 xml:space="preserve">Correction to: </w:t>
            </w:r>
            <w:r w:rsidR="00CF2E63" w:rsidRPr="00746CD5">
              <w:rPr>
                <w:rStyle w:val="highlight"/>
                <w:rFonts w:cs="Arial"/>
                <w:sz w:val="20"/>
                <w:szCs w:val="20"/>
                <w:lang w:val="en"/>
              </w:rPr>
              <w:t>Non-vitamin</w:t>
            </w:r>
            <w:r w:rsidR="00CF2E63" w:rsidRPr="00746CD5">
              <w:rPr>
                <w:rFonts w:cs="Arial"/>
                <w:sz w:val="20"/>
                <w:szCs w:val="20"/>
                <w:lang w:val="en"/>
              </w:rPr>
              <w:t> </w:t>
            </w:r>
            <w:r w:rsidR="00CF2E63" w:rsidRPr="00746CD5">
              <w:rPr>
                <w:rStyle w:val="highlight"/>
                <w:rFonts w:cs="Arial"/>
                <w:sz w:val="20"/>
                <w:szCs w:val="20"/>
                <w:lang w:val="en"/>
              </w:rPr>
              <w:t>K</w:t>
            </w:r>
            <w:r w:rsidR="00CF2E63" w:rsidRPr="00746CD5">
              <w:rPr>
                <w:rFonts w:cs="Arial"/>
                <w:sz w:val="20"/>
                <w:szCs w:val="20"/>
                <w:lang w:val="en"/>
              </w:rPr>
              <w:t xml:space="preserve"> </w:t>
            </w:r>
            <w:r w:rsidR="00CF2E63" w:rsidRPr="00746CD5">
              <w:rPr>
                <w:rStyle w:val="highlight"/>
                <w:rFonts w:cs="Arial"/>
                <w:sz w:val="20"/>
                <w:szCs w:val="20"/>
                <w:lang w:val="en"/>
              </w:rPr>
              <w:t>antagonist</w:t>
            </w:r>
            <w:r w:rsidR="00CF2E63" w:rsidRPr="00746CD5">
              <w:rPr>
                <w:rFonts w:cs="Arial"/>
                <w:sz w:val="20"/>
                <w:szCs w:val="20"/>
                <w:lang w:val="en"/>
              </w:rPr>
              <w:t xml:space="preserve"> </w:t>
            </w:r>
            <w:r w:rsidR="00CF2E63" w:rsidRPr="00746CD5">
              <w:rPr>
                <w:rStyle w:val="highlight"/>
                <w:rFonts w:cs="Arial"/>
                <w:sz w:val="20"/>
                <w:szCs w:val="20"/>
                <w:lang w:val="en"/>
              </w:rPr>
              <w:t>oral</w:t>
            </w:r>
            <w:r w:rsidR="00CF2E63" w:rsidRPr="00746CD5">
              <w:rPr>
                <w:rFonts w:cs="Arial"/>
                <w:sz w:val="20"/>
                <w:szCs w:val="20"/>
                <w:lang w:val="en"/>
              </w:rPr>
              <w:t xml:space="preserve"> </w:t>
            </w:r>
            <w:r w:rsidR="00CF2E63" w:rsidRPr="00746CD5">
              <w:rPr>
                <w:rStyle w:val="highlight"/>
                <w:rFonts w:cs="Arial"/>
                <w:sz w:val="20"/>
                <w:szCs w:val="20"/>
                <w:lang w:val="en"/>
              </w:rPr>
              <w:t>anticoagulants</w:t>
            </w:r>
            <w:r w:rsidR="00CF2E63" w:rsidRPr="00746CD5">
              <w:rPr>
                <w:rFonts w:cs="Arial"/>
                <w:sz w:val="20"/>
                <w:szCs w:val="20"/>
                <w:lang w:val="en"/>
              </w:rPr>
              <w:t xml:space="preserve"> in </w:t>
            </w:r>
            <w:r w:rsidR="00CF2E63" w:rsidRPr="00746CD5">
              <w:rPr>
                <w:rStyle w:val="highlight"/>
                <w:rFonts w:cs="Arial"/>
                <w:sz w:val="20"/>
                <w:szCs w:val="20"/>
                <w:lang w:val="en"/>
              </w:rPr>
              <w:t>patients</w:t>
            </w:r>
            <w:r w:rsidR="00CF2E63" w:rsidRPr="00746CD5">
              <w:rPr>
                <w:rFonts w:cs="Arial"/>
                <w:sz w:val="20"/>
                <w:szCs w:val="20"/>
                <w:lang w:val="en"/>
              </w:rPr>
              <w:t xml:space="preserve"> with an </w:t>
            </w:r>
            <w:r w:rsidR="00CF2E63" w:rsidRPr="00746CD5">
              <w:rPr>
                <w:rStyle w:val="highlight"/>
                <w:rFonts w:cs="Arial"/>
                <w:sz w:val="20"/>
                <w:szCs w:val="20"/>
                <w:lang w:val="en"/>
              </w:rPr>
              <w:t>increased</w:t>
            </w:r>
            <w:r w:rsidR="00CF2E63" w:rsidRPr="00746CD5">
              <w:rPr>
                <w:rFonts w:cs="Arial"/>
                <w:sz w:val="20"/>
                <w:szCs w:val="20"/>
                <w:lang w:val="en"/>
              </w:rPr>
              <w:t xml:space="preserve"> </w:t>
            </w:r>
            <w:r w:rsidR="00CF2E63" w:rsidRPr="00746CD5">
              <w:rPr>
                <w:rStyle w:val="highlight"/>
                <w:rFonts w:cs="Arial"/>
                <w:sz w:val="20"/>
                <w:szCs w:val="20"/>
                <w:lang w:val="en"/>
              </w:rPr>
              <w:t>risk of</w:t>
            </w:r>
            <w:r w:rsidR="00CF2E63" w:rsidRPr="00746CD5">
              <w:rPr>
                <w:rFonts w:cs="Arial"/>
                <w:sz w:val="20"/>
                <w:szCs w:val="20"/>
                <w:lang w:val="en"/>
              </w:rPr>
              <w:t xml:space="preserve"> </w:t>
            </w:r>
            <w:r w:rsidR="00CF2E63" w:rsidRPr="00746CD5">
              <w:rPr>
                <w:rStyle w:val="highlight"/>
                <w:rFonts w:cs="Arial"/>
                <w:sz w:val="20"/>
                <w:szCs w:val="20"/>
                <w:lang w:val="en"/>
              </w:rPr>
              <w:t>bleeding</w:t>
            </w:r>
            <w:r w:rsidR="00CF2E63" w:rsidRPr="00746CD5">
              <w:rPr>
                <w:rFonts w:cs="Arial"/>
                <w:sz w:val="20"/>
                <w:szCs w:val="20"/>
                <w:lang w:val="en"/>
              </w:rPr>
              <w:t>.</w:t>
            </w:r>
            <w:r w:rsidR="00CF2E63" w:rsidRPr="00746CD5">
              <w:rPr>
                <w:rFonts w:cs="Arial"/>
                <w:sz w:val="20"/>
                <w:szCs w:val="20"/>
                <w:lang w:val="en"/>
              </w:rPr>
              <w:br/>
            </w:r>
            <w:r>
              <w:fldChar w:fldCharType="begin"/>
            </w:r>
            <w:r w:rsidRPr="00B453E5">
              <w:rPr>
                <w:lang w:val="en-US"/>
              </w:rPr>
              <w:instrText xml:space="preserve"> HYPERLINK "https://www.ncbi.nlm.nih.gov/pubmed/30796518" \o "Wiener klinische Wochenschrift." </w:instrText>
            </w:r>
            <w:r>
              <w:fldChar w:fldCharType="separate"/>
            </w:r>
            <w:r w:rsidR="00CF2E63" w:rsidRPr="00746CD5">
              <w:rPr>
                <w:rFonts w:cs="Arial"/>
                <w:sz w:val="20"/>
                <w:szCs w:val="20"/>
                <w:lang w:val="en"/>
              </w:rPr>
              <w:t>Wien Klin Wochenschr.</w:t>
            </w:r>
            <w:r>
              <w:rPr>
                <w:rFonts w:cs="Arial"/>
                <w:sz w:val="20"/>
                <w:szCs w:val="20"/>
                <w:lang w:val="en"/>
              </w:rPr>
              <w:fldChar w:fldCharType="end"/>
            </w:r>
            <w:r w:rsidR="00CF2E63" w:rsidRPr="00746CD5">
              <w:rPr>
                <w:rFonts w:cs="Arial"/>
                <w:sz w:val="20"/>
                <w:szCs w:val="20"/>
                <w:lang w:val="en"/>
              </w:rPr>
              <w:t xml:space="preserve"> 2019 Mar</w:t>
            </w:r>
            <w:proofErr w:type="gramStart"/>
            <w:r w:rsidR="00CF2E63" w:rsidRPr="00746CD5">
              <w:rPr>
                <w:rFonts w:cs="Arial"/>
                <w:sz w:val="20"/>
                <w:szCs w:val="20"/>
                <w:lang w:val="en"/>
              </w:rPr>
              <w:t>;131</w:t>
            </w:r>
            <w:proofErr w:type="gramEnd"/>
            <w:r w:rsidR="00CF2E63" w:rsidRPr="00746CD5">
              <w:rPr>
                <w:rFonts w:cs="Arial"/>
                <w:sz w:val="20"/>
                <w:szCs w:val="20"/>
                <w:lang w:val="en"/>
              </w:rPr>
              <w:t xml:space="preserve">(5-6):135. </w:t>
            </w:r>
            <w:proofErr w:type="gramStart"/>
            <w:r w:rsidR="00CF2E63" w:rsidRPr="00746CD5">
              <w:rPr>
                <w:rFonts w:cs="Arial"/>
                <w:sz w:val="20"/>
                <w:szCs w:val="20"/>
                <w:lang w:val="en"/>
              </w:rPr>
              <w:t>doi</w:t>
            </w:r>
            <w:proofErr w:type="gramEnd"/>
            <w:r w:rsidR="00CF2E63" w:rsidRPr="00746CD5">
              <w:rPr>
                <w:rFonts w:cs="Arial"/>
                <w:sz w:val="20"/>
                <w:szCs w:val="20"/>
                <w:lang w:val="en"/>
              </w:rPr>
              <w:t>: 10.1007/s00508-019-1467-8.</w:t>
            </w:r>
          </w:p>
        </w:tc>
      </w:tr>
      <w:tr w:rsidR="00CF2E63" w:rsidRPr="00746CD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t>Stix G, Wlzt M, Domanovits H, Kadlecova P, Husch B, Trebs M, Hodisch J, Unger M, Krumpl G</w:t>
            </w:r>
            <w:r w:rsidRPr="00746CD5">
              <w:rPr>
                <w:sz w:val="20"/>
                <w:szCs w:val="20"/>
                <w:lang w:val="en-US"/>
              </w:rPr>
              <w:br/>
              <w:t>Open-Label two-dose pilot study of landiolol for the treatment of atrial fibrillation/atrial flutter in caucasian patients.</w:t>
            </w:r>
            <w:r w:rsidRPr="00746CD5">
              <w:rPr>
                <w:sz w:val="20"/>
                <w:szCs w:val="20"/>
                <w:lang w:val="en-US"/>
              </w:rPr>
              <w:br/>
              <w:t>Circ J. 2019 Dec 25</w:t>
            </w:r>
            <w:proofErr w:type="gramStart"/>
            <w:r w:rsidRPr="00746CD5">
              <w:rPr>
                <w:sz w:val="20"/>
                <w:szCs w:val="20"/>
                <w:lang w:val="en-US"/>
              </w:rPr>
              <w:t>;84</w:t>
            </w:r>
            <w:proofErr w:type="gramEnd"/>
            <w:r w:rsidRPr="00746CD5">
              <w:rPr>
                <w:sz w:val="20"/>
                <w:szCs w:val="20"/>
                <w:lang w:val="en-US"/>
              </w:rPr>
              <w:t xml:space="preserve">(1):33-42. </w:t>
            </w:r>
            <w:proofErr w:type="gramStart"/>
            <w:r w:rsidRPr="00746CD5">
              <w:rPr>
                <w:sz w:val="20"/>
                <w:szCs w:val="20"/>
                <w:lang w:val="en-US"/>
              </w:rPr>
              <w:t>doi</w:t>
            </w:r>
            <w:proofErr w:type="gramEnd"/>
            <w:r w:rsidRPr="00746CD5">
              <w:rPr>
                <w:sz w:val="20"/>
                <w:szCs w:val="20"/>
                <w:lang w:val="en-US"/>
              </w:rPr>
              <w:t>: 10.1253/circj.CJ-19-0661. Epub 2019 Dec 6. PMID: 31813897</w:t>
            </w:r>
          </w:p>
        </w:tc>
      </w:tr>
      <w:tr w:rsidR="00CF2E63" w:rsidRPr="00746CD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t>Blessberger H, Lewis SR, Pritchard MW, Fawcett LJ, Domanovits H, Schlager O, Wildner B, Kammler J, Steinwender C.</w:t>
            </w:r>
            <w:r w:rsidRPr="00746CD5">
              <w:rPr>
                <w:sz w:val="20"/>
                <w:szCs w:val="20"/>
                <w:lang w:val="en-US"/>
              </w:rPr>
              <w:br/>
              <w:t>Perioperative beta-blockers for preventing surgery-related mortality and morbidity in adult undergoing non-cardiac surgery.</w:t>
            </w:r>
            <w:r w:rsidRPr="00746CD5">
              <w:rPr>
                <w:sz w:val="20"/>
                <w:szCs w:val="20"/>
                <w:lang w:val="en-US"/>
              </w:rPr>
              <w:br/>
              <w:t>Cochrane Database Syst. Rev. 2019 Sept 26</w:t>
            </w:r>
            <w:proofErr w:type="gramStart"/>
            <w:r w:rsidRPr="00746CD5">
              <w:rPr>
                <w:sz w:val="20"/>
                <w:szCs w:val="20"/>
                <w:lang w:val="en-US"/>
              </w:rPr>
              <w:t>;9</w:t>
            </w:r>
            <w:proofErr w:type="gramEnd"/>
            <w:r w:rsidRPr="00746CD5">
              <w:rPr>
                <w:sz w:val="20"/>
                <w:szCs w:val="20"/>
                <w:lang w:val="en-US"/>
              </w:rPr>
              <w:t xml:space="preserve">: CD013438. </w:t>
            </w:r>
            <w:proofErr w:type="gramStart"/>
            <w:r w:rsidRPr="00746CD5">
              <w:rPr>
                <w:sz w:val="20"/>
                <w:szCs w:val="20"/>
                <w:lang w:val="en-US"/>
              </w:rPr>
              <w:t>doi</w:t>
            </w:r>
            <w:proofErr w:type="gramEnd"/>
            <w:r w:rsidRPr="00746CD5">
              <w:rPr>
                <w:sz w:val="20"/>
                <w:szCs w:val="20"/>
                <w:lang w:val="en-US"/>
              </w:rPr>
              <w:t>. 10.1002/14651858.CD013438. PMID: 31556094</w:t>
            </w:r>
          </w:p>
        </w:tc>
      </w:tr>
      <w:tr w:rsidR="00CF2E63" w:rsidRPr="00746CD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t>Blessberger H, Lewis SR, Pritchard MW, Fawcett LJ, Domanovits H, Schlager O, Wildner B, Kammler J, Steinwender C.</w:t>
            </w:r>
            <w:r w:rsidRPr="00746CD5">
              <w:rPr>
                <w:sz w:val="20"/>
                <w:szCs w:val="20"/>
                <w:lang w:val="en-US"/>
              </w:rPr>
              <w:br/>
              <w:t>Perioperative beta-blockers for preventing surgery-related mortality and morbidity in adult undergoing cardiac surgery.</w:t>
            </w:r>
            <w:r w:rsidRPr="00746CD5">
              <w:rPr>
                <w:sz w:val="20"/>
                <w:szCs w:val="20"/>
                <w:lang w:val="en-US"/>
              </w:rPr>
              <w:br/>
              <w:t>Cochrane Database Syst. Rev. 2019 Sept 23</w:t>
            </w:r>
            <w:proofErr w:type="gramStart"/>
            <w:r w:rsidRPr="00746CD5">
              <w:rPr>
                <w:sz w:val="20"/>
                <w:szCs w:val="20"/>
                <w:lang w:val="en-US"/>
              </w:rPr>
              <w:t>;9</w:t>
            </w:r>
            <w:proofErr w:type="gramEnd"/>
            <w:r w:rsidRPr="00746CD5">
              <w:rPr>
                <w:sz w:val="20"/>
                <w:szCs w:val="20"/>
                <w:lang w:val="en-US"/>
              </w:rPr>
              <w:t xml:space="preserve">: CD013435. </w:t>
            </w:r>
            <w:proofErr w:type="gramStart"/>
            <w:r w:rsidRPr="00746CD5">
              <w:rPr>
                <w:sz w:val="20"/>
                <w:szCs w:val="20"/>
                <w:lang w:val="en-US"/>
              </w:rPr>
              <w:t>doi</w:t>
            </w:r>
            <w:proofErr w:type="gramEnd"/>
            <w:r w:rsidRPr="00746CD5">
              <w:rPr>
                <w:sz w:val="20"/>
                <w:szCs w:val="20"/>
                <w:lang w:val="en-US"/>
              </w:rPr>
              <w:t>. 10.1002/14651858.CD013435. PMID: 31544227</w:t>
            </w:r>
          </w:p>
        </w:tc>
      </w:tr>
      <w:tr w:rsidR="00CF2E63" w:rsidRPr="00746CD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t>Tscherny K, Kienbacher C, Fuhrmann V, van Tulder R, Schreiber W, Herkner H, Roth D</w:t>
            </w:r>
            <w:r w:rsidRPr="00746CD5">
              <w:rPr>
                <w:sz w:val="20"/>
                <w:szCs w:val="20"/>
                <w:lang w:val="en-US"/>
              </w:rPr>
              <w:br/>
              <w:t>Risk stratification in acute coronary syndrome: Evaluation of the GRACE and CRUSADE scores in the setting of a tertiary care centre.</w:t>
            </w:r>
            <w:r w:rsidRPr="00746CD5">
              <w:rPr>
                <w:sz w:val="20"/>
                <w:szCs w:val="20"/>
                <w:lang w:val="en-US"/>
              </w:rPr>
              <w:br/>
              <w:t>Int J Clin Pract. 2020 Feb</w:t>
            </w:r>
            <w:proofErr w:type="gramStart"/>
            <w:r w:rsidRPr="00746CD5">
              <w:rPr>
                <w:sz w:val="20"/>
                <w:szCs w:val="20"/>
                <w:lang w:val="en-US"/>
              </w:rPr>
              <w:t>;74</w:t>
            </w:r>
            <w:proofErr w:type="gramEnd"/>
            <w:r w:rsidRPr="00746CD5">
              <w:rPr>
                <w:sz w:val="20"/>
                <w:szCs w:val="20"/>
                <w:lang w:val="en-US"/>
              </w:rPr>
              <w:t>(2):e13444.doi:10.1111/ijcp.13444. Epub 2019 Nov 22. PMID: 31667929</w:t>
            </w:r>
          </w:p>
        </w:tc>
      </w:tr>
      <w:tr w:rsidR="00CF2E63" w:rsidRPr="00746CD5" w:rsidTr="00DC50B7">
        <w:tc>
          <w:tcPr>
            <w:tcW w:w="9464" w:type="dxa"/>
          </w:tcPr>
          <w:p w:rsidR="00CF2E63" w:rsidRPr="00746CD5" w:rsidRDefault="0093259C" w:rsidP="00DC50B7">
            <w:pPr>
              <w:shd w:val="clear" w:color="auto" w:fill="FFFFFF"/>
              <w:rPr>
                <w:sz w:val="20"/>
                <w:szCs w:val="20"/>
                <w:lang w:val="en-US"/>
              </w:rPr>
            </w:pPr>
            <w:hyperlink r:id="rId17" w:history="1">
              <w:r w:rsidR="00CF2E63" w:rsidRPr="00746CD5">
                <w:rPr>
                  <w:rFonts w:cs="Arial"/>
                  <w:sz w:val="20"/>
                  <w:szCs w:val="20"/>
                </w:rPr>
                <w:t>Boehm M</w:t>
              </w:r>
            </w:hyperlink>
            <w:r w:rsidR="00CF2E63" w:rsidRPr="00746CD5">
              <w:rPr>
                <w:rFonts w:cs="Arial"/>
                <w:sz w:val="20"/>
                <w:szCs w:val="20"/>
                <w:vertAlign w:val="superscript"/>
              </w:rPr>
              <w:t>1</w:t>
            </w:r>
            <w:r w:rsidR="00CF2E63" w:rsidRPr="00746CD5">
              <w:rPr>
                <w:rFonts w:cs="Arial"/>
                <w:sz w:val="20"/>
                <w:szCs w:val="20"/>
              </w:rPr>
              <w:t xml:space="preserve">, </w:t>
            </w:r>
            <w:hyperlink r:id="rId18" w:history="1">
              <w:r w:rsidR="00CF2E63" w:rsidRPr="00746CD5">
                <w:rPr>
                  <w:rFonts w:cs="Arial"/>
                  <w:sz w:val="20"/>
                  <w:szCs w:val="20"/>
                </w:rPr>
                <w:t>Niewczas J</w:t>
              </w:r>
            </w:hyperlink>
            <w:r w:rsidR="00CF2E63" w:rsidRPr="00746CD5">
              <w:rPr>
                <w:rFonts w:cs="Arial"/>
                <w:sz w:val="20"/>
                <w:szCs w:val="20"/>
                <w:vertAlign w:val="superscript"/>
              </w:rPr>
              <w:t>2</w:t>
            </w:r>
            <w:r w:rsidR="00CF2E63" w:rsidRPr="00746CD5">
              <w:rPr>
                <w:rFonts w:cs="Arial"/>
                <w:sz w:val="20"/>
                <w:szCs w:val="20"/>
              </w:rPr>
              <w:t xml:space="preserve">, </w:t>
            </w:r>
            <w:hyperlink r:id="rId19" w:history="1">
              <w:r w:rsidR="00CF2E63" w:rsidRPr="00746CD5">
                <w:rPr>
                  <w:rFonts w:cs="Arial"/>
                  <w:sz w:val="20"/>
                  <w:szCs w:val="20"/>
                </w:rPr>
                <w:t>Herkner H</w:t>
              </w:r>
            </w:hyperlink>
            <w:r w:rsidR="00CF2E63" w:rsidRPr="00746CD5">
              <w:rPr>
                <w:rFonts w:cs="Arial"/>
                <w:sz w:val="20"/>
                <w:szCs w:val="20"/>
                <w:vertAlign w:val="superscript"/>
              </w:rPr>
              <w:t>3</w:t>
            </w:r>
            <w:r w:rsidR="00CF2E63" w:rsidRPr="00746CD5">
              <w:rPr>
                <w:rFonts w:cs="Arial"/>
                <w:sz w:val="20"/>
                <w:szCs w:val="20"/>
              </w:rPr>
              <w:t xml:space="preserve">, </w:t>
            </w:r>
            <w:hyperlink r:id="rId20" w:history="1">
              <w:r w:rsidR="00CF2E63" w:rsidRPr="00746CD5">
                <w:rPr>
                  <w:rFonts w:cs="Arial"/>
                  <w:sz w:val="20"/>
                  <w:szCs w:val="20"/>
                </w:rPr>
                <w:t>Koenig F</w:t>
              </w:r>
            </w:hyperlink>
            <w:r w:rsidR="00CF2E63" w:rsidRPr="00746CD5">
              <w:rPr>
                <w:rFonts w:cs="Arial"/>
                <w:sz w:val="20"/>
                <w:szCs w:val="20"/>
                <w:vertAlign w:val="superscript"/>
              </w:rPr>
              <w:t>2</w:t>
            </w:r>
            <w:r w:rsidR="00CF2E63" w:rsidRPr="00746CD5">
              <w:rPr>
                <w:rFonts w:cs="Arial"/>
                <w:sz w:val="20"/>
                <w:szCs w:val="20"/>
              </w:rPr>
              <w:t xml:space="preserve">, </w:t>
            </w:r>
            <w:hyperlink r:id="rId21" w:history="1">
              <w:r w:rsidR="00CF2E63" w:rsidRPr="00746CD5">
                <w:rPr>
                  <w:rFonts w:cs="Arial"/>
                  <w:sz w:val="20"/>
                  <w:szCs w:val="20"/>
                </w:rPr>
                <w:t>Kratochwill K</w:t>
              </w:r>
            </w:hyperlink>
            <w:r w:rsidR="00CF2E63" w:rsidRPr="00746CD5">
              <w:rPr>
                <w:rFonts w:cs="Arial"/>
                <w:sz w:val="20"/>
                <w:szCs w:val="20"/>
                <w:vertAlign w:val="superscript"/>
              </w:rPr>
              <w:t>1,4</w:t>
            </w:r>
            <w:r w:rsidR="00CF2E63" w:rsidRPr="00746CD5">
              <w:rPr>
                <w:rFonts w:cs="Arial"/>
                <w:sz w:val="20"/>
                <w:szCs w:val="20"/>
              </w:rPr>
              <w:t xml:space="preserve">, </w:t>
            </w:r>
            <w:hyperlink r:id="rId22" w:history="1">
              <w:r w:rsidR="00CF2E63" w:rsidRPr="00746CD5">
                <w:rPr>
                  <w:rFonts w:cs="Arial"/>
                  <w:sz w:val="20"/>
                  <w:szCs w:val="20"/>
                </w:rPr>
                <w:t>Rutherford P</w:t>
              </w:r>
            </w:hyperlink>
            <w:r w:rsidR="00CF2E63" w:rsidRPr="00746CD5">
              <w:rPr>
                <w:rFonts w:cs="Arial"/>
                <w:sz w:val="20"/>
                <w:szCs w:val="20"/>
                <w:vertAlign w:val="superscript"/>
              </w:rPr>
              <w:t>5</w:t>
            </w:r>
            <w:r w:rsidR="00CF2E63" w:rsidRPr="00746CD5">
              <w:rPr>
                <w:rFonts w:cs="Arial"/>
                <w:sz w:val="20"/>
                <w:szCs w:val="20"/>
              </w:rPr>
              <w:t xml:space="preserve">, </w:t>
            </w:r>
            <w:hyperlink r:id="rId23" w:history="1">
              <w:r w:rsidR="00CF2E63" w:rsidRPr="00746CD5">
                <w:rPr>
                  <w:rFonts w:cs="Arial"/>
                  <w:sz w:val="20"/>
                  <w:szCs w:val="20"/>
                </w:rPr>
                <w:t>Aufricht C</w:t>
              </w:r>
            </w:hyperlink>
            <w:r w:rsidR="00CF2E63" w:rsidRPr="00746CD5">
              <w:rPr>
                <w:rFonts w:cs="Arial"/>
                <w:sz w:val="20"/>
                <w:szCs w:val="20"/>
                <w:vertAlign w:val="superscript"/>
              </w:rPr>
              <w:t>6</w:t>
            </w:r>
            <w:r w:rsidR="00CF2E63" w:rsidRPr="00746CD5">
              <w:rPr>
                <w:rFonts w:cs="Arial"/>
                <w:sz w:val="20"/>
                <w:szCs w:val="20"/>
              </w:rPr>
              <w:t xml:space="preserve">, </w:t>
            </w:r>
            <w:hyperlink r:id="rId24" w:history="1">
              <w:r w:rsidR="00CF2E63" w:rsidRPr="00746CD5">
                <w:rPr>
                  <w:rFonts w:cs="Arial"/>
                  <w:sz w:val="20"/>
                  <w:szCs w:val="20"/>
                </w:rPr>
                <w:t>Vychytil A</w:t>
              </w:r>
            </w:hyperlink>
            <w:r w:rsidR="00CF2E63" w:rsidRPr="00746CD5">
              <w:rPr>
                <w:rFonts w:cs="Arial"/>
                <w:sz w:val="20"/>
                <w:szCs w:val="20"/>
                <w:vertAlign w:val="superscript"/>
              </w:rPr>
              <w:t>7</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Composite</w:t>
            </w:r>
            <w:r w:rsidR="00CF2E63" w:rsidRPr="00746CD5">
              <w:rPr>
                <w:rFonts w:cs="Arial"/>
                <w:sz w:val="20"/>
                <w:szCs w:val="20"/>
                <w:lang w:val="en"/>
              </w:rPr>
              <w:t xml:space="preserve"> </w:t>
            </w:r>
            <w:r w:rsidR="00CF2E63" w:rsidRPr="00746CD5">
              <w:rPr>
                <w:rStyle w:val="highlight"/>
                <w:rFonts w:cs="Arial"/>
                <w:sz w:val="20"/>
                <w:szCs w:val="20"/>
                <w:lang w:val="en"/>
              </w:rPr>
              <w:t>Outcome</w:t>
            </w:r>
            <w:r w:rsidR="00CF2E63" w:rsidRPr="00746CD5">
              <w:rPr>
                <w:rFonts w:cs="Arial"/>
                <w:sz w:val="20"/>
                <w:szCs w:val="20"/>
                <w:lang w:val="en"/>
              </w:rPr>
              <w:t xml:space="preserve"> </w:t>
            </w:r>
            <w:r w:rsidR="00CF2E63" w:rsidRPr="00746CD5">
              <w:rPr>
                <w:rStyle w:val="highlight"/>
                <w:rFonts w:cs="Arial"/>
                <w:sz w:val="20"/>
                <w:szCs w:val="20"/>
                <w:lang w:val="en"/>
              </w:rPr>
              <w:t>Improves</w:t>
            </w:r>
            <w:r w:rsidR="00CF2E63" w:rsidRPr="00746CD5">
              <w:rPr>
                <w:rFonts w:cs="Arial"/>
                <w:sz w:val="20"/>
                <w:szCs w:val="20"/>
                <w:lang w:val="en"/>
              </w:rPr>
              <w:t xml:space="preserve"> </w:t>
            </w:r>
            <w:r w:rsidR="00CF2E63" w:rsidRPr="00746CD5">
              <w:rPr>
                <w:rStyle w:val="highlight"/>
                <w:rFonts w:cs="Arial"/>
                <w:sz w:val="20"/>
                <w:szCs w:val="20"/>
                <w:lang w:val="en"/>
              </w:rPr>
              <w:t>Feasibility</w:t>
            </w:r>
            <w:r w:rsidR="00CF2E63" w:rsidRPr="00746CD5">
              <w:rPr>
                <w:rFonts w:cs="Arial"/>
                <w:sz w:val="20"/>
                <w:szCs w:val="20"/>
                <w:lang w:val="en"/>
              </w:rPr>
              <w:t xml:space="preserve"> of </w:t>
            </w:r>
            <w:r w:rsidR="00CF2E63" w:rsidRPr="00746CD5">
              <w:rPr>
                <w:rStyle w:val="highlight"/>
                <w:rFonts w:cs="Arial"/>
                <w:sz w:val="20"/>
                <w:szCs w:val="20"/>
                <w:lang w:val="en"/>
              </w:rPr>
              <w:t>Clinical</w:t>
            </w:r>
            <w:r w:rsidR="00CF2E63" w:rsidRPr="00746CD5">
              <w:rPr>
                <w:rFonts w:cs="Arial"/>
                <w:sz w:val="20"/>
                <w:szCs w:val="20"/>
                <w:lang w:val="en"/>
              </w:rPr>
              <w:t xml:space="preserve"> </w:t>
            </w:r>
            <w:r w:rsidR="00CF2E63" w:rsidRPr="00746CD5">
              <w:rPr>
                <w:rStyle w:val="highlight"/>
                <w:rFonts w:cs="Arial"/>
                <w:sz w:val="20"/>
                <w:szCs w:val="20"/>
                <w:lang w:val="en"/>
              </w:rPr>
              <w:t>Trials</w:t>
            </w:r>
            <w:r w:rsidR="00CF2E63" w:rsidRPr="00746CD5">
              <w:rPr>
                <w:rFonts w:cs="Arial"/>
                <w:sz w:val="20"/>
                <w:szCs w:val="20"/>
                <w:lang w:val="en"/>
              </w:rPr>
              <w:t xml:space="preserve"> in </w:t>
            </w:r>
            <w:r w:rsidR="00CF2E63" w:rsidRPr="00746CD5">
              <w:rPr>
                <w:rStyle w:val="highlight"/>
                <w:rFonts w:cs="Arial"/>
                <w:sz w:val="20"/>
                <w:szCs w:val="20"/>
                <w:lang w:val="en"/>
              </w:rPr>
              <w:t>Peritoneal</w:t>
            </w:r>
            <w:r w:rsidR="00CF2E63" w:rsidRPr="00746CD5">
              <w:rPr>
                <w:rFonts w:cs="Arial"/>
                <w:sz w:val="20"/>
                <w:szCs w:val="20"/>
                <w:lang w:val="en"/>
              </w:rPr>
              <w:t xml:space="preserve"> </w:t>
            </w:r>
            <w:r w:rsidR="00CF2E63" w:rsidRPr="00746CD5">
              <w:rPr>
                <w:rStyle w:val="highlight"/>
                <w:rFonts w:cs="Arial"/>
                <w:sz w:val="20"/>
                <w:szCs w:val="20"/>
                <w:lang w:val="en"/>
              </w:rPr>
              <w:t>Dialysis</w:t>
            </w:r>
            <w:r w:rsidR="00CF2E63" w:rsidRPr="00746CD5">
              <w:rPr>
                <w:rFonts w:cs="Arial"/>
                <w:sz w:val="20"/>
                <w:szCs w:val="20"/>
                <w:lang w:val="en"/>
              </w:rPr>
              <w:t>.</w:t>
            </w:r>
            <w:r w:rsidR="00CF2E63" w:rsidRPr="00746CD5">
              <w:rPr>
                <w:rFonts w:cs="Arial"/>
                <w:sz w:val="20"/>
                <w:szCs w:val="20"/>
                <w:lang w:val="en"/>
              </w:rPr>
              <w:br/>
            </w:r>
            <w:r>
              <w:fldChar w:fldCharType="begin"/>
            </w:r>
            <w:r w:rsidRPr="00B453E5">
              <w:rPr>
                <w:lang w:val="en-US"/>
              </w:rPr>
              <w:instrText xml:space="preserve"> HYPERLINK "https://www.ncbi.nlm.nih</w:instrText>
            </w:r>
            <w:r w:rsidRPr="00B453E5">
              <w:rPr>
                <w:lang w:val="en-US"/>
              </w:rPr>
              <w:instrText xml:space="preserve">.gov/pubmed/?term=Composite+outcome+improves+feasibility+of+clinical+trials+in+peritoneal+dialysis" \o "Peritoneal dialysis international : journal of the International Society for Peritoneal Dialysis." </w:instrText>
            </w:r>
            <w:r>
              <w:fldChar w:fldCharType="separate"/>
            </w:r>
            <w:r w:rsidR="00CF2E63" w:rsidRPr="00746CD5">
              <w:rPr>
                <w:rFonts w:cs="Arial"/>
                <w:sz w:val="20"/>
                <w:szCs w:val="20"/>
                <w:lang w:val="en"/>
              </w:rPr>
              <w:t>Perit Dial Int.</w:t>
            </w:r>
            <w:r>
              <w:rPr>
                <w:rFonts w:cs="Arial"/>
                <w:sz w:val="20"/>
                <w:szCs w:val="20"/>
                <w:lang w:val="en"/>
              </w:rPr>
              <w:fldChar w:fldCharType="end"/>
            </w:r>
            <w:r w:rsidR="00CF2E63" w:rsidRPr="00746CD5">
              <w:rPr>
                <w:rFonts w:cs="Arial"/>
                <w:sz w:val="20"/>
                <w:szCs w:val="20"/>
                <w:lang w:val="en"/>
              </w:rPr>
              <w:t xml:space="preserve"> 2019 Sep-Oct</w:t>
            </w:r>
            <w:proofErr w:type="gramStart"/>
            <w:r w:rsidR="00CF2E63" w:rsidRPr="00746CD5">
              <w:rPr>
                <w:rFonts w:cs="Arial"/>
                <w:sz w:val="20"/>
                <w:szCs w:val="20"/>
                <w:lang w:val="en"/>
              </w:rPr>
              <w:t>;39</w:t>
            </w:r>
            <w:proofErr w:type="gramEnd"/>
            <w:r w:rsidR="00CF2E63" w:rsidRPr="00746CD5">
              <w:rPr>
                <w:rFonts w:cs="Arial"/>
                <w:sz w:val="20"/>
                <w:szCs w:val="20"/>
                <w:lang w:val="en"/>
              </w:rPr>
              <w:t xml:space="preserve">(5):479-485. </w:t>
            </w:r>
            <w:proofErr w:type="gramStart"/>
            <w:r w:rsidR="00CF2E63" w:rsidRPr="00746CD5">
              <w:rPr>
                <w:rFonts w:cs="Arial"/>
                <w:sz w:val="20"/>
                <w:szCs w:val="20"/>
                <w:lang w:val="en"/>
              </w:rPr>
              <w:t>doi</w:t>
            </w:r>
            <w:proofErr w:type="gramEnd"/>
            <w:r w:rsidR="00CF2E63" w:rsidRPr="00746CD5">
              <w:rPr>
                <w:rFonts w:cs="Arial"/>
                <w:sz w:val="20"/>
                <w:szCs w:val="20"/>
                <w:lang w:val="en"/>
              </w:rPr>
              <w:t>: 10.3747/pdi.2018.00214. Epub 2019 May 23.</w:t>
            </w:r>
          </w:p>
        </w:tc>
      </w:tr>
      <w:tr w:rsidR="00CF2E63" w:rsidRPr="00B453E5" w:rsidTr="00DC50B7">
        <w:tc>
          <w:tcPr>
            <w:tcW w:w="9464" w:type="dxa"/>
          </w:tcPr>
          <w:p w:rsidR="00CF2E63" w:rsidRPr="00746CD5" w:rsidRDefault="0093259C" w:rsidP="00DC50B7">
            <w:pPr>
              <w:shd w:val="clear" w:color="auto" w:fill="FFFFFF"/>
              <w:rPr>
                <w:rFonts w:cs="Arial"/>
                <w:sz w:val="20"/>
                <w:szCs w:val="20"/>
                <w:lang w:val="en"/>
              </w:rPr>
            </w:pPr>
            <w:hyperlink r:id="rId25" w:history="1">
              <w:r w:rsidR="00CF2E63" w:rsidRPr="00746CD5">
                <w:rPr>
                  <w:rFonts w:cs="Arial"/>
                  <w:sz w:val="20"/>
                  <w:szCs w:val="20"/>
                </w:rPr>
                <w:t>Winnicki W</w:t>
              </w:r>
            </w:hyperlink>
            <w:r w:rsidR="00CF2E63" w:rsidRPr="00746CD5">
              <w:rPr>
                <w:rFonts w:cs="Arial"/>
                <w:sz w:val="20"/>
                <w:szCs w:val="20"/>
                <w:vertAlign w:val="superscript"/>
              </w:rPr>
              <w:t>1</w:t>
            </w:r>
            <w:r w:rsidR="00CF2E63" w:rsidRPr="00746CD5">
              <w:rPr>
                <w:rFonts w:cs="Arial"/>
                <w:sz w:val="20"/>
                <w:szCs w:val="20"/>
              </w:rPr>
              <w:t xml:space="preserve">, </w:t>
            </w:r>
            <w:hyperlink r:id="rId26" w:history="1">
              <w:r w:rsidR="00CF2E63" w:rsidRPr="00746CD5">
                <w:rPr>
                  <w:rFonts w:cs="Arial"/>
                  <w:sz w:val="20"/>
                  <w:szCs w:val="20"/>
                </w:rPr>
                <w:t>Sunder-Plassmann G</w:t>
              </w:r>
            </w:hyperlink>
            <w:r w:rsidR="00CF2E63" w:rsidRPr="00746CD5">
              <w:rPr>
                <w:rFonts w:cs="Arial"/>
                <w:sz w:val="20"/>
                <w:szCs w:val="20"/>
                <w:vertAlign w:val="superscript"/>
              </w:rPr>
              <w:t>1</w:t>
            </w:r>
            <w:r w:rsidR="00CF2E63" w:rsidRPr="00746CD5">
              <w:rPr>
                <w:rFonts w:cs="Arial"/>
                <w:sz w:val="20"/>
                <w:szCs w:val="20"/>
              </w:rPr>
              <w:t xml:space="preserve">, </w:t>
            </w:r>
            <w:hyperlink r:id="rId27" w:history="1">
              <w:r w:rsidR="00CF2E63" w:rsidRPr="00746CD5">
                <w:rPr>
                  <w:rFonts w:cs="Arial"/>
                  <w:sz w:val="20"/>
                  <w:szCs w:val="20"/>
                </w:rPr>
                <w:t>Sengölge G</w:t>
              </w:r>
            </w:hyperlink>
            <w:r w:rsidR="00CF2E63" w:rsidRPr="00746CD5">
              <w:rPr>
                <w:rFonts w:cs="Arial"/>
                <w:sz w:val="20"/>
                <w:szCs w:val="20"/>
                <w:vertAlign w:val="superscript"/>
              </w:rPr>
              <w:t>1</w:t>
            </w:r>
            <w:r w:rsidR="00CF2E63" w:rsidRPr="00746CD5">
              <w:rPr>
                <w:rFonts w:cs="Arial"/>
                <w:sz w:val="20"/>
                <w:szCs w:val="20"/>
              </w:rPr>
              <w:t xml:space="preserve">, </w:t>
            </w:r>
            <w:hyperlink r:id="rId28" w:history="1">
              <w:r w:rsidR="00CF2E63" w:rsidRPr="00746CD5">
                <w:rPr>
                  <w:rFonts w:cs="Arial"/>
                  <w:sz w:val="20"/>
                  <w:szCs w:val="20"/>
                </w:rPr>
                <w:t>Handisurya A</w:t>
              </w:r>
            </w:hyperlink>
            <w:r w:rsidR="00CF2E63" w:rsidRPr="00746CD5">
              <w:rPr>
                <w:rFonts w:cs="Arial"/>
                <w:sz w:val="20"/>
                <w:szCs w:val="20"/>
                <w:vertAlign w:val="superscript"/>
              </w:rPr>
              <w:t>1</w:t>
            </w:r>
            <w:r w:rsidR="00CF2E63" w:rsidRPr="00746CD5">
              <w:rPr>
                <w:rFonts w:cs="Arial"/>
                <w:sz w:val="20"/>
                <w:szCs w:val="20"/>
              </w:rPr>
              <w:t xml:space="preserve">, </w:t>
            </w:r>
            <w:hyperlink r:id="rId29" w:history="1">
              <w:r w:rsidR="00CF2E63" w:rsidRPr="00746CD5">
                <w:rPr>
                  <w:rFonts w:cs="Arial"/>
                  <w:sz w:val="20"/>
                  <w:szCs w:val="20"/>
                </w:rPr>
                <w:t>Herkner H</w:t>
              </w:r>
            </w:hyperlink>
            <w:r w:rsidR="00CF2E63" w:rsidRPr="00746CD5">
              <w:rPr>
                <w:rFonts w:cs="Arial"/>
                <w:sz w:val="20"/>
                <w:szCs w:val="20"/>
                <w:vertAlign w:val="superscript"/>
              </w:rPr>
              <w:t>2</w:t>
            </w:r>
            <w:r w:rsidR="00CF2E63" w:rsidRPr="00746CD5">
              <w:rPr>
                <w:rFonts w:cs="Arial"/>
                <w:sz w:val="20"/>
                <w:szCs w:val="20"/>
              </w:rPr>
              <w:t xml:space="preserve">, </w:t>
            </w:r>
            <w:hyperlink r:id="rId30" w:history="1">
              <w:r w:rsidR="00CF2E63" w:rsidRPr="00746CD5">
                <w:rPr>
                  <w:rFonts w:cs="Arial"/>
                  <w:sz w:val="20"/>
                  <w:szCs w:val="20"/>
                </w:rPr>
                <w:t>Kornauth C</w:t>
              </w:r>
            </w:hyperlink>
            <w:r w:rsidR="00CF2E63" w:rsidRPr="00746CD5">
              <w:rPr>
                <w:rFonts w:cs="Arial"/>
                <w:sz w:val="20"/>
                <w:szCs w:val="20"/>
                <w:vertAlign w:val="superscript"/>
              </w:rPr>
              <w:t>3</w:t>
            </w:r>
            <w:r w:rsidR="00CF2E63" w:rsidRPr="00746CD5">
              <w:rPr>
                <w:rFonts w:cs="Arial"/>
                <w:sz w:val="20"/>
                <w:szCs w:val="20"/>
              </w:rPr>
              <w:t xml:space="preserve">, </w:t>
            </w:r>
            <w:hyperlink r:id="rId31" w:history="1">
              <w:r w:rsidR="00CF2E63" w:rsidRPr="00746CD5">
                <w:rPr>
                  <w:rFonts w:cs="Arial"/>
                  <w:sz w:val="20"/>
                  <w:szCs w:val="20"/>
                </w:rPr>
                <w:t>Bielesz B</w:t>
              </w:r>
            </w:hyperlink>
            <w:r w:rsidR="00CF2E63" w:rsidRPr="00746CD5">
              <w:rPr>
                <w:rFonts w:cs="Arial"/>
                <w:sz w:val="20"/>
                <w:szCs w:val="20"/>
                <w:vertAlign w:val="superscript"/>
              </w:rPr>
              <w:t>4</w:t>
            </w:r>
            <w:r w:rsidR="00CF2E63" w:rsidRPr="00746CD5">
              <w:rPr>
                <w:rFonts w:cs="Arial"/>
                <w:sz w:val="20"/>
                <w:szCs w:val="20"/>
              </w:rPr>
              <w:t xml:space="preserve">, </w:t>
            </w:r>
            <w:hyperlink r:id="rId32" w:history="1">
              <w:r w:rsidR="00CF2E63" w:rsidRPr="00746CD5">
                <w:rPr>
                  <w:rFonts w:cs="Arial"/>
                  <w:sz w:val="20"/>
                  <w:szCs w:val="20"/>
                </w:rPr>
                <w:t>Wagner L</w:t>
              </w:r>
            </w:hyperlink>
            <w:r w:rsidR="00CF2E63" w:rsidRPr="00746CD5">
              <w:rPr>
                <w:rFonts w:cs="Arial"/>
                <w:sz w:val="20"/>
                <w:szCs w:val="20"/>
                <w:vertAlign w:val="superscript"/>
              </w:rPr>
              <w:t>1</w:t>
            </w:r>
            <w:r w:rsidR="00CF2E63" w:rsidRPr="00746CD5">
              <w:rPr>
                <w:rFonts w:cs="Arial"/>
                <w:sz w:val="20"/>
                <w:szCs w:val="20"/>
              </w:rPr>
              <w:t xml:space="preserve">, </w:t>
            </w:r>
            <w:hyperlink r:id="rId33" w:history="1">
              <w:r w:rsidR="00CF2E63" w:rsidRPr="00746CD5">
                <w:rPr>
                  <w:rFonts w:cs="Arial"/>
                  <w:sz w:val="20"/>
                  <w:szCs w:val="20"/>
                </w:rPr>
                <w:t>Kikić Ž</w:t>
              </w:r>
            </w:hyperlink>
            <w:r w:rsidR="00CF2E63" w:rsidRPr="00746CD5">
              <w:rPr>
                <w:rFonts w:cs="Arial"/>
                <w:sz w:val="20"/>
                <w:szCs w:val="20"/>
                <w:vertAlign w:val="superscript"/>
              </w:rPr>
              <w:t>1</w:t>
            </w:r>
            <w:r w:rsidR="00CF2E63" w:rsidRPr="00746CD5">
              <w:rPr>
                <w:rFonts w:cs="Arial"/>
                <w:sz w:val="20"/>
                <w:szCs w:val="20"/>
              </w:rPr>
              <w:t xml:space="preserve">, </w:t>
            </w:r>
            <w:hyperlink r:id="rId34" w:history="1">
              <w:r w:rsidR="00CF2E63" w:rsidRPr="00746CD5">
                <w:rPr>
                  <w:rFonts w:cs="Arial"/>
                  <w:sz w:val="20"/>
                  <w:szCs w:val="20"/>
                </w:rPr>
                <w:t>Pajenda S</w:t>
              </w:r>
            </w:hyperlink>
            <w:r w:rsidR="00CF2E63" w:rsidRPr="00746CD5">
              <w:rPr>
                <w:rFonts w:cs="Arial"/>
                <w:sz w:val="20"/>
                <w:szCs w:val="20"/>
                <w:vertAlign w:val="superscript"/>
              </w:rPr>
              <w:t>1</w:t>
            </w:r>
            <w:r w:rsidR="00CF2E63" w:rsidRPr="00746CD5">
              <w:rPr>
                <w:rFonts w:cs="Arial"/>
                <w:sz w:val="20"/>
                <w:szCs w:val="20"/>
              </w:rPr>
              <w:t xml:space="preserve">, </w:t>
            </w:r>
            <w:hyperlink r:id="rId35" w:history="1">
              <w:r w:rsidR="00CF2E63" w:rsidRPr="00746CD5">
                <w:rPr>
                  <w:rFonts w:cs="Arial"/>
                  <w:sz w:val="20"/>
                  <w:szCs w:val="20"/>
                </w:rPr>
                <w:t>Reiter T</w:t>
              </w:r>
            </w:hyperlink>
            <w:r w:rsidR="00CF2E63" w:rsidRPr="00746CD5">
              <w:rPr>
                <w:rFonts w:cs="Arial"/>
                <w:sz w:val="20"/>
                <w:szCs w:val="20"/>
                <w:vertAlign w:val="superscript"/>
              </w:rPr>
              <w:t>1</w:t>
            </w:r>
            <w:r w:rsidR="00CF2E63" w:rsidRPr="00746CD5">
              <w:rPr>
                <w:rFonts w:cs="Arial"/>
                <w:sz w:val="20"/>
                <w:szCs w:val="20"/>
              </w:rPr>
              <w:t xml:space="preserve">, </w:t>
            </w:r>
            <w:hyperlink r:id="rId36" w:history="1">
              <w:r w:rsidR="00CF2E63" w:rsidRPr="00746CD5">
                <w:rPr>
                  <w:rFonts w:cs="Arial"/>
                  <w:sz w:val="20"/>
                  <w:szCs w:val="20"/>
                </w:rPr>
                <w:t>Schairer B</w:t>
              </w:r>
            </w:hyperlink>
            <w:r w:rsidR="00CF2E63" w:rsidRPr="00746CD5">
              <w:rPr>
                <w:rFonts w:cs="Arial"/>
                <w:sz w:val="20"/>
                <w:szCs w:val="20"/>
                <w:vertAlign w:val="superscript"/>
              </w:rPr>
              <w:t>1</w:t>
            </w:r>
            <w:r w:rsidR="00CF2E63" w:rsidRPr="00746CD5">
              <w:rPr>
                <w:rFonts w:cs="Arial"/>
                <w:sz w:val="20"/>
                <w:szCs w:val="20"/>
              </w:rPr>
              <w:t xml:space="preserve">, </w:t>
            </w:r>
            <w:hyperlink r:id="rId37" w:history="1">
              <w:r w:rsidR="00CF2E63" w:rsidRPr="00746CD5">
                <w:rPr>
                  <w:rFonts w:cs="Arial"/>
                  <w:sz w:val="20"/>
                  <w:szCs w:val="20"/>
                </w:rPr>
                <w:t>Schmidt A</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Diagnostic</w:t>
            </w:r>
            <w:r w:rsidR="00CF2E63" w:rsidRPr="00746CD5">
              <w:rPr>
                <w:rFonts w:cs="Arial"/>
                <w:sz w:val="20"/>
                <w:szCs w:val="20"/>
                <w:lang w:val="en"/>
              </w:rPr>
              <w:t xml:space="preserve"> and </w:t>
            </w:r>
            <w:r w:rsidR="00CF2E63" w:rsidRPr="00746CD5">
              <w:rPr>
                <w:rStyle w:val="highlight"/>
                <w:rFonts w:cs="Arial"/>
                <w:sz w:val="20"/>
                <w:szCs w:val="20"/>
                <w:lang w:val="en"/>
              </w:rPr>
              <w:t>Prognostic</w:t>
            </w:r>
            <w:r w:rsidR="00CF2E63" w:rsidRPr="00746CD5">
              <w:rPr>
                <w:rFonts w:cs="Arial"/>
                <w:sz w:val="20"/>
                <w:szCs w:val="20"/>
                <w:lang w:val="en"/>
              </w:rPr>
              <w:t xml:space="preserve"> </w:t>
            </w:r>
            <w:r w:rsidR="00CF2E63" w:rsidRPr="00746CD5">
              <w:rPr>
                <w:rStyle w:val="highlight"/>
                <w:rFonts w:cs="Arial"/>
                <w:sz w:val="20"/>
                <w:szCs w:val="20"/>
                <w:lang w:val="en"/>
              </w:rPr>
              <w:t>Value</w:t>
            </w:r>
            <w:r w:rsidR="00CF2E63" w:rsidRPr="00746CD5">
              <w:rPr>
                <w:rFonts w:cs="Arial"/>
                <w:sz w:val="20"/>
                <w:szCs w:val="20"/>
                <w:lang w:val="en"/>
              </w:rPr>
              <w:t xml:space="preserve"> of </w:t>
            </w:r>
            <w:r w:rsidR="00CF2E63" w:rsidRPr="00746CD5">
              <w:rPr>
                <w:rStyle w:val="highlight"/>
                <w:rFonts w:cs="Arial"/>
                <w:sz w:val="20"/>
                <w:szCs w:val="20"/>
                <w:lang w:val="en"/>
              </w:rPr>
              <w:t>Soluble</w:t>
            </w:r>
            <w:r w:rsidR="00CF2E63" w:rsidRPr="00746CD5">
              <w:rPr>
                <w:rFonts w:cs="Arial"/>
                <w:sz w:val="20"/>
                <w:szCs w:val="20"/>
                <w:lang w:val="en"/>
              </w:rPr>
              <w:t xml:space="preserve"> Urokinase-type Plasminogen Activator Receptor (suPAR) in Focal Segmental Glomerulosclerosis and Impact of Detection Method.</w:t>
            </w:r>
            <w:r w:rsidR="00CF2E63" w:rsidRPr="00746CD5">
              <w:rPr>
                <w:rFonts w:cs="Arial"/>
                <w:sz w:val="20"/>
                <w:szCs w:val="20"/>
                <w:lang w:val="en"/>
              </w:rPr>
              <w:br/>
            </w:r>
            <w:r>
              <w:fldChar w:fldCharType="begin"/>
            </w:r>
            <w:r w:rsidRPr="00B453E5">
              <w:rPr>
                <w:lang w:val="en-US"/>
              </w:rPr>
              <w:instrText xml:space="preserve"> HYPERLINK "https://www.ncbi.nlm.nih.gov/pubmed/31551522" \o "Scientific reports." </w:instrText>
            </w:r>
            <w:r>
              <w:fldChar w:fldCharType="separate"/>
            </w:r>
            <w:r w:rsidR="00CF2E63" w:rsidRPr="00746CD5">
              <w:rPr>
                <w:rFonts w:cs="Arial"/>
                <w:sz w:val="20"/>
                <w:szCs w:val="20"/>
                <w:lang w:val="en"/>
              </w:rPr>
              <w:t>Sci Rep.</w:t>
            </w:r>
            <w:r>
              <w:rPr>
                <w:rFonts w:cs="Arial"/>
                <w:sz w:val="20"/>
                <w:szCs w:val="20"/>
                <w:lang w:val="en"/>
              </w:rPr>
              <w:fldChar w:fldCharType="end"/>
            </w:r>
            <w:r w:rsidR="00CF2E63" w:rsidRPr="00746CD5">
              <w:rPr>
                <w:rFonts w:cs="Arial"/>
                <w:sz w:val="20"/>
                <w:szCs w:val="20"/>
                <w:lang w:val="en"/>
              </w:rPr>
              <w:t xml:space="preserve"> 2019 Sep 24</w:t>
            </w:r>
            <w:proofErr w:type="gramStart"/>
            <w:r w:rsidR="00CF2E63" w:rsidRPr="00746CD5">
              <w:rPr>
                <w:rFonts w:cs="Arial"/>
                <w:sz w:val="20"/>
                <w:szCs w:val="20"/>
                <w:lang w:val="en"/>
              </w:rPr>
              <w:t>;9</w:t>
            </w:r>
            <w:proofErr w:type="gramEnd"/>
            <w:r w:rsidR="00CF2E63" w:rsidRPr="00746CD5">
              <w:rPr>
                <w:rFonts w:cs="Arial"/>
                <w:sz w:val="20"/>
                <w:szCs w:val="20"/>
                <w:lang w:val="en"/>
              </w:rPr>
              <w:t xml:space="preserve">(1):13783. </w:t>
            </w:r>
            <w:proofErr w:type="gramStart"/>
            <w:r w:rsidR="00CF2E63" w:rsidRPr="00746CD5">
              <w:rPr>
                <w:rFonts w:cs="Arial"/>
                <w:sz w:val="20"/>
                <w:szCs w:val="20"/>
                <w:lang w:val="en"/>
              </w:rPr>
              <w:t>doi</w:t>
            </w:r>
            <w:proofErr w:type="gramEnd"/>
            <w:r w:rsidR="00CF2E63" w:rsidRPr="00746CD5">
              <w:rPr>
                <w:rFonts w:cs="Arial"/>
                <w:sz w:val="20"/>
                <w:szCs w:val="20"/>
                <w:lang w:val="en"/>
              </w:rPr>
              <w:t>: 10.1038/s41598-019-50405-8.</w:t>
            </w:r>
          </w:p>
        </w:tc>
      </w:tr>
      <w:tr w:rsidR="00CF2E63" w:rsidRPr="00B453E5" w:rsidTr="00DC50B7">
        <w:tc>
          <w:tcPr>
            <w:tcW w:w="9464" w:type="dxa"/>
          </w:tcPr>
          <w:p w:rsidR="00CF2E63" w:rsidRPr="00746CD5" w:rsidRDefault="0093259C" w:rsidP="00CF2E63">
            <w:pPr>
              <w:shd w:val="clear" w:color="auto" w:fill="FFFFFF"/>
              <w:rPr>
                <w:rFonts w:cs="Arial"/>
                <w:sz w:val="20"/>
                <w:szCs w:val="20"/>
                <w:lang w:val="en"/>
              </w:rPr>
            </w:pPr>
            <w:r>
              <w:fldChar w:fldCharType="begin"/>
            </w:r>
            <w:r>
              <w:instrText xml:space="preserve"> HYPERLINK "https://www.ncbi.nlm.nih.gov/pubmed/?term=Strassl%20R%5BAuthor%5D&amp;cauthor=true&amp;cauthor_uid=30668796" </w:instrText>
            </w:r>
            <w:r>
              <w:fldChar w:fldCharType="separate"/>
            </w:r>
            <w:r w:rsidR="00CF2E63" w:rsidRPr="00746CD5">
              <w:rPr>
                <w:rFonts w:cs="Arial"/>
                <w:sz w:val="20"/>
                <w:szCs w:val="20"/>
              </w:rPr>
              <w:t>Strassl R</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38" w:history="1">
              <w:r w:rsidR="00CF2E63" w:rsidRPr="00746CD5">
                <w:rPr>
                  <w:rFonts w:cs="Arial"/>
                  <w:sz w:val="20"/>
                  <w:szCs w:val="20"/>
                </w:rPr>
                <w:t>Doberer K</w:t>
              </w:r>
            </w:hyperlink>
            <w:r w:rsidR="00CF2E63" w:rsidRPr="00746CD5">
              <w:rPr>
                <w:rFonts w:cs="Arial"/>
                <w:sz w:val="20"/>
                <w:szCs w:val="20"/>
                <w:vertAlign w:val="superscript"/>
              </w:rPr>
              <w:t>1</w:t>
            </w:r>
            <w:r w:rsidR="00CF2E63" w:rsidRPr="00746CD5">
              <w:rPr>
                <w:rFonts w:cs="Arial"/>
                <w:sz w:val="20"/>
                <w:szCs w:val="20"/>
              </w:rPr>
              <w:t xml:space="preserve">, </w:t>
            </w:r>
            <w:hyperlink r:id="rId39" w:history="1">
              <w:r w:rsidR="00CF2E63" w:rsidRPr="00746CD5">
                <w:rPr>
                  <w:rFonts w:cs="Arial"/>
                  <w:sz w:val="20"/>
                  <w:szCs w:val="20"/>
                </w:rPr>
                <w:t>Rasoul-Rockenschaub S</w:t>
              </w:r>
            </w:hyperlink>
            <w:r w:rsidR="00CF2E63" w:rsidRPr="00746CD5">
              <w:rPr>
                <w:rFonts w:cs="Arial"/>
                <w:sz w:val="20"/>
                <w:szCs w:val="20"/>
                <w:vertAlign w:val="superscript"/>
              </w:rPr>
              <w:t>2</w:t>
            </w:r>
            <w:r w:rsidR="00CF2E63" w:rsidRPr="00746CD5">
              <w:rPr>
                <w:rFonts w:cs="Arial"/>
                <w:sz w:val="20"/>
                <w:szCs w:val="20"/>
              </w:rPr>
              <w:t xml:space="preserve">, </w:t>
            </w:r>
            <w:hyperlink r:id="rId40" w:history="1">
              <w:r w:rsidR="00CF2E63" w:rsidRPr="00746CD5">
                <w:rPr>
                  <w:rFonts w:cs="Arial"/>
                  <w:sz w:val="20"/>
                  <w:szCs w:val="20"/>
                </w:rPr>
                <w:t>Herkner H</w:t>
              </w:r>
            </w:hyperlink>
            <w:r w:rsidR="00CF2E63" w:rsidRPr="00746CD5">
              <w:rPr>
                <w:rFonts w:cs="Arial"/>
                <w:sz w:val="20"/>
                <w:szCs w:val="20"/>
                <w:vertAlign w:val="superscript"/>
              </w:rPr>
              <w:t>3</w:t>
            </w:r>
            <w:r w:rsidR="00CF2E63" w:rsidRPr="00746CD5">
              <w:rPr>
                <w:rFonts w:cs="Arial"/>
                <w:sz w:val="20"/>
                <w:szCs w:val="20"/>
              </w:rPr>
              <w:t xml:space="preserve">, </w:t>
            </w:r>
            <w:hyperlink r:id="rId41" w:history="1">
              <w:r w:rsidR="00CF2E63" w:rsidRPr="00746CD5">
                <w:rPr>
                  <w:rFonts w:cs="Arial"/>
                  <w:sz w:val="20"/>
                  <w:szCs w:val="20"/>
                </w:rPr>
                <w:t>Görzer I</w:t>
              </w:r>
            </w:hyperlink>
            <w:r w:rsidR="00CF2E63" w:rsidRPr="00746CD5">
              <w:rPr>
                <w:rFonts w:cs="Arial"/>
                <w:sz w:val="20"/>
                <w:szCs w:val="20"/>
                <w:vertAlign w:val="superscript"/>
              </w:rPr>
              <w:t>4</w:t>
            </w:r>
            <w:r w:rsidR="00CF2E63" w:rsidRPr="00746CD5">
              <w:rPr>
                <w:rFonts w:cs="Arial"/>
                <w:sz w:val="20"/>
                <w:szCs w:val="20"/>
              </w:rPr>
              <w:t xml:space="preserve">, </w:t>
            </w:r>
            <w:hyperlink r:id="rId42" w:history="1">
              <w:r w:rsidR="00CF2E63" w:rsidRPr="00746CD5">
                <w:rPr>
                  <w:rFonts w:cs="Arial"/>
                  <w:sz w:val="20"/>
                  <w:szCs w:val="20"/>
                </w:rPr>
                <w:t>Kläger JP</w:t>
              </w:r>
            </w:hyperlink>
            <w:r w:rsidR="00CF2E63" w:rsidRPr="00746CD5">
              <w:rPr>
                <w:rFonts w:cs="Arial"/>
                <w:sz w:val="20"/>
                <w:szCs w:val="20"/>
                <w:vertAlign w:val="superscript"/>
              </w:rPr>
              <w:t>5</w:t>
            </w:r>
            <w:r w:rsidR="00CF2E63" w:rsidRPr="00746CD5">
              <w:rPr>
                <w:rFonts w:cs="Arial"/>
                <w:sz w:val="20"/>
                <w:szCs w:val="20"/>
              </w:rPr>
              <w:t xml:space="preserve">, </w:t>
            </w:r>
            <w:hyperlink r:id="rId43" w:history="1">
              <w:r w:rsidR="00CF2E63" w:rsidRPr="00746CD5">
                <w:rPr>
                  <w:rFonts w:cs="Arial"/>
                  <w:sz w:val="20"/>
                  <w:szCs w:val="20"/>
                </w:rPr>
                <w:t>Schmidt R</w:t>
              </w:r>
            </w:hyperlink>
            <w:r w:rsidR="00CF2E63" w:rsidRPr="00746CD5">
              <w:rPr>
                <w:rFonts w:cs="Arial"/>
                <w:sz w:val="20"/>
                <w:szCs w:val="20"/>
                <w:vertAlign w:val="superscript"/>
              </w:rPr>
              <w:t>4</w:t>
            </w:r>
            <w:r w:rsidR="00CF2E63" w:rsidRPr="00746CD5">
              <w:rPr>
                <w:rFonts w:cs="Arial"/>
                <w:sz w:val="20"/>
                <w:szCs w:val="20"/>
              </w:rPr>
              <w:t xml:space="preserve">, </w:t>
            </w:r>
            <w:hyperlink r:id="rId44" w:history="1">
              <w:r w:rsidR="00CF2E63" w:rsidRPr="00746CD5">
                <w:rPr>
                  <w:rFonts w:cs="Arial"/>
                  <w:sz w:val="20"/>
                  <w:szCs w:val="20"/>
                </w:rPr>
                <w:t>Haslacher H</w:t>
              </w:r>
            </w:hyperlink>
            <w:r w:rsidR="00CF2E63" w:rsidRPr="00746CD5">
              <w:rPr>
                <w:rFonts w:cs="Arial"/>
                <w:sz w:val="20"/>
                <w:szCs w:val="20"/>
                <w:vertAlign w:val="superscript"/>
              </w:rPr>
              <w:t>6</w:t>
            </w:r>
            <w:r w:rsidR="00CF2E63" w:rsidRPr="00746CD5">
              <w:rPr>
                <w:rFonts w:cs="Arial"/>
                <w:sz w:val="20"/>
                <w:szCs w:val="20"/>
              </w:rPr>
              <w:t xml:space="preserve">, </w:t>
            </w:r>
            <w:hyperlink r:id="rId45" w:history="1">
              <w:r w:rsidR="00CF2E63" w:rsidRPr="00746CD5">
                <w:rPr>
                  <w:rFonts w:cs="Arial"/>
                  <w:sz w:val="20"/>
                  <w:szCs w:val="20"/>
                </w:rPr>
                <w:t>Schiemann M</w:t>
              </w:r>
            </w:hyperlink>
            <w:r w:rsidR="00CF2E63" w:rsidRPr="00746CD5">
              <w:rPr>
                <w:rFonts w:cs="Arial"/>
                <w:sz w:val="20"/>
                <w:szCs w:val="20"/>
                <w:vertAlign w:val="superscript"/>
              </w:rPr>
              <w:t>1</w:t>
            </w:r>
            <w:r w:rsidR="00CF2E63" w:rsidRPr="00746CD5">
              <w:rPr>
                <w:rFonts w:cs="Arial"/>
                <w:sz w:val="20"/>
                <w:szCs w:val="20"/>
              </w:rPr>
              <w:t xml:space="preserve">, </w:t>
            </w:r>
            <w:hyperlink r:id="rId46" w:history="1">
              <w:r w:rsidR="00CF2E63" w:rsidRPr="00746CD5">
                <w:rPr>
                  <w:rFonts w:cs="Arial"/>
                  <w:sz w:val="20"/>
                  <w:szCs w:val="20"/>
                </w:rPr>
                <w:t>Eskandary FA</w:t>
              </w:r>
            </w:hyperlink>
            <w:r w:rsidR="00CF2E63" w:rsidRPr="00746CD5">
              <w:rPr>
                <w:rFonts w:cs="Arial"/>
                <w:sz w:val="20"/>
                <w:szCs w:val="20"/>
                <w:vertAlign w:val="superscript"/>
              </w:rPr>
              <w:t>1</w:t>
            </w:r>
            <w:r w:rsidR="00CF2E63" w:rsidRPr="00746CD5">
              <w:rPr>
                <w:rFonts w:cs="Arial"/>
                <w:sz w:val="20"/>
                <w:szCs w:val="20"/>
              </w:rPr>
              <w:t xml:space="preserve">, </w:t>
            </w:r>
            <w:hyperlink r:id="rId47" w:history="1">
              <w:r w:rsidR="00CF2E63" w:rsidRPr="00746CD5">
                <w:rPr>
                  <w:rFonts w:cs="Arial"/>
                  <w:sz w:val="20"/>
                  <w:szCs w:val="20"/>
                </w:rPr>
                <w:t>Kikić Ž</w:t>
              </w:r>
            </w:hyperlink>
            <w:r w:rsidR="00CF2E63" w:rsidRPr="00746CD5">
              <w:rPr>
                <w:rFonts w:cs="Arial"/>
                <w:sz w:val="20"/>
                <w:szCs w:val="20"/>
                <w:vertAlign w:val="superscript"/>
              </w:rPr>
              <w:t>1</w:t>
            </w:r>
            <w:r w:rsidR="00CF2E63" w:rsidRPr="00746CD5">
              <w:rPr>
                <w:rFonts w:cs="Arial"/>
                <w:sz w:val="20"/>
                <w:szCs w:val="20"/>
              </w:rPr>
              <w:t xml:space="preserve">, </w:t>
            </w:r>
            <w:hyperlink r:id="rId48" w:history="1">
              <w:r w:rsidR="00CF2E63" w:rsidRPr="00746CD5">
                <w:rPr>
                  <w:rFonts w:cs="Arial"/>
                  <w:sz w:val="20"/>
                  <w:szCs w:val="20"/>
                </w:rPr>
                <w:t>Reindl-Schwaighofer R</w:t>
              </w:r>
            </w:hyperlink>
            <w:r w:rsidR="00CF2E63" w:rsidRPr="00746CD5">
              <w:rPr>
                <w:rFonts w:cs="Arial"/>
                <w:sz w:val="20"/>
                <w:szCs w:val="20"/>
                <w:vertAlign w:val="superscript"/>
              </w:rPr>
              <w:t>1</w:t>
            </w:r>
            <w:r w:rsidR="00CF2E63" w:rsidRPr="00746CD5">
              <w:rPr>
                <w:rFonts w:cs="Arial"/>
                <w:sz w:val="20"/>
                <w:szCs w:val="20"/>
              </w:rPr>
              <w:t xml:space="preserve">, </w:t>
            </w:r>
            <w:hyperlink r:id="rId49" w:history="1">
              <w:r w:rsidR="00CF2E63" w:rsidRPr="00746CD5">
                <w:rPr>
                  <w:rFonts w:cs="Arial"/>
                  <w:sz w:val="20"/>
                  <w:szCs w:val="20"/>
                </w:rPr>
                <w:t>Puchhammer-Stöckl E</w:t>
              </w:r>
            </w:hyperlink>
            <w:r w:rsidR="00CF2E63" w:rsidRPr="00746CD5">
              <w:rPr>
                <w:rFonts w:cs="Arial"/>
                <w:sz w:val="20"/>
                <w:szCs w:val="20"/>
                <w:vertAlign w:val="superscript"/>
              </w:rPr>
              <w:t>4</w:t>
            </w:r>
            <w:r w:rsidR="00CF2E63" w:rsidRPr="00746CD5">
              <w:rPr>
                <w:rFonts w:cs="Arial"/>
                <w:sz w:val="20"/>
                <w:szCs w:val="20"/>
              </w:rPr>
              <w:t xml:space="preserve">, </w:t>
            </w:r>
            <w:hyperlink r:id="rId50" w:history="1">
              <w:r w:rsidR="00CF2E63" w:rsidRPr="00746CD5">
                <w:rPr>
                  <w:rFonts w:cs="Arial"/>
                  <w:sz w:val="20"/>
                  <w:szCs w:val="20"/>
                </w:rPr>
                <w:t>Böhmig GA</w:t>
              </w:r>
            </w:hyperlink>
            <w:r w:rsidR="00CF2E63" w:rsidRPr="00746CD5">
              <w:rPr>
                <w:rFonts w:cs="Arial"/>
                <w:sz w:val="20"/>
                <w:szCs w:val="20"/>
                <w:vertAlign w:val="superscript"/>
              </w:rPr>
              <w:t>1</w:t>
            </w:r>
            <w:r w:rsidR="00CF2E63" w:rsidRPr="00746CD5">
              <w:rPr>
                <w:rFonts w:cs="Arial"/>
                <w:sz w:val="20"/>
                <w:szCs w:val="20"/>
              </w:rPr>
              <w:t xml:space="preserve">, </w:t>
            </w:r>
            <w:hyperlink r:id="rId51" w:history="1">
              <w:r w:rsidR="00CF2E63" w:rsidRPr="00746CD5">
                <w:rPr>
                  <w:rFonts w:cs="Arial"/>
                  <w:sz w:val="20"/>
                  <w:szCs w:val="20"/>
                </w:rPr>
                <w:t>Bond G</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Torque Teno Virus</w:t>
            </w:r>
            <w:r w:rsidR="00CF2E63" w:rsidRPr="00746CD5">
              <w:rPr>
                <w:rFonts w:cs="Arial"/>
                <w:sz w:val="20"/>
                <w:szCs w:val="20"/>
                <w:lang w:val="en"/>
              </w:rPr>
              <w:t xml:space="preserve"> for </w:t>
            </w:r>
            <w:r w:rsidR="00CF2E63" w:rsidRPr="00746CD5">
              <w:rPr>
                <w:rStyle w:val="highlight"/>
                <w:rFonts w:cs="Arial"/>
                <w:sz w:val="20"/>
                <w:szCs w:val="20"/>
                <w:lang w:val="en"/>
              </w:rPr>
              <w:t>Risk</w:t>
            </w:r>
            <w:r w:rsidR="00CF2E63" w:rsidRPr="00746CD5">
              <w:rPr>
                <w:rFonts w:cs="Arial"/>
                <w:sz w:val="20"/>
                <w:szCs w:val="20"/>
                <w:lang w:val="en"/>
              </w:rPr>
              <w:t xml:space="preserve"> </w:t>
            </w:r>
            <w:r w:rsidR="00CF2E63" w:rsidRPr="00746CD5">
              <w:rPr>
                <w:rStyle w:val="highlight"/>
                <w:rFonts w:cs="Arial"/>
                <w:sz w:val="20"/>
                <w:szCs w:val="20"/>
                <w:lang w:val="en"/>
              </w:rPr>
              <w:t>Stratification</w:t>
            </w:r>
            <w:r w:rsidR="00CF2E63" w:rsidRPr="00746CD5">
              <w:rPr>
                <w:rFonts w:cs="Arial"/>
                <w:sz w:val="20"/>
                <w:szCs w:val="20"/>
                <w:lang w:val="en"/>
              </w:rPr>
              <w:t xml:space="preserve"> of Acute Biopsy-Proven Alloreactivity in Kidney Transplant Recipients.</w:t>
            </w:r>
            <w:r w:rsidR="00CF2E63" w:rsidRPr="00746CD5">
              <w:rPr>
                <w:rFonts w:cs="Arial"/>
                <w:sz w:val="20"/>
                <w:szCs w:val="20"/>
                <w:lang w:val="en"/>
              </w:rPr>
              <w:br/>
            </w:r>
            <w:r>
              <w:fldChar w:fldCharType="begin"/>
            </w:r>
            <w:r w:rsidRPr="00B453E5">
              <w:rPr>
                <w:lang w:val="en-US"/>
              </w:rPr>
              <w:instrText xml:space="preserve"> HYPERLINK "https://www.ncbi.nlm.nih.gov/pubmed/30668796" \o "The Journal of infectious diseases." </w:instrText>
            </w:r>
            <w:r>
              <w:fldChar w:fldCharType="separate"/>
            </w:r>
            <w:r w:rsidR="00CF2E63" w:rsidRPr="00746CD5">
              <w:rPr>
                <w:rFonts w:cs="Arial"/>
                <w:sz w:val="20"/>
                <w:szCs w:val="20"/>
                <w:lang w:val="en"/>
              </w:rPr>
              <w:t>J Infect Dis.</w:t>
            </w:r>
            <w:r>
              <w:rPr>
                <w:rFonts w:cs="Arial"/>
                <w:sz w:val="20"/>
                <w:szCs w:val="20"/>
                <w:lang w:val="en"/>
              </w:rPr>
              <w:fldChar w:fldCharType="end"/>
            </w:r>
            <w:r w:rsidR="00CF2E63" w:rsidRPr="00746CD5">
              <w:rPr>
                <w:rFonts w:cs="Arial"/>
                <w:sz w:val="20"/>
                <w:szCs w:val="20"/>
                <w:lang w:val="en"/>
              </w:rPr>
              <w:t xml:space="preserve"> 2019 May 24</w:t>
            </w:r>
            <w:proofErr w:type="gramStart"/>
            <w:r w:rsidR="00CF2E63" w:rsidRPr="00746CD5">
              <w:rPr>
                <w:rFonts w:cs="Arial"/>
                <w:sz w:val="20"/>
                <w:szCs w:val="20"/>
                <w:lang w:val="en"/>
              </w:rPr>
              <w:t>;219</w:t>
            </w:r>
            <w:proofErr w:type="gramEnd"/>
            <w:r w:rsidR="00CF2E63" w:rsidRPr="00746CD5">
              <w:rPr>
                <w:rFonts w:cs="Arial"/>
                <w:sz w:val="20"/>
                <w:szCs w:val="20"/>
                <w:lang w:val="en"/>
              </w:rPr>
              <w:t xml:space="preserve">(12):1934-1939. </w:t>
            </w:r>
            <w:proofErr w:type="gramStart"/>
            <w:r w:rsidR="00CF2E63" w:rsidRPr="00746CD5">
              <w:rPr>
                <w:rFonts w:cs="Arial"/>
                <w:sz w:val="20"/>
                <w:szCs w:val="20"/>
                <w:lang w:val="en"/>
              </w:rPr>
              <w:t>doi</w:t>
            </w:r>
            <w:proofErr w:type="gramEnd"/>
            <w:r w:rsidR="00CF2E63" w:rsidRPr="00746CD5">
              <w:rPr>
                <w:rFonts w:cs="Arial"/>
                <w:sz w:val="20"/>
                <w:szCs w:val="20"/>
                <w:lang w:val="en"/>
              </w:rPr>
              <w:t>: 10.1093/infdis/jiz039.</w:t>
            </w:r>
          </w:p>
        </w:tc>
      </w:tr>
      <w:tr w:rsidR="00CF2E63" w:rsidRPr="00B453E5" w:rsidTr="00DC50B7">
        <w:tc>
          <w:tcPr>
            <w:tcW w:w="9464" w:type="dxa"/>
          </w:tcPr>
          <w:p w:rsidR="00CF2E63" w:rsidRPr="00746CD5" w:rsidRDefault="0093259C" w:rsidP="00DC50B7">
            <w:pPr>
              <w:shd w:val="clear" w:color="auto" w:fill="FFFFFF"/>
              <w:rPr>
                <w:rFonts w:cs="Arial"/>
                <w:sz w:val="20"/>
                <w:szCs w:val="20"/>
                <w:lang w:val="en-US"/>
              </w:rPr>
            </w:pPr>
            <w:r>
              <w:fldChar w:fldCharType="begin"/>
            </w:r>
            <w:r>
              <w:instrText xml:space="preserve"> HYPERLINK "https://www.ncbi.nlm.nih.gov/pubmed/?term=M%C3%BChlbacher%20J%5BAuth</w:instrText>
            </w:r>
            <w:r>
              <w:instrText xml:space="preserve">or%5D&amp;cauthor=true&amp;cauthor_uid=30740139" </w:instrText>
            </w:r>
            <w:r>
              <w:fldChar w:fldCharType="separate"/>
            </w:r>
            <w:r w:rsidR="00CF2E63" w:rsidRPr="00746CD5">
              <w:rPr>
                <w:rFonts w:cs="Arial"/>
                <w:sz w:val="20"/>
                <w:szCs w:val="20"/>
              </w:rPr>
              <w:t>Mühlbacher J</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52" w:history="1">
              <w:r w:rsidR="00CF2E63" w:rsidRPr="00746CD5">
                <w:rPr>
                  <w:rFonts w:cs="Arial"/>
                  <w:sz w:val="20"/>
                  <w:szCs w:val="20"/>
                </w:rPr>
                <w:t>Pauzenberger R</w:t>
              </w:r>
            </w:hyperlink>
            <w:r w:rsidR="00CF2E63" w:rsidRPr="00746CD5">
              <w:rPr>
                <w:rFonts w:cs="Arial"/>
                <w:sz w:val="20"/>
                <w:szCs w:val="20"/>
                <w:vertAlign w:val="superscript"/>
              </w:rPr>
              <w:t>2</w:t>
            </w:r>
            <w:r w:rsidR="00CF2E63" w:rsidRPr="00746CD5">
              <w:rPr>
                <w:rFonts w:cs="Arial"/>
                <w:sz w:val="20"/>
                <w:szCs w:val="20"/>
              </w:rPr>
              <w:t xml:space="preserve">, </w:t>
            </w:r>
            <w:hyperlink r:id="rId53" w:history="1">
              <w:r w:rsidR="00CF2E63" w:rsidRPr="00746CD5">
                <w:rPr>
                  <w:rFonts w:cs="Arial"/>
                  <w:sz w:val="20"/>
                  <w:szCs w:val="20"/>
                </w:rPr>
                <w:t>Asenbaum U</w:t>
              </w:r>
            </w:hyperlink>
            <w:r w:rsidR="00CF2E63" w:rsidRPr="00746CD5">
              <w:rPr>
                <w:rFonts w:cs="Arial"/>
                <w:sz w:val="20"/>
                <w:szCs w:val="20"/>
                <w:vertAlign w:val="superscript"/>
              </w:rPr>
              <w:t>3</w:t>
            </w:r>
            <w:r w:rsidR="00CF2E63" w:rsidRPr="00746CD5">
              <w:rPr>
                <w:rFonts w:cs="Arial"/>
                <w:sz w:val="20"/>
                <w:szCs w:val="20"/>
              </w:rPr>
              <w:t xml:space="preserve">, </w:t>
            </w:r>
            <w:hyperlink r:id="rId54" w:history="1">
              <w:r w:rsidR="00CF2E63" w:rsidRPr="00746CD5">
                <w:rPr>
                  <w:rFonts w:cs="Arial"/>
                  <w:sz w:val="20"/>
                  <w:szCs w:val="20"/>
                </w:rPr>
                <w:t>Gauster T</w:t>
              </w:r>
            </w:hyperlink>
            <w:r w:rsidR="00CF2E63" w:rsidRPr="00746CD5">
              <w:rPr>
                <w:rFonts w:cs="Arial"/>
                <w:sz w:val="20"/>
                <w:szCs w:val="20"/>
                <w:vertAlign w:val="superscript"/>
              </w:rPr>
              <w:t>4</w:t>
            </w:r>
            <w:r w:rsidR="00CF2E63" w:rsidRPr="00746CD5">
              <w:rPr>
                <w:rFonts w:cs="Arial"/>
                <w:sz w:val="20"/>
                <w:szCs w:val="20"/>
              </w:rPr>
              <w:t xml:space="preserve">, </w:t>
            </w:r>
            <w:hyperlink r:id="rId55" w:history="1">
              <w:r w:rsidR="00CF2E63" w:rsidRPr="00746CD5">
                <w:rPr>
                  <w:rFonts w:cs="Arial"/>
                  <w:sz w:val="20"/>
                  <w:szCs w:val="20"/>
                </w:rPr>
                <w:t>Kapral S</w:t>
              </w:r>
            </w:hyperlink>
            <w:r w:rsidR="00CF2E63" w:rsidRPr="00746CD5">
              <w:rPr>
                <w:rFonts w:cs="Arial"/>
                <w:sz w:val="20"/>
                <w:szCs w:val="20"/>
                <w:vertAlign w:val="superscript"/>
              </w:rPr>
              <w:t>5</w:t>
            </w:r>
            <w:r w:rsidR="00CF2E63" w:rsidRPr="00746CD5">
              <w:rPr>
                <w:rFonts w:cs="Arial"/>
                <w:sz w:val="20"/>
                <w:szCs w:val="20"/>
              </w:rPr>
              <w:t xml:space="preserve">, </w:t>
            </w:r>
            <w:hyperlink r:id="rId56" w:history="1">
              <w:r w:rsidR="00CF2E63" w:rsidRPr="00746CD5">
                <w:rPr>
                  <w:rFonts w:cs="Arial"/>
                  <w:sz w:val="20"/>
                  <w:szCs w:val="20"/>
                </w:rPr>
                <w:t>Herkner H</w:t>
              </w:r>
            </w:hyperlink>
            <w:r w:rsidR="00CF2E63" w:rsidRPr="00746CD5">
              <w:rPr>
                <w:rFonts w:cs="Arial"/>
                <w:sz w:val="20"/>
                <w:szCs w:val="20"/>
                <w:vertAlign w:val="superscript"/>
              </w:rPr>
              <w:t>6</w:t>
            </w:r>
            <w:r w:rsidR="00CF2E63" w:rsidRPr="00746CD5">
              <w:rPr>
                <w:rFonts w:cs="Arial"/>
                <w:sz w:val="20"/>
                <w:szCs w:val="20"/>
              </w:rPr>
              <w:t xml:space="preserve">, </w:t>
            </w:r>
            <w:hyperlink r:id="rId57" w:history="1">
              <w:r w:rsidR="00CF2E63" w:rsidRPr="00746CD5">
                <w:rPr>
                  <w:rFonts w:cs="Arial"/>
                  <w:sz w:val="20"/>
                  <w:szCs w:val="20"/>
                </w:rPr>
                <w:t>Duma A</w:t>
              </w:r>
            </w:hyperlink>
            <w:r w:rsidR="00CF2E63" w:rsidRPr="00746CD5">
              <w:rPr>
                <w:rFonts w:cs="Arial"/>
                <w:sz w:val="20"/>
                <w:szCs w:val="20"/>
                <w:vertAlign w:val="superscript"/>
              </w:rPr>
              <w:t>7</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Feasibility</w:t>
            </w:r>
            <w:r w:rsidR="00CF2E63" w:rsidRPr="00746CD5">
              <w:rPr>
                <w:rFonts w:cs="Arial"/>
                <w:sz w:val="20"/>
                <w:szCs w:val="20"/>
                <w:lang w:val="en"/>
              </w:rPr>
              <w:t xml:space="preserve"> of </w:t>
            </w:r>
            <w:r w:rsidR="00CF2E63" w:rsidRPr="00746CD5">
              <w:rPr>
                <w:rStyle w:val="highlight"/>
                <w:rFonts w:cs="Arial"/>
                <w:sz w:val="20"/>
                <w:szCs w:val="20"/>
                <w:lang w:val="en"/>
              </w:rPr>
              <w:t>ultrasound</w:t>
            </w:r>
            <w:r w:rsidR="00CF2E63" w:rsidRPr="00746CD5">
              <w:rPr>
                <w:rFonts w:cs="Arial"/>
                <w:sz w:val="20"/>
                <w:szCs w:val="20"/>
                <w:lang w:val="en"/>
              </w:rPr>
              <w:t xml:space="preserve"> </w:t>
            </w:r>
            <w:r w:rsidR="00CF2E63" w:rsidRPr="00746CD5">
              <w:rPr>
                <w:rStyle w:val="highlight"/>
                <w:rFonts w:cs="Arial"/>
                <w:sz w:val="20"/>
                <w:szCs w:val="20"/>
                <w:lang w:val="en"/>
              </w:rPr>
              <w:t>measurement</w:t>
            </w:r>
            <w:r w:rsidR="00CF2E63" w:rsidRPr="00746CD5">
              <w:rPr>
                <w:rFonts w:cs="Arial"/>
                <w:sz w:val="20"/>
                <w:szCs w:val="20"/>
                <w:lang w:val="en"/>
              </w:rPr>
              <w:t xml:space="preserve"> in a </w:t>
            </w:r>
            <w:r w:rsidR="00CF2E63" w:rsidRPr="00746CD5">
              <w:rPr>
                <w:rStyle w:val="highlight"/>
                <w:rFonts w:cs="Arial"/>
                <w:sz w:val="20"/>
                <w:szCs w:val="20"/>
                <w:lang w:val="en"/>
              </w:rPr>
              <w:t>human</w:t>
            </w:r>
            <w:r w:rsidR="00CF2E63" w:rsidRPr="00746CD5">
              <w:rPr>
                <w:rFonts w:cs="Arial"/>
                <w:sz w:val="20"/>
                <w:szCs w:val="20"/>
                <w:lang w:val="en"/>
              </w:rPr>
              <w:t xml:space="preserve"> </w:t>
            </w:r>
            <w:r w:rsidR="00CF2E63" w:rsidRPr="00746CD5">
              <w:rPr>
                <w:rStyle w:val="highlight"/>
                <w:rFonts w:cs="Arial"/>
                <w:sz w:val="20"/>
                <w:szCs w:val="20"/>
                <w:lang w:val="en"/>
              </w:rPr>
              <w:t>model</w:t>
            </w:r>
            <w:r w:rsidR="00CF2E63" w:rsidRPr="00746CD5">
              <w:rPr>
                <w:rFonts w:cs="Arial"/>
                <w:sz w:val="20"/>
                <w:szCs w:val="20"/>
                <w:lang w:val="en"/>
              </w:rPr>
              <w:t xml:space="preserve"> of </w:t>
            </w:r>
            <w:r w:rsidR="00CF2E63" w:rsidRPr="00746CD5">
              <w:rPr>
                <w:rStyle w:val="highlight"/>
                <w:rFonts w:cs="Arial"/>
                <w:sz w:val="20"/>
                <w:szCs w:val="20"/>
                <w:lang w:val="en"/>
              </w:rPr>
              <w:t>acute</w:t>
            </w:r>
            <w:r w:rsidR="00CF2E63" w:rsidRPr="00746CD5">
              <w:rPr>
                <w:rFonts w:cs="Arial"/>
                <w:sz w:val="20"/>
                <w:szCs w:val="20"/>
                <w:lang w:val="en"/>
              </w:rPr>
              <w:t xml:space="preserve"> </w:t>
            </w:r>
            <w:r w:rsidR="00CF2E63" w:rsidRPr="00746CD5">
              <w:rPr>
                <w:rStyle w:val="highlight"/>
                <w:rFonts w:cs="Arial"/>
                <w:sz w:val="20"/>
                <w:szCs w:val="20"/>
                <w:lang w:val="en"/>
              </w:rPr>
              <w:t>compartment</w:t>
            </w:r>
            <w:r w:rsidR="00CF2E63" w:rsidRPr="00746CD5">
              <w:rPr>
                <w:rFonts w:cs="Arial"/>
                <w:sz w:val="20"/>
                <w:szCs w:val="20"/>
                <w:lang w:val="en"/>
              </w:rPr>
              <w:t xml:space="preserve"> </w:t>
            </w:r>
            <w:r w:rsidR="00CF2E63" w:rsidRPr="00746CD5">
              <w:rPr>
                <w:rStyle w:val="highlight"/>
                <w:rFonts w:cs="Arial"/>
                <w:sz w:val="20"/>
                <w:szCs w:val="20"/>
                <w:lang w:val="en"/>
              </w:rPr>
              <w:t>syndrome</w:t>
            </w:r>
            <w:r w:rsidR="00CF2E63" w:rsidRPr="00746CD5">
              <w:rPr>
                <w:rFonts w:cs="Arial"/>
                <w:sz w:val="20"/>
                <w:szCs w:val="20"/>
                <w:lang w:val="en"/>
              </w:rPr>
              <w:t>.</w:t>
            </w:r>
            <w:r w:rsidR="00CF2E63" w:rsidRPr="00746CD5">
              <w:rPr>
                <w:rFonts w:cs="Arial"/>
                <w:sz w:val="20"/>
                <w:szCs w:val="20"/>
                <w:lang w:val="en"/>
              </w:rPr>
              <w:br/>
            </w:r>
            <w:r>
              <w:fldChar w:fldCharType="begin"/>
            </w:r>
            <w:r w:rsidRPr="00B453E5">
              <w:rPr>
                <w:lang w:val="en-US"/>
              </w:rPr>
              <w:instrText xml:space="preserve"> HYPERLINK "https://www.ncbi.nlm.nih.gov/pubmed/?term=Feasibility+of+ultrasound+measurement+in+a+human+model+of+acute+compartment+syndrome" \o "World journal of emergency surgery : WJES." </w:instrText>
            </w:r>
            <w:r>
              <w:fldChar w:fldCharType="separate"/>
            </w:r>
            <w:r w:rsidR="00CF2E63" w:rsidRPr="00746CD5">
              <w:rPr>
                <w:rFonts w:cs="Arial"/>
                <w:sz w:val="20"/>
                <w:szCs w:val="20"/>
                <w:lang w:val="en"/>
              </w:rPr>
              <w:t>World J Emerg Surg.</w:t>
            </w:r>
            <w:r>
              <w:rPr>
                <w:rFonts w:cs="Arial"/>
                <w:sz w:val="20"/>
                <w:szCs w:val="20"/>
                <w:lang w:val="en"/>
              </w:rPr>
              <w:fldChar w:fldCharType="end"/>
            </w:r>
            <w:r w:rsidR="00CF2E63" w:rsidRPr="00746CD5">
              <w:rPr>
                <w:rFonts w:cs="Arial"/>
                <w:sz w:val="20"/>
                <w:szCs w:val="20"/>
                <w:lang w:val="en"/>
              </w:rPr>
              <w:t xml:space="preserve"> 2019 Feb 4</w:t>
            </w:r>
            <w:proofErr w:type="gramStart"/>
            <w:r w:rsidR="00CF2E63" w:rsidRPr="00746CD5">
              <w:rPr>
                <w:rFonts w:cs="Arial"/>
                <w:sz w:val="20"/>
                <w:szCs w:val="20"/>
                <w:lang w:val="en"/>
              </w:rPr>
              <w:t>;14:4</w:t>
            </w:r>
            <w:proofErr w:type="gramEnd"/>
            <w:r w:rsidR="00CF2E63" w:rsidRPr="00746CD5">
              <w:rPr>
                <w:rFonts w:cs="Arial"/>
                <w:sz w:val="20"/>
                <w:szCs w:val="20"/>
                <w:lang w:val="en"/>
              </w:rPr>
              <w:t xml:space="preserve">. </w:t>
            </w:r>
            <w:proofErr w:type="gramStart"/>
            <w:r w:rsidR="00CF2E63" w:rsidRPr="00746CD5">
              <w:rPr>
                <w:rFonts w:cs="Arial"/>
                <w:sz w:val="20"/>
                <w:szCs w:val="20"/>
                <w:lang w:val="en"/>
              </w:rPr>
              <w:t>doi</w:t>
            </w:r>
            <w:proofErr w:type="gramEnd"/>
            <w:r w:rsidR="00CF2E63" w:rsidRPr="00746CD5">
              <w:rPr>
                <w:rFonts w:cs="Arial"/>
                <w:sz w:val="20"/>
                <w:szCs w:val="20"/>
                <w:lang w:val="en"/>
              </w:rPr>
              <w:t xml:space="preserve">: 10.1186/s13017-019-0222-9. </w:t>
            </w:r>
            <w:proofErr w:type="gramStart"/>
            <w:r w:rsidR="00CF2E63" w:rsidRPr="00746CD5">
              <w:rPr>
                <w:rFonts w:cs="Arial"/>
                <w:sz w:val="20"/>
                <w:szCs w:val="20"/>
                <w:lang w:val="en"/>
              </w:rPr>
              <w:t>eCollection</w:t>
            </w:r>
            <w:proofErr w:type="gramEnd"/>
            <w:r w:rsidR="00CF2E63" w:rsidRPr="00746CD5">
              <w:rPr>
                <w:rFonts w:cs="Arial"/>
                <w:sz w:val="20"/>
                <w:szCs w:val="20"/>
                <w:lang w:val="en"/>
              </w:rPr>
              <w:t xml:space="preserve"> 2019.</w:t>
            </w:r>
          </w:p>
        </w:tc>
      </w:tr>
      <w:tr w:rsidR="00CF2E63" w:rsidRPr="00B453E5" w:rsidTr="00DC50B7">
        <w:tc>
          <w:tcPr>
            <w:tcW w:w="9464" w:type="dxa"/>
          </w:tcPr>
          <w:p w:rsidR="00CF2E63" w:rsidRPr="00746CD5" w:rsidRDefault="0093259C" w:rsidP="00DC50B7">
            <w:pPr>
              <w:shd w:val="clear" w:color="auto" w:fill="FFFFFF"/>
              <w:rPr>
                <w:rFonts w:cs="Arial"/>
                <w:sz w:val="20"/>
                <w:szCs w:val="20"/>
                <w:lang w:val="en"/>
              </w:rPr>
            </w:pPr>
            <w:r>
              <w:fldChar w:fldCharType="begin"/>
            </w:r>
            <w:r w:rsidRPr="00B453E5">
              <w:rPr>
                <w:lang w:val="en-US"/>
              </w:rPr>
              <w:instrText xml:space="preserve"> HYPERLINK "https://www.ncbi.nlm.nih.gov/pubmed/?term=Kozakowski%20N%5BAuthor%5D&amp;cauthor=true&amp;cauthor_uid=30053273" </w:instrText>
            </w:r>
            <w:r>
              <w:fldChar w:fldCharType="separate"/>
            </w:r>
            <w:r w:rsidR="00CF2E63" w:rsidRPr="00B453E5">
              <w:rPr>
                <w:rFonts w:cs="Arial"/>
                <w:sz w:val="20"/>
                <w:szCs w:val="20"/>
                <w:lang w:val="en-US"/>
              </w:rPr>
              <w:t>Kozakowski N</w:t>
            </w:r>
            <w:r>
              <w:rPr>
                <w:rFonts w:cs="Arial"/>
                <w:sz w:val="20"/>
                <w:szCs w:val="20"/>
              </w:rPr>
              <w:fldChar w:fldCharType="end"/>
            </w:r>
            <w:r w:rsidR="00CF2E63" w:rsidRPr="00B453E5">
              <w:rPr>
                <w:rFonts w:cs="Arial"/>
                <w:sz w:val="20"/>
                <w:szCs w:val="20"/>
                <w:vertAlign w:val="superscript"/>
                <w:lang w:val="en-US"/>
              </w:rPr>
              <w:t>1</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"https://www.ncbi.nlm.nih.gov/pubmed/?term=Herkner%20H%5BAuthor%5D&amp;cauthor=true&amp;cauthor_</w:instrText>
            </w:r>
            <w:r w:rsidRPr="00B453E5">
              <w:rPr>
                <w:lang w:val="en-US"/>
              </w:rPr>
              <w:instrText xml:space="preserve">uid=30053273" </w:instrText>
            </w:r>
            <w:r>
              <w:fldChar w:fldCharType="separate"/>
            </w:r>
            <w:r w:rsidR="00CF2E63" w:rsidRPr="00B453E5">
              <w:rPr>
                <w:rFonts w:cs="Arial"/>
                <w:sz w:val="20"/>
                <w:szCs w:val="20"/>
                <w:lang w:val="en-US"/>
              </w:rPr>
              <w:t>Herkner H</w:t>
            </w:r>
            <w:r>
              <w:rPr>
                <w:rFonts w:cs="Arial"/>
                <w:sz w:val="20"/>
                <w:szCs w:val="20"/>
              </w:rPr>
              <w:fldChar w:fldCharType="end"/>
            </w:r>
            <w:r w:rsidR="00CF2E63" w:rsidRPr="00B453E5">
              <w:rPr>
                <w:rFonts w:cs="Arial"/>
                <w:sz w:val="20"/>
                <w:szCs w:val="20"/>
                <w:vertAlign w:val="superscript"/>
                <w:lang w:val="en-US"/>
              </w:rPr>
              <w:t>2</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"https://www.ncbi.nlm.nih.gov/pubmed/?term=Eskandary%20F%5BAuthor%5D&amp;cauthor=true&amp;cauthor_uid=30053273" </w:instrText>
            </w:r>
            <w:r>
              <w:fldChar w:fldCharType="separate"/>
            </w:r>
            <w:r w:rsidR="00CF2E63" w:rsidRPr="00B453E5">
              <w:rPr>
                <w:rFonts w:cs="Arial"/>
                <w:sz w:val="20"/>
                <w:szCs w:val="20"/>
                <w:lang w:val="en-US"/>
              </w:rPr>
              <w:t>Eskandary F</w:t>
            </w:r>
            <w:r>
              <w:rPr>
                <w:rFonts w:cs="Arial"/>
                <w:sz w:val="20"/>
                <w:szCs w:val="20"/>
              </w:rPr>
              <w:fldChar w:fldCharType="end"/>
            </w:r>
            <w:r w:rsidR="00CF2E63" w:rsidRPr="00B453E5">
              <w:rPr>
                <w:rFonts w:cs="Arial"/>
                <w:sz w:val="20"/>
                <w:szCs w:val="20"/>
                <w:vertAlign w:val="superscript"/>
                <w:lang w:val="en-US"/>
              </w:rPr>
              <w:t>3</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"https://www.ncbi.nlm.nih.gov/pubmed/?term=Eder%20M%5BAuthor%5D&amp;cauthor=true&amp;cauthor</w:instrText>
            </w:r>
            <w:r w:rsidRPr="00B453E5">
              <w:rPr>
                <w:lang w:val="en-US"/>
              </w:rPr>
              <w:instrText xml:space="preserve">_uid=30053273" </w:instrText>
            </w:r>
            <w:r>
              <w:fldChar w:fldCharType="separate"/>
            </w:r>
            <w:r w:rsidR="00CF2E63" w:rsidRPr="00B453E5">
              <w:rPr>
                <w:rFonts w:cs="Arial"/>
                <w:sz w:val="20"/>
                <w:szCs w:val="20"/>
                <w:lang w:val="en-US"/>
              </w:rPr>
              <w:t>Eder M</w:t>
            </w:r>
            <w:r>
              <w:rPr>
                <w:rFonts w:cs="Arial"/>
                <w:sz w:val="20"/>
                <w:szCs w:val="20"/>
              </w:rPr>
              <w:fldChar w:fldCharType="end"/>
            </w:r>
            <w:r w:rsidR="00CF2E63" w:rsidRPr="00B453E5">
              <w:rPr>
                <w:rFonts w:cs="Arial"/>
                <w:sz w:val="20"/>
                <w:szCs w:val="20"/>
                <w:vertAlign w:val="superscript"/>
                <w:lang w:val="en-US"/>
              </w:rPr>
              <w:t>3</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"https://www.ncbi.nlm.nih.gov/pubmed/?term=Winnicki%20W%5BAuthor%5D&amp;cauthor=true&amp;cauthor_uid=30053273" </w:instrText>
            </w:r>
            <w:r>
              <w:fldChar w:fldCharType="separate"/>
            </w:r>
            <w:r w:rsidR="00CF2E63" w:rsidRPr="00B453E5">
              <w:rPr>
                <w:rFonts w:cs="Arial"/>
                <w:sz w:val="20"/>
                <w:szCs w:val="20"/>
                <w:lang w:val="en-US"/>
              </w:rPr>
              <w:t>Winnicki W</w:t>
            </w:r>
            <w:r>
              <w:rPr>
                <w:rFonts w:cs="Arial"/>
                <w:sz w:val="20"/>
                <w:szCs w:val="20"/>
              </w:rPr>
              <w:fldChar w:fldCharType="end"/>
            </w:r>
            <w:r w:rsidR="00CF2E63" w:rsidRPr="00B453E5">
              <w:rPr>
                <w:rFonts w:cs="Arial"/>
                <w:sz w:val="20"/>
                <w:szCs w:val="20"/>
                <w:vertAlign w:val="superscript"/>
                <w:lang w:val="en-US"/>
              </w:rPr>
              <w:t>3</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"https://www.ncbi.nlm.nih.gov/pubmed/?term=Kl%C3%A4ger%20J%5BAuthor%5D&amp;cauthor=true&amp;caut</w:instrText>
            </w:r>
            <w:r w:rsidRPr="00B453E5">
              <w:rPr>
                <w:lang w:val="en-US"/>
              </w:rPr>
              <w:instrText xml:space="preserve">hor_uid=30053273" </w:instrText>
            </w:r>
            <w:r>
              <w:fldChar w:fldCharType="separate"/>
            </w:r>
            <w:r w:rsidR="00CF2E63" w:rsidRPr="00B453E5">
              <w:rPr>
                <w:rFonts w:cs="Arial"/>
                <w:sz w:val="20"/>
                <w:szCs w:val="20"/>
                <w:lang w:val="en-US"/>
              </w:rPr>
              <w:t>Kläger J</w:t>
            </w:r>
            <w:r>
              <w:rPr>
                <w:rFonts w:cs="Arial"/>
                <w:sz w:val="20"/>
                <w:szCs w:val="20"/>
              </w:rPr>
              <w:fldChar w:fldCharType="end"/>
            </w:r>
            <w:r w:rsidR="00CF2E63" w:rsidRPr="00B453E5">
              <w:rPr>
                <w:rFonts w:cs="Arial"/>
                <w:sz w:val="20"/>
                <w:szCs w:val="20"/>
                <w:vertAlign w:val="superscript"/>
                <w:lang w:val="en-US"/>
              </w:rPr>
              <w:t>1</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"https://www.ncbi.nlm.nih.gov/pubmed/?term=Bond%20G%5BAuthor%5D&amp;cauthor=true&amp;cauthor_uid=30053273" </w:instrText>
            </w:r>
            <w:r>
              <w:fldChar w:fldCharType="separate"/>
            </w:r>
            <w:r w:rsidR="00CF2E63" w:rsidRPr="00B453E5">
              <w:rPr>
                <w:rFonts w:cs="Arial"/>
                <w:sz w:val="20"/>
                <w:szCs w:val="20"/>
                <w:lang w:val="en-US"/>
              </w:rPr>
              <w:t>Bond G</w:t>
            </w:r>
            <w:r>
              <w:rPr>
                <w:rFonts w:cs="Arial"/>
                <w:sz w:val="20"/>
                <w:szCs w:val="20"/>
              </w:rPr>
              <w:fldChar w:fldCharType="end"/>
            </w:r>
            <w:r w:rsidR="00CF2E63" w:rsidRPr="00B453E5">
              <w:rPr>
                <w:rFonts w:cs="Arial"/>
                <w:sz w:val="20"/>
                <w:szCs w:val="20"/>
                <w:vertAlign w:val="superscript"/>
                <w:lang w:val="en-US"/>
              </w:rPr>
              <w:t>3</w:t>
            </w:r>
            <w:r w:rsidR="00CF2E63" w:rsidRPr="00B453E5">
              <w:rPr>
                <w:rFonts w:cs="Arial"/>
                <w:sz w:val="20"/>
                <w:szCs w:val="20"/>
                <w:lang w:val="en-US"/>
              </w:rPr>
              <w:t xml:space="preserve">, </w:t>
            </w:r>
            <w:r>
              <w:fldChar w:fldCharType="begin"/>
            </w:r>
            <w:r w:rsidRPr="00B453E5">
              <w:rPr>
                <w:lang w:val="en-US"/>
              </w:rPr>
              <w:instrText xml:space="preserve"> HYPERLINK "https://www.ncbi.nlm.nih.gov/pubmed/?term=Kikic%20%C5%BD%5BAuthor%5D&amp;cauthor=true&amp;cauthor_</w:instrText>
            </w:r>
            <w:r w:rsidRPr="00B453E5">
              <w:rPr>
                <w:lang w:val="en-US"/>
              </w:rPr>
              <w:instrText xml:space="preserve">uid=30053273" </w:instrText>
            </w:r>
            <w:r>
              <w:fldChar w:fldCharType="separate"/>
            </w:r>
            <w:r w:rsidR="00CF2E63" w:rsidRPr="00B453E5">
              <w:rPr>
                <w:rFonts w:cs="Arial"/>
                <w:sz w:val="20"/>
                <w:szCs w:val="20"/>
                <w:lang w:val="en-US"/>
              </w:rPr>
              <w:t>Kikic Ž</w:t>
            </w:r>
            <w:r>
              <w:rPr>
                <w:rFonts w:cs="Arial"/>
                <w:sz w:val="20"/>
                <w:szCs w:val="20"/>
              </w:rPr>
              <w:fldChar w:fldCharType="end"/>
            </w:r>
            <w:r w:rsidR="00CF2E63" w:rsidRPr="00B453E5">
              <w:rPr>
                <w:rFonts w:cs="Arial"/>
                <w:sz w:val="20"/>
                <w:szCs w:val="20"/>
                <w:vertAlign w:val="superscript"/>
                <w:lang w:val="en-US"/>
              </w:rPr>
              <w:t>3</w:t>
            </w:r>
            <w:r w:rsidR="00CF2E63" w:rsidRPr="00B453E5">
              <w:rPr>
                <w:rFonts w:cs="Arial"/>
                <w:sz w:val="20"/>
                <w:szCs w:val="20"/>
                <w:lang w:val="en-US"/>
              </w:rPr>
              <w:t>.</w:t>
            </w:r>
            <w:r w:rsidR="00CF2E63" w:rsidRPr="00B453E5">
              <w:rPr>
                <w:rFonts w:cs="Arial"/>
                <w:sz w:val="20"/>
                <w:szCs w:val="20"/>
                <w:lang w:val="en-US"/>
              </w:rPr>
              <w:br/>
            </w:r>
            <w:r w:rsidR="00CF2E63" w:rsidRPr="00746CD5">
              <w:rPr>
                <w:rFonts w:cs="Arial"/>
                <w:sz w:val="20"/>
                <w:szCs w:val="20"/>
                <w:lang w:val="en"/>
              </w:rPr>
              <w:t xml:space="preserve">An </w:t>
            </w:r>
            <w:r w:rsidR="00CF2E63" w:rsidRPr="00746CD5">
              <w:rPr>
                <w:rStyle w:val="highlight"/>
                <w:rFonts w:cs="Arial"/>
                <w:sz w:val="20"/>
                <w:szCs w:val="20"/>
                <w:lang w:val="en"/>
              </w:rPr>
              <w:t>integrative</w:t>
            </w:r>
            <w:r w:rsidR="00CF2E63" w:rsidRPr="00746CD5">
              <w:rPr>
                <w:rFonts w:cs="Arial"/>
                <w:sz w:val="20"/>
                <w:szCs w:val="20"/>
                <w:lang w:val="en"/>
              </w:rPr>
              <w:t xml:space="preserve"> </w:t>
            </w:r>
            <w:r w:rsidR="00CF2E63" w:rsidRPr="00746CD5">
              <w:rPr>
                <w:rStyle w:val="highlight"/>
                <w:rFonts w:cs="Arial"/>
                <w:sz w:val="20"/>
                <w:szCs w:val="20"/>
                <w:lang w:val="en"/>
              </w:rPr>
              <w:t>approach</w:t>
            </w:r>
            <w:r w:rsidR="00CF2E63" w:rsidRPr="00746CD5">
              <w:rPr>
                <w:rFonts w:cs="Arial"/>
                <w:sz w:val="20"/>
                <w:szCs w:val="20"/>
                <w:lang w:val="en"/>
              </w:rPr>
              <w:t xml:space="preserve"> for the </w:t>
            </w:r>
            <w:r w:rsidR="00CF2E63" w:rsidRPr="00746CD5">
              <w:rPr>
                <w:rStyle w:val="highlight"/>
                <w:rFonts w:cs="Arial"/>
                <w:sz w:val="20"/>
                <w:szCs w:val="20"/>
                <w:lang w:val="en"/>
              </w:rPr>
              <w:t>assessment</w:t>
            </w:r>
            <w:r w:rsidR="00CF2E63" w:rsidRPr="00746CD5">
              <w:rPr>
                <w:rFonts w:cs="Arial"/>
                <w:sz w:val="20"/>
                <w:szCs w:val="20"/>
                <w:lang w:val="en"/>
              </w:rPr>
              <w:t xml:space="preserve"> of </w:t>
            </w:r>
            <w:r w:rsidR="00CF2E63" w:rsidRPr="00746CD5">
              <w:rPr>
                <w:rStyle w:val="highlight"/>
                <w:rFonts w:cs="Arial"/>
                <w:sz w:val="20"/>
                <w:szCs w:val="20"/>
                <w:lang w:val="en"/>
              </w:rPr>
              <w:t>peritubular</w:t>
            </w:r>
            <w:r w:rsidR="00CF2E63" w:rsidRPr="00746CD5">
              <w:rPr>
                <w:rFonts w:cs="Arial"/>
                <w:sz w:val="20"/>
                <w:szCs w:val="20"/>
                <w:lang w:val="en"/>
              </w:rPr>
              <w:t xml:space="preserve"> capillaritis extent and score in low-grade microvascular inflammation-associations with transplant glomerulopathy and graft loss. </w:t>
            </w:r>
          </w:p>
          <w:p w:rsidR="00CF2E63" w:rsidRPr="00746CD5" w:rsidRDefault="0093259C" w:rsidP="00DC50B7">
            <w:pPr>
              <w:shd w:val="clear" w:color="auto" w:fill="FFFFFF"/>
              <w:rPr>
                <w:rFonts w:cs="Arial"/>
                <w:sz w:val="20"/>
                <w:szCs w:val="20"/>
                <w:lang w:val="en"/>
              </w:rPr>
            </w:pPr>
            <w:hyperlink r:id="rId58" w:tooltip="Nephrology, dialysis, transplantation : official publication of the European Dialysis and Transplant Association - European Renal Association." w:history="1">
              <w:r w:rsidR="00CF2E63" w:rsidRPr="00746CD5">
                <w:rPr>
                  <w:rFonts w:cs="Arial"/>
                  <w:sz w:val="20"/>
                  <w:szCs w:val="20"/>
                  <w:lang w:val="en"/>
                </w:rPr>
                <w:t>Nephrol Dial Transplant.</w:t>
              </w:r>
            </w:hyperlink>
            <w:r w:rsidR="00CF2E63" w:rsidRPr="00746CD5">
              <w:rPr>
                <w:rFonts w:cs="Arial"/>
                <w:sz w:val="20"/>
                <w:szCs w:val="20"/>
                <w:lang w:val="en"/>
              </w:rPr>
              <w:t xml:space="preserve"> 2019 Jan 1</w:t>
            </w:r>
            <w:proofErr w:type="gramStart"/>
            <w:r w:rsidR="00CF2E63" w:rsidRPr="00746CD5">
              <w:rPr>
                <w:rFonts w:cs="Arial"/>
                <w:sz w:val="20"/>
                <w:szCs w:val="20"/>
                <w:lang w:val="en"/>
              </w:rPr>
              <w:t>;34</w:t>
            </w:r>
            <w:proofErr w:type="gramEnd"/>
            <w:r w:rsidR="00CF2E63" w:rsidRPr="00746CD5">
              <w:rPr>
                <w:rFonts w:cs="Arial"/>
                <w:sz w:val="20"/>
                <w:szCs w:val="20"/>
                <w:lang w:val="en"/>
              </w:rPr>
              <w:t xml:space="preserve">(1):166-174. </w:t>
            </w:r>
            <w:proofErr w:type="gramStart"/>
            <w:r w:rsidR="00CF2E63" w:rsidRPr="00746CD5">
              <w:rPr>
                <w:rFonts w:cs="Arial"/>
                <w:sz w:val="20"/>
                <w:szCs w:val="20"/>
                <w:lang w:val="en"/>
              </w:rPr>
              <w:t>doi</w:t>
            </w:r>
            <w:proofErr w:type="gramEnd"/>
            <w:r w:rsidR="00CF2E63" w:rsidRPr="00746CD5">
              <w:rPr>
                <w:rFonts w:cs="Arial"/>
                <w:sz w:val="20"/>
                <w:szCs w:val="20"/>
                <w:lang w:val="en"/>
              </w:rPr>
              <w:t>: 10.1093/ndt/gfy192.</w:t>
            </w:r>
          </w:p>
        </w:tc>
      </w:tr>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rFonts w:cs="Arial"/>
                <w:sz w:val="20"/>
                <w:szCs w:val="20"/>
                <w:lang w:val="en"/>
              </w:rPr>
              <w:t>Haninger-Vacaru N, Herkner H, Matthias L, Marcus S, Vychytil A, Martin J, Marculescu R, Reinhard K, Sunder-Plaßmann G, Schmidt A</w:t>
            </w:r>
            <w:r w:rsidRPr="00746CD5">
              <w:rPr>
                <w:rFonts w:cs="Arial"/>
                <w:sz w:val="20"/>
                <w:szCs w:val="20"/>
                <w:lang w:val="en"/>
              </w:rPr>
              <w:br/>
              <w:t>PregnancyTesting in Dialysis Patients: Diagnostic Performance of Human Chorionic Gonadotropin</w:t>
            </w:r>
          </w:p>
          <w:p w:rsidR="00CF2E63" w:rsidRPr="00746CD5" w:rsidRDefault="0093259C" w:rsidP="00DC50B7">
            <w:pPr>
              <w:shd w:val="clear" w:color="auto" w:fill="FFFFFF"/>
              <w:rPr>
                <w:rFonts w:cs="Arial"/>
                <w:sz w:val="20"/>
                <w:szCs w:val="20"/>
                <w:lang w:val="en"/>
              </w:rPr>
            </w:pPr>
            <w:r>
              <w:fldChar w:fldCharType="begin"/>
            </w:r>
            <w:r w:rsidRPr="00B453E5">
              <w:rPr>
                <w:lang w:val="en-US"/>
              </w:rPr>
              <w:instrText xml:space="preserve"> HYPERLINK "https://www.ncbi.nlm.nih.gov/pubmed/?term=An+integrative+approach+for+the+assessment+of+peritubular" \o "Nephrology, dialysis, transplantation : official publication of the European Dialysis a</w:instrText>
            </w:r>
            <w:r w:rsidRPr="00B453E5">
              <w:rPr>
                <w:lang w:val="en-US"/>
              </w:rPr>
              <w:instrText xml:space="preserve">nd Transplant Association - European Renal Association." </w:instrText>
            </w:r>
            <w:r>
              <w:fldChar w:fldCharType="separate"/>
            </w:r>
            <w:r w:rsidR="00CF2E63" w:rsidRPr="00746CD5">
              <w:rPr>
                <w:rFonts w:cs="Arial"/>
                <w:sz w:val="20"/>
                <w:szCs w:val="20"/>
                <w:lang w:val="en"/>
              </w:rPr>
              <w:t>Nephrol Dial Transplant.</w:t>
            </w:r>
            <w:r>
              <w:rPr>
                <w:rFonts w:cs="Arial"/>
                <w:sz w:val="20"/>
                <w:szCs w:val="20"/>
                <w:lang w:val="en"/>
              </w:rPr>
              <w:fldChar w:fldCharType="end"/>
            </w:r>
            <w:r w:rsidR="00CF2E63" w:rsidRPr="00746CD5">
              <w:rPr>
                <w:rFonts w:cs="Arial"/>
                <w:sz w:val="20"/>
                <w:szCs w:val="20"/>
                <w:lang w:val="en"/>
              </w:rPr>
              <w:t xml:space="preserve"> 2019 &lt;a href='http://dx.doi.org/' target='_blank'&gt;&lt;/a&gt;</w:t>
            </w:r>
          </w:p>
        </w:tc>
      </w:tr>
    </w:tbl>
    <w:p w:rsidR="00CF2E63" w:rsidRPr="00CF2E63" w:rsidRDefault="00CF2E63" w:rsidP="00CF2E63">
      <w:pPr>
        <w:rPr>
          <w:lang w:val="en-US"/>
        </w:rPr>
      </w:pPr>
      <w:r w:rsidRPr="00CF2E63">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F2E63" w:rsidRPr="00746CD5" w:rsidTr="00DC50B7">
        <w:tc>
          <w:tcPr>
            <w:tcW w:w="9464" w:type="dxa"/>
          </w:tcPr>
          <w:p w:rsidR="00CF2E63" w:rsidRPr="00746CD5" w:rsidRDefault="0093259C" w:rsidP="00DC50B7">
            <w:pPr>
              <w:shd w:val="clear" w:color="auto" w:fill="FFFFFF"/>
              <w:rPr>
                <w:rFonts w:cs="Arial"/>
                <w:color w:val="FF0000"/>
                <w:sz w:val="20"/>
                <w:szCs w:val="20"/>
                <w:lang w:val="en-US"/>
              </w:rPr>
            </w:pPr>
            <w:hyperlink r:id="rId59" w:history="1">
              <w:r w:rsidR="00CF2E63" w:rsidRPr="00746CD5">
                <w:rPr>
                  <w:rFonts w:cs="Arial"/>
                  <w:sz w:val="20"/>
                  <w:szCs w:val="20"/>
                </w:rPr>
                <w:t>Aigner C</w:t>
              </w:r>
            </w:hyperlink>
            <w:r w:rsidR="00CF2E63" w:rsidRPr="00746CD5">
              <w:rPr>
                <w:rFonts w:cs="Arial"/>
                <w:sz w:val="20"/>
                <w:szCs w:val="20"/>
                <w:vertAlign w:val="superscript"/>
              </w:rPr>
              <w:t>1</w:t>
            </w:r>
            <w:r w:rsidR="00CF2E63" w:rsidRPr="00746CD5">
              <w:rPr>
                <w:rFonts w:cs="Arial"/>
                <w:sz w:val="20"/>
                <w:szCs w:val="20"/>
              </w:rPr>
              <w:t xml:space="preserve">, </w:t>
            </w:r>
            <w:hyperlink r:id="rId60" w:history="1">
              <w:r w:rsidR="00CF2E63" w:rsidRPr="00746CD5">
                <w:rPr>
                  <w:rFonts w:cs="Arial"/>
                  <w:sz w:val="20"/>
                  <w:szCs w:val="20"/>
                </w:rPr>
                <w:t>Böhmig GA</w:t>
              </w:r>
            </w:hyperlink>
            <w:r w:rsidR="00CF2E63" w:rsidRPr="00746CD5">
              <w:rPr>
                <w:rFonts w:cs="Arial"/>
                <w:sz w:val="20"/>
                <w:szCs w:val="20"/>
                <w:vertAlign w:val="superscript"/>
              </w:rPr>
              <w:t>2</w:t>
            </w:r>
            <w:r w:rsidR="00CF2E63" w:rsidRPr="00746CD5">
              <w:rPr>
                <w:rFonts w:cs="Arial"/>
                <w:sz w:val="20"/>
                <w:szCs w:val="20"/>
              </w:rPr>
              <w:t xml:space="preserve">, </w:t>
            </w:r>
            <w:hyperlink r:id="rId61" w:history="1">
              <w:r w:rsidR="00CF2E63" w:rsidRPr="00746CD5">
                <w:rPr>
                  <w:rFonts w:cs="Arial"/>
                  <w:sz w:val="20"/>
                  <w:szCs w:val="20"/>
                </w:rPr>
                <w:t>Eskandary F</w:t>
              </w:r>
            </w:hyperlink>
            <w:r w:rsidR="00CF2E63" w:rsidRPr="00746CD5">
              <w:rPr>
                <w:rFonts w:cs="Arial"/>
                <w:sz w:val="20"/>
                <w:szCs w:val="20"/>
                <w:vertAlign w:val="superscript"/>
              </w:rPr>
              <w:t>2</w:t>
            </w:r>
            <w:r w:rsidR="00CF2E63" w:rsidRPr="00746CD5">
              <w:rPr>
                <w:rFonts w:cs="Arial"/>
                <w:sz w:val="20"/>
                <w:szCs w:val="20"/>
              </w:rPr>
              <w:t xml:space="preserve">, </w:t>
            </w:r>
            <w:hyperlink r:id="rId62" w:history="1">
              <w:r w:rsidR="00CF2E63" w:rsidRPr="00746CD5">
                <w:rPr>
                  <w:rFonts w:cs="Arial"/>
                  <w:sz w:val="20"/>
                  <w:szCs w:val="20"/>
                </w:rPr>
                <w:t>Herkner H</w:t>
              </w:r>
            </w:hyperlink>
            <w:r w:rsidR="00CF2E63" w:rsidRPr="00746CD5">
              <w:rPr>
                <w:rFonts w:cs="Arial"/>
                <w:sz w:val="20"/>
                <w:szCs w:val="20"/>
                <w:vertAlign w:val="superscript"/>
              </w:rPr>
              <w:t>3</w:t>
            </w:r>
            <w:r w:rsidR="00CF2E63" w:rsidRPr="00746CD5">
              <w:rPr>
                <w:rFonts w:cs="Arial"/>
                <w:sz w:val="20"/>
                <w:szCs w:val="20"/>
              </w:rPr>
              <w:t xml:space="preserve">, </w:t>
            </w:r>
            <w:hyperlink r:id="rId63" w:history="1">
              <w:r w:rsidR="00CF2E63" w:rsidRPr="00746CD5">
                <w:rPr>
                  <w:rFonts w:cs="Arial"/>
                  <w:sz w:val="20"/>
                  <w:szCs w:val="20"/>
                </w:rPr>
                <w:t>Prohászka Z</w:t>
              </w:r>
            </w:hyperlink>
            <w:r w:rsidR="00CF2E63" w:rsidRPr="00746CD5">
              <w:rPr>
                <w:rFonts w:cs="Arial"/>
                <w:sz w:val="20"/>
                <w:szCs w:val="20"/>
                <w:vertAlign w:val="superscript"/>
              </w:rPr>
              <w:t>4</w:t>
            </w:r>
            <w:r w:rsidR="00CF2E63" w:rsidRPr="00746CD5">
              <w:rPr>
                <w:rFonts w:cs="Arial"/>
                <w:sz w:val="20"/>
                <w:szCs w:val="20"/>
              </w:rPr>
              <w:t xml:space="preserve">, </w:t>
            </w:r>
            <w:hyperlink r:id="rId64" w:history="1">
              <w:r w:rsidR="00CF2E63" w:rsidRPr="00746CD5">
                <w:rPr>
                  <w:rFonts w:cs="Arial"/>
                  <w:sz w:val="20"/>
                  <w:szCs w:val="20"/>
                </w:rPr>
                <w:t>Csuka D</w:t>
              </w:r>
            </w:hyperlink>
            <w:r w:rsidR="00CF2E63" w:rsidRPr="00746CD5">
              <w:rPr>
                <w:rFonts w:cs="Arial"/>
                <w:sz w:val="20"/>
                <w:szCs w:val="20"/>
                <w:vertAlign w:val="superscript"/>
              </w:rPr>
              <w:t>4</w:t>
            </w:r>
            <w:r w:rsidR="00CF2E63" w:rsidRPr="00746CD5">
              <w:rPr>
                <w:rFonts w:cs="Arial"/>
                <w:sz w:val="20"/>
                <w:szCs w:val="20"/>
              </w:rPr>
              <w:t xml:space="preserve">, </w:t>
            </w:r>
            <w:hyperlink r:id="rId65" w:history="1">
              <w:r w:rsidR="00CF2E63" w:rsidRPr="00746CD5">
                <w:rPr>
                  <w:rFonts w:cs="Arial"/>
                  <w:sz w:val="20"/>
                  <w:szCs w:val="20"/>
                </w:rPr>
                <w:t>Kain R</w:t>
              </w:r>
            </w:hyperlink>
            <w:r w:rsidR="00CF2E63" w:rsidRPr="00746CD5">
              <w:rPr>
                <w:rFonts w:cs="Arial"/>
                <w:sz w:val="20"/>
                <w:szCs w:val="20"/>
                <w:vertAlign w:val="superscript"/>
              </w:rPr>
              <w:t>5</w:t>
            </w:r>
            <w:r w:rsidR="00CF2E63" w:rsidRPr="00746CD5">
              <w:rPr>
                <w:rFonts w:cs="Arial"/>
                <w:sz w:val="20"/>
                <w:szCs w:val="20"/>
              </w:rPr>
              <w:t xml:space="preserve">, </w:t>
            </w:r>
            <w:hyperlink r:id="rId66" w:history="1">
              <w:r w:rsidR="00CF2E63" w:rsidRPr="00746CD5">
                <w:rPr>
                  <w:rFonts w:cs="Arial"/>
                  <w:sz w:val="20"/>
                  <w:szCs w:val="20"/>
                </w:rPr>
                <w:t>Gaggl M</w:t>
              </w:r>
            </w:hyperlink>
            <w:r w:rsidR="00CF2E63" w:rsidRPr="00746CD5">
              <w:rPr>
                <w:rFonts w:cs="Arial"/>
                <w:sz w:val="20"/>
                <w:szCs w:val="20"/>
                <w:vertAlign w:val="superscript"/>
              </w:rPr>
              <w:t>2</w:t>
            </w:r>
            <w:r w:rsidR="00CF2E63" w:rsidRPr="00746CD5">
              <w:rPr>
                <w:rFonts w:cs="Arial"/>
                <w:sz w:val="20"/>
                <w:szCs w:val="20"/>
              </w:rPr>
              <w:t xml:space="preserve">, </w:t>
            </w:r>
            <w:hyperlink r:id="rId67" w:history="1">
              <w:r w:rsidR="00CF2E63" w:rsidRPr="00746CD5">
                <w:rPr>
                  <w:rFonts w:cs="Arial"/>
                  <w:sz w:val="20"/>
                  <w:szCs w:val="20"/>
                </w:rPr>
                <w:t>Sunder-Plassmann R</w:t>
              </w:r>
            </w:hyperlink>
            <w:r w:rsidR="00CF2E63" w:rsidRPr="00746CD5">
              <w:rPr>
                <w:rFonts w:cs="Arial"/>
                <w:sz w:val="20"/>
                <w:szCs w:val="20"/>
                <w:vertAlign w:val="superscript"/>
              </w:rPr>
              <w:t>6</w:t>
            </w:r>
            <w:r w:rsidR="00CF2E63" w:rsidRPr="00746CD5">
              <w:rPr>
                <w:rFonts w:cs="Arial"/>
                <w:sz w:val="20"/>
                <w:szCs w:val="20"/>
              </w:rPr>
              <w:t xml:space="preserve">, </w:t>
            </w:r>
            <w:hyperlink r:id="rId68" w:history="1">
              <w:r w:rsidR="00CF2E63" w:rsidRPr="00746CD5">
                <w:rPr>
                  <w:rFonts w:cs="Arial"/>
                  <w:sz w:val="20"/>
                  <w:szCs w:val="20"/>
                </w:rPr>
                <w:t>Müller-Sacherer T</w:t>
              </w:r>
            </w:hyperlink>
            <w:r w:rsidR="00CF2E63" w:rsidRPr="00746CD5">
              <w:rPr>
                <w:rFonts w:cs="Arial"/>
                <w:sz w:val="20"/>
                <w:szCs w:val="20"/>
                <w:vertAlign w:val="superscript"/>
              </w:rPr>
              <w:t>7</w:t>
            </w:r>
            <w:r w:rsidR="00CF2E63" w:rsidRPr="00746CD5">
              <w:rPr>
                <w:rFonts w:cs="Arial"/>
                <w:sz w:val="20"/>
                <w:szCs w:val="20"/>
              </w:rPr>
              <w:t xml:space="preserve">, </w:t>
            </w:r>
            <w:hyperlink r:id="rId69" w:history="1">
              <w:r w:rsidR="00CF2E63" w:rsidRPr="00746CD5">
                <w:rPr>
                  <w:rFonts w:cs="Arial"/>
                  <w:sz w:val="20"/>
                  <w:szCs w:val="20"/>
                </w:rPr>
                <w:t>Oszwald A</w:t>
              </w:r>
            </w:hyperlink>
            <w:r w:rsidR="00CF2E63" w:rsidRPr="00746CD5">
              <w:rPr>
                <w:rFonts w:cs="Arial"/>
                <w:sz w:val="20"/>
                <w:szCs w:val="20"/>
                <w:vertAlign w:val="superscript"/>
              </w:rPr>
              <w:t>5</w:t>
            </w:r>
            <w:r w:rsidR="00CF2E63" w:rsidRPr="00746CD5">
              <w:rPr>
                <w:rFonts w:cs="Arial"/>
                <w:sz w:val="20"/>
                <w:szCs w:val="20"/>
              </w:rPr>
              <w:t xml:space="preserve">, </w:t>
            </w:r>
            <w:hyperlink r:id="rId70" w:history="1">
              <w:r w:rsidR="00CF2E63" w:rsidRPr="00746CD5">
                <w:rPr>
                  <w:rFonts w:cs="Arial"/>
                  <w:sz w:val="20"/>
                  <w:szCs w:val="20"/>
                </w:rPr>
                <w:t>Fischer G</w:t>
              </w:r>
            </w:hyperlink>
            <w:r w:rsidR="00CF2E63" w:rsidRPr="00746CD5">
              <w:rPr>
                <w:rFonts w:cs="Arial"/>
                <w:sz w:val="20"/>
                <w:szCs w:val="20"/>
                <w:vertAlign w:val="superscript"/>
              </w:rPr>
              <w:t>8</w:t>
            </w:r>
            <w:r w:rsidR="00CF2E63" w:rsidRPr="00746CD5">
              <w:rPr>
                <w:rFonts w:cs="Arial"/>
                <w:sz w:val="20"/>
                <w:szCs w:val="20"/>
              </w:rPr>
              <w:t xml:space="preserve">, </w:t>
            </w:r>
            <w:hyperlink r:id="rId71" w:history="1">
              <w:r w:rsidR="00CF2E63" w:rsidRPr="00746CD5">
                <w:rPr>
                  <w:rFonts w:cs="Arial"/>
                  <w:sz w:val="20"/>
                  <w:szCs w:val="20"/>
                </w:rPr>
                <w:t>Schmidt A</w:t>
              </w:r>
            </w:hyperlink>
            <w:r w:rsidR="00CF2E63" w:rsidRPr="00746CD5">
              <w:rPr>
                <w:rFonts w:cs="Arial"/>
                <w:sz w:val="20"/>
                <w:szCs w:val="20"/>
                <w:vertAlign w:val="superscript"/>
              </w:rPr>
              <w:t>2</w:t>
            </w:r>
            <w:r w:rsidR="00CF2E63" w:rsidRPr="00746CD5">
              <w:rPr>
                <w:rFonts w:cs="Arial"/>
                <w:sz w:val="20"/>
                <w:szCs w:val="20"/>
              </w:rPr>
              <w:t xml:space="preserve">, </w:t>
            </w:r>
            <w:hyperlink r:id="rId72" w:history="1">
              <w:r w:rsidR="00CF2E63" w:rsidRPr="00746CD5">
                <w:rPr>
                  <w:rFonts w:cs="Arial"/>
                  <w:sz w:val="20"/>
                  <w:szCs w:val="20"/>
                </w:rPr>
                <w:t>Sunder-Plassmann G</w:t>
              </w:r>
            </w:hyperlink>
            <w:r w:rsidR="00CF2E63" w:rsidRPr="00746CD5">
              <w:rPr>
                <w:rFonts w:cs="Arial"/>
                <w:sz w:val="20"/>
                <w:szCs w:val="20"/>
                <w:vertAlign w:val="superscript"/>
              </w:rPr>
              <w:t>2</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Preemptive plasma therapy prevents atypical hemolytic uremic syndrome relapse in kidney transplant recipients.</w:t>
            </w:r>
            <w:r w:rsidR="00CF2E63" w:rsidRPr="00746CD5">
              <w:rPr>
                <w:rFonts w:cs="Arial"/>
                <w:sz w:val="20"/>
                <w:szCs w:val="20"/>
                <w:lang w:val="en"/>
              </w:rPr>
              <w:br/>
            </w:r>
            <w:r>
              <w:fldChar w:fldCharType="begin"/>
            </w:r>
            <w:r w:rsidRPr="00B453E5">
              <w:rPr>
                <w:lang w:val="en-US"/>
              </w:rPr>
              <w:instrText xml:space="preserve"> HYPERLINK "https://www.ncbi.nlm.nih.gov/pubmed/31791575" \o "European journal of internal medicin</w:instrText>
            </w:r>
            <w:r w:rsidRPr="00B453E5">
              <w:rPr>
                <w:lang w:val="en-US"/>
              </w:rPr>
              <w:instrText xml:space="preserve">e." </w:instrText>
            </w:r>
            <w:r>
              <w:fldChar w:fldCharType="separate"/>
            </w:r>
            <w:r w:rsidR="00CF2E63" w:rsidRPr="00746CD5">
              <w:rPr>
                <w:rFonts w:cs="Arial"/>
                <w:sz w:val="20"/>
                <w:szCs w:val="20"/>
                <w:lang w:val="en"/>
              </w:rPr>
              <w:t>Eur J Intern Med.</w:t>
            </w:r>
            <w:r>
              <w:rPr>
                <w:rFonts w:cs="Arial"/>
                <w:sz w:val="20"/>
                <w:szCs w:val="20"/>
                <w:lang w:val="en"/>
              </w:rPr>
              <w:fldChar w:fldCharType="end"/>
            </w:r>
            <w:r w:rsidR="00CF2E63" w:rsidRPr="00746CD5">
              <w:rPr>
                <w:rFonts w:cs="Arial"/>
                <w:sz w:val="20"/>
                <w:szCs w:val="20"/>
                <w:lang w:val="en"/>
              </w:rPr>
              <w:t xml:space="preserve"> 2019 Nov 29. </w:t>
            </w:r>
            <w:proofErr w:type="gramStart"/>
            <w:r w:rsidR="00CF2E63" w:rsidRPr="00746CD5">
              <w:rPr>
                <w:rFonts w:cs="Arial"/>
                <w:sz w:val="20"/>
                <w:szCs w:val="20"/>
                <w:lang w:val="en"/>
              </w:rPr>
              <w:t>pii</w:t>
            </w:r>
            <w:proofErr w:type="gramEnd"/>
            <w:r w:rsidR="00CF2E63" w:rsidRPr="00746CD5">
              <w:rPr>
                <w:rFonts w:cs="Arial"/>
                <w:sz w:val="20"/>
                <w:szCs w:val="20"/>
                <w:lang w:val="en"/>
              </w:rPr>
              <w:t xml:space="preserve">: S0953-6205(19)30394-2. </w:t>
            </w:r>
            <w:proofErr w:type="gramStart"/>
            <w:r w:rsidR="00CF2E63" w:rsidRPr="00746CD5">
              <w:rPr>
                <w:rFonts w:cs="Arial"/>
                <w:sz w:val="20"/>
                <w:szCs w:val="20"/>
                <w:lang w:val="en"/>
              </w:rPr>
              <w:t>doi</w:t>
            </w:r>
            <w:proofErr w:type="gramEnd"/>
            <w:r w:rsidR="00CF2E63" w:rsidRPr="00746CD5">
              <w:rPr>
                <w:rFonts w:cs="Arial"/>
                <w:sz w:val="20"/>
                <w:szCs w:val="20"/>
                <w:lang w:val="en"/>
              </w:rPr>
              <w:t>: 10.1016/j.ejim.2019.11.007. [Epub ahead of print]</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73" w:history="1">
              <w:r w:rsidR="00CF2E63" w:rsidRPr="00746CD5">
                <w:rPr>
                  <w:rFonts w:cs="Arial"/>
                  <w:sz w:val="20"/>
                  <w:szCs w:val="20"/>
                </w:rPr>
                <w:t>Kozakowski N</w:t>
              </w:r>
            </w:hyperlink>
            <w:r w:rsidR="00CF2E63" w:rsidRPr="00746CD5">
              <w:rPr>
                <w:rFonts w:cs="Arial"/>
                <w:sz w:val="20"/>
                <w:szCs w:val="20"/>
                <w:vertAlign w:val="superscript"/>
              </w:rPr>
              <w:t>1</w:t>
            </w:r>
            <w:r w:rsidR="00CF2E63" w:rsidRPr="00746CD5">
              <w:rPr>
                <w:rFonts w:cs="Arial"/>
                <w:sz w:val="20"/>
                <w:szCs w:val="20"/>
              </w:rPr>
              <w:t xml:space="preserve">, </w:t>
            </w:r>
            <w:hyperlink r:id="rId74" w:history="1">
              <w:r w:rsidR="00CF2E63" w:rsidRPr="00746CD5">
                <w:rPr>
                  <w:rFonts w:cs="Arial"/>
                  <w:sz w:val="20"/>
                  <w:szCs w:val="20"/>
                </w:rPr>
                <w:t>Herkner H</w:t>
              </w:r>
            </w:hyperlink>
            <w:r w:rsidR="00CF2E63" w:rsidRPr="00746CD5">
              <w:rPr>
                <w:rFonts w:cs="Arial"/>
                <w:sz w:val="20"/>
                <w:szCs w:val="20"/>
                <w:vertAlign w:val="superscript"/>
              </w:rPr>
              <w:t>2</w:t>
            </w:r>
            <w:r w:rsidR="00CF2E63" w:rsidRPr="00746CD5">
              <w:rPr>
                <w:rFonts w:cs="Arial"/>
                <w:sz w:val="20"/>
                <w:szCs w:val="20"/>
              </w:rPr>
              <w:t xml:space="preserve">, </w:t>
            </w:r>
            <w:hyperlink r:id="rId75" w:history="1">
              <w:r w:rsidR="00CF2E63" w:rsidRPr="00746CD5">
                <w:rPr>
                  <w:rFonts w:cs="Arial"/>
                  <w:sz w:val="20"/>
                  <w:szCs w:val="20"/>
                </w:rPr>
                <w:t>Eskandary F</w:t>
              </w:r>
            </w:hyperlink>
            <w:r w:rsidR="00CF2E63" w:rsidRPr="00746CD5">
              <w:rPr>
                <w:rFonts w:cs="Arial"/>
                <w:sz w:val="20"/>
                <w:szCs w:val="20"/>
                <w:vertAlign w:val="superscript"/>
              </w:rPr>
              <w:t>3</w:t>
            </w:r>
            <w:r w:rsidR="00CF2E63" w:rsidRPr="00746CD5">
              <w:rPr>
                <w:rFonts w:cs="Arial"/>
                <w:sz w:val="20"/>
                <w:szCs w:val="20"/>
              </w:rPr>
              <w:t xml:space="preserve">, </w:t>
            </w:r>
            <w:hyperlink r:id="rId76" w:history="1">
              <w:r w:rsidR="00CF2E63" w:rsidRPr="00746CD5">
                <w:rPr>
                  <w:rFonts w:cs="Arial"/>
                  <w:sz w:val="20"/>
                  <w:szCs w:val="20"/>
                </w:rPr>
                <w:t>Eder M</w:t>
              </w:r>
            </w:hyperlink>
            <w:r w:rsidR="00CF2E63" w:rsidRPr="00746CD5">
              <w:rPr>
                <w:rFonts w:cs="Arial"/>
                <w:sz w:val="20"/>
                <w:szCs w:val="20"/>
                <w:vertAlign w:val="superscript"/>
              </w:rPr>
              <w:t>3</w:t>
            </w:r>
            <w:r w:rsidR="00CF2E63" w:rsidRPr="00746CD5">
              <w:rPr>
                <w:rFonts w:cs="Arial"/>
                <w:sz w:val="20"/>
                <w:szCs w:val="20"/>
              </w:rPr>
              <w:t xml:space="preserve">, </w:t>
            </w:r>
            <w:hyperlink r:id="rId77" w:history="1">
              <w:r w:rsidR="00CF2E63" w:rsidRPr="00746CD5">
                <w:rPr>
                  <w:rFonts w:cs="Arial"/>
                  <w:sz w:val="20"/>
                  <w:szCs w:val="20"/>
                </w:rPr>
                <w:t>Winnicki W</w:t>
              </w:r>
            </w:hyperlink>
            <w:r w:rsidR="00CF2E63" w:rsidRPr="00746CD5">
              <w:rPr>
                <w:rFonts w:cs="Arial"/>
                <w:sz w:val="20"/>
                <w:szCs w:val="20"/>
                <w:vertAlign w:val="superscript"/>
              </w:rPr>
              <w:t>3</w:t>
            </w:r>
            <w:r w:rsidR="00CF2E63" w:rsidRPr="00746CD5">
              <w:rPr>
                <w:rFonts w:cs="Arial"/>
                <w:sz w:val="20"/>
                <w:szCs w:val="20"/>
              </w:rPr>
              <w:t xml:space="preserve">, </w:t>
            </w:r>
            <w:hyperlink r:id="rId78" w:history="1">
              <w:r w:rsidR="00CF2E63" w:rsidRPr="00746CD5">
                <w:rPr>
                  <w:rFonts w:cs="Arial"/>
                  <w:sz w:val="20"/>
                  <w:szCs w:val="20"/>
                </w:rPr>
                <w:t>Kläger J</w:t>
              </w:r>
            </w:hyperlink>
            <w:r w:rsidR="00CF2E63" w:rsidRPr="00746CD5">
              <w:rPr>
                <w:rFonts w:cs="Arial"/>
                <w:sz w:val="20"/>
                <w:szCs w:val="20"/>
                <w:vertAlign w:val="superscript"/>
              </w:rPr>
              <w:t>1</w:t>
            </w:r>
            <w:r w:rsidR="00CF2E63" w:rsidRPr="00746CD5">
              <w:rPr>
                <w:rFonts w:cs="Arial"/>
                <w:sz w:val="20"/>
                <w:szCs w:val="20"/>
              </w:rPr>
              <w:t xml:space="preserve">, </w:t>
            </w:r>
            <w:hyperlink r:id="rId79" w:history="1">
              <w:r w:rsidR="00CF2E63" w:rsidRPr="00746CD5">
                <w:rPr>
                  <w:rFonts w:cs="Arial"/>
                  <w:sz w:val="20"/>
                  <w:szCs w:val="20"/>
                </w:rPr>
                <w:t>Bond G</w:t>
              </w:r>
            </w:hyperlink>
            <w:r w:rsidR="00CF2E63" w:rsidRPr="00746CD5">
              <w:rPr>
                <w:rFonts w:cs="Arial"/>
                <w:sz w:val="20"/>
                <w:szCs w:val="20"/>
                <w:vertAlign w:val="superscript"/>
              </w:rPr>
              <w:t>3</w:t>
            </w:r>
            <w:r w:rsidR="00CF2E63" w:rsidRPr="00746CD5">
              <w:rPr>
                <w:rFonts w:cs="Arial"/>
                <w:sz w:val="20"/>
                <w:szCs w:val="20"/>
              </w:rPr>
              <w:t xml:space="preserve">, </w:t>
            </w:r>
            <w:hyperlink r:id="rId80" w:history="1">
              <w:r w:rsidR="00CF2E63" w:rsidRPr="00746CD5">
                <w:rPr>
                  <w:rFonts w:cs="Arial"/>
                  <w:sz w:val="20"/>
                  <w:szCs w:val="20"/>
                </w:rPr>
                <w:t>Kikic Ž</w:t>
              </w:r>
            </w:hyperlink>
            <w:r w:rsidR="00CF2E63" w:rsidRPr="00746CD5">
              <w:rPr>
                <w:rFonts w:cs="Arial"/>
                <w:sz w:val="20"/>
                <w:szCs w:val="20"/>
                <w:vertAlign w:val="superscript"/>
              </w:rPr>
              <w:t>3</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An integrative approach for the assessment of peritubular capillaritis extent and score in low-grade microvascular inflammation-associations with transplant glomerulopathy and graft loss.</w:t>
            </w:r>
            <w:r w:rsidR="00CF2E63" w:rsidRPr="00746CD5">
              <w:rPr>
                <w:rFonts w:cs="Arial"/>
                <w:sz w:val="20"/>
                <w:szCs w:val="20"/>
                <w:lang w:val="en"/>
              </w:rPr>
              <w:br/>
            </w:r>
            <w:r>
              <w:fldChar w:fldCharType="begin"/>
            </w:r>
            <w:r w:rsidRPr="00B453E5">
              <w:rPr>
                <w:lang w:val="en-US"/>
              </w:rPr>
              <w:instrText xml:space="preserve"> HYPERLINK "https://www.ncbi.nlm.nih.gov/pubmed/30053273" \o "Nephrology, dialysis, transplantation : official publication of the European Dialysis and Transplant Association - European Renal Associ</w:instrText>
            </w:r>
            <w:r w:rsidRPr="00B453E5">
              <w:rPr>
                <w:lang w:val="en-US"/>
              </w:rPr>
              <w:instrText xml:space="preserve">ation." </w:instrText>
            </w:r>
            <w:r>
              <w:fldChar w:fldCharType="separate"/>
            </w:r>
            <w:r w:rsidR="00CF2E63" w:rsidRPr="00746CD5">
              <w:rPr>
                <w:rFonts w:cs="Arial"/>
                <w:sz w:val="20"/>
                <w:szCs w:val="20"/>
                <w:lang w:val="en"/>
              </w:rPr>
              <w:t>Nephrol Dial Transplant.</w:t>
            </w:r>
            <w:r>
              <w:rPr>
                <w:rFonts w:cs="Arial"/>
                <w:sz w:val="20"/>
                <w:szCs w:val="20"/>
                <w:lang w:val="en"/>
              </w:rPr>
              <w:fldChar w:fldCharType="end"/>
            </w:r>
            <w:r w:rsidR="00CF2E63" w:rsidRPr="00746CD5">
              <w:rPr>
                <w:rFonts w:cs="Arial"/>
                <w:sz w:val="20"/>
                <w:szCs w:val="20"/>
                <w:lang w:val="en"/>
              </w:rPr>
              <w:t xml:space="preserve"> 2019 Jan 1</w:t>
            </w:r>
            <w:proofErr w:type="gramStart"/>
            <w:r w:rsidR="00CF2E63" w:rsidRPr="00746CD5">
              <w:rPr>
                <w:rFonts w:cs="Arial"/>
                <w:sz w:val="20"/>
                <w:szCs w:val="20"/>
                <w:lang w:val="en"/>
              </w:rPr>
              <w:t>;34</w:t>
            </w:r>
            <w:proofErr w:type="gramEnd"/>
            <w:r w:rsidR="00CF2E63" w:rsidRPr="00746CD5">
              <w:rPr>
                <w:rFonts w:cs="Arial"/>
                <w:sz w:val="20"/>
                <w:szCs w:val="20"/>
                <w:lang w:val="en"/>
              </w:rPr>
              <w:t xml:space="preserve">(1):166-174. </w:t>
            </w:r>
            <w:proofErr w:type="gramStart"/>
            <w:r w:rsidR="00CF2E63" w:rsidRPr="00746CD5">
              <w:rPr>
                <w:rFonts w:cs="Arial"/>
                <w:sz w:val="20"/>
                <w:szCs w:val="20"/>
                <w:lang w:val="en"/>
              </w:rPr>
              <w:t>doi</w:t>
            </w:r>
            <w:proofErr w:type="gramEnd"/>
            <w:r w:rsidR="00CF2E63" w:rsidRPr="00746CD5">
              <w:rPr>
                <w:rFonts w:cs="Arial"/>
                <w:sz w:val="20"/>
                <w:szCs w:val="20"/>
                <w:lang w:val="en"/>
              </w:rPr>
              <w:t>: 10.1093/ndt/gfy192.</w:t>
            </w:r>
          </w:p>
        </w:tc>
      </w:tr>
      <w:tr w:rsidR="00CF2E63" w:rsidRPr="00B453E5" w:rsidTr="00DC50B7">
        <w:tc>
          <w:tcPr>
            <w:tcW w:w="9464" w:type="dxa"/>
          </w:tcPr>
          <w:p w:rsidR="00CF2E63" w:rsidRPr="00746CD5" w:rsidRDefault="0093259C" w:rsidP="00DC50B7">
            <w:pPr>
              <w:shd w:val="clear" w:color="auto" w:fill="FFFFFF"/>
              <w:rPr>
                <w:rFonts w:cs="Arial"/>
                <w:sz w:val="20"/>
                <w:szCs w:val="20"/>
                <w:lang w:val="en-US"/>
              </w:rPr>
            </w:pPr>
            <w:hyperlink r:id="rId81" w:history="1">
              <w:r w:rsidR="00CF2E63" w:rsidRPr="00746CD5">
                <w:rPr>
                  <w:rFonts w:cs="Arial"/>
                  <w:sz w:val="20"/>
                  <w:szCs w:val="20"/>
                </w:rPr>
                <w:t>Bojić M</w:t>
              </w:r>
            </w:hyperlink>
            <w:r w:rsidR="00CF2E63" w:rsidRPr="00746CD5">
              <w:rPr>
                <w:rFonts w:cs="Arial"/>
                <w:sz w:val="20"/>
                <w:szCs w:val="20"/>
                <w:vertAlign w:val="superscript"/>
              </w:rPr>
              <w:t>1</w:t>
            </w:r>
            <w:r w:rsidR="00CF2E63" w:rsidRPr="00746CD5">
              <w:rPr>
                <w:rFonts w:cs="Arial"/>
                <w:sz w:val="20"/>
                <w:szCs w:val="20"/>
              </w:rPr>
              <w:t xml:space="preserve">, </w:t>
            </w:r>
            <w:hyperlink r:id="rId82" w:history="1">
              <w:r w:rsidR="00CF2E63" w:rsidRPr="00746CD5">
                <w:rPr>
                  <w:rFonts w:cs="Arial"/>
                  <w:sz w:val="20"/>
                  <w:szCs w:val="20"/>
                </w:rPr>
                <w:t>Regele H</w:t>
              </w:r>
            </w:hyperlink>
            <w:r w:rsidR="00CF2E63" w:rsidRPr="00746CD5">
              <w:rPr>
                <w:rFonts w:cs="Arial"/>
                <w:sz w:val="20"/>
                <w:szCs w:val="20"/>
                <w:vertAlign w:val="superscript"/>
              </w:rPr>
              <w:t>2</w:t>
            </w:r>
            <w:r w:rsidR="00CF2E63" w:rsidRPr="00746CD5">
              <w:rPr>
                <w:rFonts w:cs="Arial"/>
                <w:sz w:val="20"/>
                <w:szCs w:val="20"/>
              </w:rPr>
              <w:t xml:space="preserve">, </w:t>
            </w:r>
            <w:hyperlink r:id="rId83" w:history="1">
              <w:r w:rsidR="00CF2E63" w:rsidRPr="00746CD5">
                <w:rPr>
                  <w:rFonts w:cs="Arial"/>
                  <w:sz w:val="20"/>
                  <w:szCs w:val="20"/>
                </w:rPr>
                <w:t>Herkner H</w:t>
              </w:r>
            </w:hyperlink>
            <w:r w:rsidR="00CF2E63" w:rsidRPr="00746CD5">
              <w:rPr>
                <w:rFonts w:cs="Arial"/>
                <w:sz w:val="20"/>
                <w:szCs w:val="20"/>
                <w:vertAlign w:val="superscript"/>
              </w:rPr>
              <w:t>3</w:t>
            </w:r>
            <w:r w:rsidR="00CF2E63" w:rsidRPr="00746CD5">
              <w:rPr>
                <w:rFonts w:cs="Arial"/>
                <w:sz w:val="20"/>
                <w:szCs w:val="20"/>
              </w:rPr>
              <w:t xml:space="preserve">, </w:t>
            </w:r>
            <w:hyperlink r:id="rId84" w:history="1">
              <w:r w:rsidR="00CF2E63" w:rsidRPr="00746CD5">
                <w:rPr>
                  <w:rFonts w:cs="Arial"/>
                  <w:sz w:val="20"/>
                  <w:szCs w:val="20"/>
                </w:rPr>
                <w:t>Berlakovich G</w:t>
              </w:r>
            </w:hyperlink>
            <w:r w:rsidR="00CF2E63" w:rsidRPr="00746CD5">
              <w:rPr>
                <w:rFonts w:cs="Arial"/>
                <w:sz w:val="20"/>
                <w:szCs w:val="20"/>
                <w:vertAlign w:val="superscript"/>
              </w:rPr>
              <w:t>4</w:t>
            </w:r>
            <w:r w:rsidR="00CF2E63" w:rsidRPr="00746CD5">
              <w:rPr>
                <w:rFonts w:cs="Arial"/>
                <w:sz w:val="20"/>
                <w:szCs w:val="20"/>
              </w:rPr>
              <w:t xml:space="preserve">, </w:t>
            </w:r>
            <w:hyperlink r:id="rId85" w:history="1">
              <w:r w:rsidR="00CF2E63" w:rsidRPr="00746CD5">
                <w:rPr>
                  <w:rFonts w:cs="Arial"/>
                  <w:sz w:val="20"/>
                  <w:szCs w:val="20"/>
                </w:rPr>
                <w:t>Kläger J</w:t>
              </w:r>
            </w:hyperlink>
            <w:r w:rsidR="00CF2E63" w:rsidRPr="00746CD5">
              <w:rPr>
                <w:rFonts w:cs="Arial"/>
                <w:sz w:val="20"/>
                <w:szCs w:val="20"/>
                <w:vertAlign w:val="superscript"/>
              </w:rPr>
              <w:t>2</w:t>
            </w:r>
            <w:r w:rsidR="00CF2E63" w:rsidRPr="00746CD5">
              <w:rPr>
                <w:rFonts w:cs="Arial"/>
                <w:sz w:val="20"/>
                <w:szCs w:val="20"/>
              </w:rPr>
              <w:t xml:space="preserve">, </w:t>
            </w:r>
            <w:hyperlink r:id="rId86" w:history="1">
              <w:r w:rsidR="00CF2E63" w:rsidRPr="00746CD5">
                <w:rPr>
                  <w:rFonts w:cs="Arial"/>
                  <w:sz w:val="20"/>
                  <w:szCs w:val="20"/>
                </w:rPr>
                <w:t>Bauer C</w:t>
              </w:r>
            </w:hyperlink>
            <w:r w:rsidR="00CF2E63" w:rsidRPr="00746CD5">
              <w:rPr>
                <w:rFonts w:cs="Arial"/>
                <w:sz w:val="20"/>
                <w:szCs w:val="20"/>
                <w:vertAlign w:val="superscript"/>
              </w:rPr>
              <w:t>4</w:t>
            </w:r>
            <w:r w:rsidR="00CF2E63" w:rsidRPr="00746CD5">
              <w:rPr>
                <w:rFonts w:cs="Arial"/>
                <w:sz w:val="20"/>
                <w:szCs w:val="20"/>
              </w:rPr>
              <w:t xml:space="preserve">, </w:t>
            </w:r>
            <w:hyperlink r:id="rId87" w:history="1">
              <w:r w:rsidR="00CF2E63" w:rsidRPr="00746CD5">
                <w:rPr>
                  <w:rFonts w:cs="Arial"/>
                  <w:sz w:val="20"/>
                  <w:szCs w:val="20"/>
                </w:rPr>
                <w:t>Seitz C</w:t>
              </w:r>
            </w:hyperlink>
            <w:r w:rsidR="00CF2E63" w:rsidRPr="00746CD5">
              <w:rPr>
                <w:rFonts w:cs="Arial"/>
                <w:sz w:val="20"/>
                <w:szCs w:val="20"/>
                <w:vertAlign w:val="superscript"/>
              </w:rPr>
              <w:t>5</w:t>
            </w:r>
            <w:r w:rsidR="00CF2E63" w:rsidRPr="00746CD5">
              <w:rPr>
                <w:rFonts w:cs="Arial"/>
                <w:sz w:val="20"/>
                <w:szCs w:val="20"/>
              </w:rPr>
              <w:t xml:space="preserve">, </w:t>
            </w:r>
            <w:hyperlink r:id="rId88" w:history="1">
              <w:r w:rsidR="00CF2E63" w:rsidRPr="00746CD5">
                <w:rPr>
                  <w:rFonts w:cs="Arial"/>
                  <w:sz w:val="20"/>
                  <w:szCs w:val="20"/>
                </w:rPr>
                <w:t>Kikić Ž</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Tubular</w:t>
            </w:r>
            <w:r w:rsidR="00CF2E63" w:rsidRPr="00746CD5">
              <w:rPr>
                <w:rFonts w:cs="Arial"/>
                <w:sz w:val="20"/>
                <w:szCs w:val="20"/>
                <w:lang w:val="en"/>
              </w:rPr>
              <w:t xml:space="preserve"> </w:t>
            </w:r>
            <w:r w:rsidR="00CF2E63" w:rsidRPr="00746CD5">
              <w:rPr>
                <w:rStyle w:val="highlight"/>
                <w:rFonts w:cs="Arial"/>
                <w:sz w:val="20"/>
                <w:szCs w:val="20"/>
                <w:lang w:val="en"/>
              </w:rPr>
              <w:t>Ectasia</w:t>
            </w:r>
            <w:r w:rsidR="00CF2E63" w:rsidRPr="00746CD5">
              <w:rPr>
                <w:rFonts w:cs="Arial"/>
                <w:sz w:val="20"/>
                <w:szCs w:val="20"/>
                <w:lang w:val="en"/>
              </w:rPr>
              <w:t xml:space="preserve"> in Renal Allograft Biopsy: Associations With Occult Obstructive Urological Complications.</w:t>
            </w:r>
            <w:r w:rsidR="00CF2E63" w:rsidRPr="00746CD5">
              <w:rPr>
                <w:rFonts w:cs="Arial"/>
                <w:sz w:val="20"/>
                <w:szCs w:val="20"/>
                <w:lang w:val="en"/>
              </w:rPr>
              <w:br/>
            </w:r>
            <w:r>
              <w:fldChar w:fldCharType="begin"/>
            </w:r>
            <w:r w:rsidRPr="00B453E5">
              <w:rPr>
                <w:lang w:val="en-US"/>
              </w:rPr>
              <w:instrText xml:space="preserve"> HYPERLINK "https://www.</w:instrText>
            </w:r>
            <w:r w:rsidRPr="00B453E5">
              <w:rPr>
                <w:lang w:val="en-US"/>
              </w:rPr>
              <w:instrText xml:space="preserve">ncbi.nlm.nih.gov/pubmed/31343566" \o "Transplantation." </w:instrText>
            </w:r>
            <w:r>
              <w:fldChar w:fldCharType="separate"/>
            </w:r>
            <w:r w:rsidR="00CF2E63" w:rsidRPr="00746CD5">
              <w:rPr>
                <w:rFonts w:cs="Arial"/>
                <w:sz w:val="20"/>
                <w:szCs w:val="20"/>
                <w:lang w:val="en"/>
              </w:rPr>
              <w:t>Transplantation.</w:t>
            </w:r>
            <w:r>
              <w:rPr>
                <w:rFonts w:cs="Arial"/>
                <w:sz w:val="20"/>
                <w:szCs w:val="20"/>
                <w:lang w:val="en"/>
              </w:rPr>
              <w:fldChar w:fldCharType="end"/>
            </w:r>
            <w:r w:rsidR="00CF2E63" w:rsidRPr="00746CD5">
              <w:rPr>
                <w:rFonts w:cs="Arial"/>
                <w:sz w:val="20"/>
                <w:szCs w:val="20"/>
                <w:lang w:val="en"/>
              </w:rPr>
              <w:t xml:space="preserve"> 2020 Jan</w:t>
            </w:r>
            <w:proofErr w:type="gramStart"/>
            <w:r w:rsidR="00CF2E63" w:rsidRPr="00746CD5">
              <w:rPr>
                <w:rFonts w:cs="Arial"/>
                <w:sz w:val="20"/>
                <w:szCs w:val="20"/>
                <w:lang w:val="en"/>
              </w:rPr>
              <w:t>;104</w:t>
            </w:r>
            <w:proofErr w:type="gramEnd"/>
            <w:r w:rsidR="00CF2E63" w:rsidRPr="00746CD5">
              <w:rPr>
                <w:rFonts w:cs="Arial"/>
                <w:sz w:val="20"/>
                <w:szCs w:val="20"/>
                <w:lang w:val="en"/>
              </w:rPr>
              <w:t xml:space="preserve">(1):145-153. </w:t>
            </w:r>
            <w:proofErr w:type="gramStart"/>
            <w:r w:rsidR="00CF2E63" w:rsidRPr="00746CD5">
              <w:rPr>
                <w:rFonts w:cs="Arial"/>
                <w:sz w:val="20"/>
                <w:szCs w:val="20"/>
                <w:lang w:val="en"/>
              </w:rPr>
              <w:t>doi</w:t>
            </w:r>
            <w:proofErr w:type="gramEnd"/>
            <w:r w:rsidR="00CF2E63" w:rsidRPr="00746CD5">
              <w:rPr>
                <w:rFonts w:cs="Arial"/>
                <w:sz w:val="20"/>
                <w:szCs w:val="20"/>
                <w:lang w:val="en"/>
              </w:rPr>
              <w:t>: 10.1097/TP.0000000000002699.</w:t>
            </w:r>
          </w:p>
        </w:tc>
      </w:tr>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rFonts w:cs="Arial"/>
                <w:sz w:val="20"/>
                <w:szCs w:val="20"/>
                <w:lang w:val="en-US"/>
              </w:rPr>
              <w:t>Bojic M, Regele H, Herkner H, Berlakovich G, Klager J, Bauer C, Seitz C, Kikic Z</w:t>
            </w:r>
            <w:r w:rsidRPr="00746CD5">
              <w:rPr>
                <w:rFonts w:cs="Arial"/>
                <w:color w:val="FF0000"/>
                <w:sz w:val="20"/>
                <w:szCs w:val="20"/>
                <w:lang w:val="en"/>
              </w:rPr>
              <w:br/>
            </w:r>
            <w:r w:rsidRPr="00746CD5">
              <w:rPr>
                <w:rFonts w:cs="Arial"/>
                <w:sz w:val="20"/>
                <w:szCs w:val="20"/>
                <w:lang w:val="en"/>
              </w:rPr>
              <w:t>Histological Features in Renal Allorgraft-Biopsy - Associations with Occult Urological Obstructive Complications</w:t>
            </w:r>
            <w:r w:rsidRPr="00746CD5">
              <w:rPr>
                <w:rFonts w:cs="Arial"/>
                <w:color w:val="FF0000"/>
                <w:sz w:val="20"/>
                <w:szCs w:val="20"/>
                <w:lang w:val="en"/>
              </w:rPr>
              <w:br/>
            </w:r>
            <w:r w:rsidRPr="00746CD5">
              <w:rPr>
                <w:rFonts w:cs="Arial"/>
                <w:sz w:val="20"/>
                <w:szCs w:val="20"/>
                <w:lang w:val="en"/>
              </w:rPr>
              <w:t>Nephrol Dial Transplant, 32 SP 347</w:t>
            </w:r>
          </w:p>
        </w:tc>
      </w:tr>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lang w:val="en-US"/>
              </w:rPr>
              <w:br w:type="page"/>
            </w:r>
            <w:r w:rsidRPr="00746CD5">
              <w:rPr>
                <w:rFonts w:cs="Arial"/>
                <w:sz w:val="20"/>
                <w:szCs w:val="20"/>
                <w:lang w:val="en"/>
              </w:rPr>
              <w:t>Kerschbaumer A, Herkner H, Smolen J, Aletaha D</w:t>
            </w:r>
            <w:r w:rsidRPr="00746CD5">
              <w:rPr>
                <w:rFonts w:cs="Arial"/>
                <w:sz w:val="20"/>
                <w:szCs w:val="20"/>
                <w:lang w:val="en"/>
              </w:rPr>
              <w:br/>
              <w:t>Phaseii Clinical Trials Systematically Overestimate Treatment Effects of Subsequent Phase iii Trials in Rheumatoid Arthritis</w:t>
            </w:r>
            <w:r w:rsidRPr="00746CD5">
              <w:rPr>
                <w:rFonts w:cs="Arial"/>
                <w:sz w:val="20"/>
                <w:szCs w:val="20"/>
                <w:lang w:val="en"/>
              </w:rPr>
              <w:br/>
              <w:t>Annals of the Rheumatic Diseases, 10.1136/annrheumdis-2019-eular.5161</w:t>
            </w:r>
          </w:p>
        </w:tc>
      </w:tr>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rFonts w:cs="Arial"/>
                <w:sz w:val="20"/>
                <w:szCs w:val="20"/>
                <w:lang w:val="en-US"/>
              </w:rPr>
              <w:t>Ritonja J, Papantoniou K, Ebenberger A, Wagner G, Gartlehner G, Kierings I, Morgan R, Herkner H, Aronson K, Schernhammer E</w:t>
            </w:r>
            <w:r w:rsidRPr="00746CD5">
              <w:rPr>
                <w:rFonts w:cs="Arial"/>
                <w:sz w:val="20"/>
                <w:szCs w:val="20"/>
                <w:lang w:val="en-US"/>
              </w:rPr>
              <w:br/>
              <w:t>E</w:t>
            </w:r>
            <w:r w:rsidRPr="00746CD5">
              <w:rPr>
                <w:rFonts w:cs="Arial"/>
                <w:sz w:val="20"/>
                <w:szCs w:val="20"/>
                <w:lang w:val="en"/>
              </w:rPr>
              <w:t>ffects of exposure to night shift work on cancer risk in workers</w:t>
            </w:r>
            <w:r w:rsidRPr="00746CD5">
              <w:rPr>
                <w:rFonts w:cs="Arial"/>
                <w:color w:val="FF0000"/>
                <w:sz w:val="20"/>
                <w:szCs w:val="20"/>
                <w:lang w:val="en"/>
              </w:rPr>
              <w:br/>
            </w:r>
            <w:r w:rsidRPr="00746CD5">
              <w:rPr>
                <w:rFonts w:cs="Arial"/>
                <w:sz w:val="20"/>
                <w:szCs w:val="20"/>
                <w:lang w:val="en"/>
              </w:rPr>
              <w:t>Cochrane Database of Systematic Reviews, 10.1002/14651858.CD013466;</w:t>
            </w:r>
            <w:r w:rsidRPr="00746CD5">
              <w:rPr>
                <w:rFonts w:cs="Arial"/>
                <w:sz w:val="20"/>
                <w:szCs w:val="20"/>
                <w:lang w:val="en"/>
              </w:rPr>
              <w:br/>
              <w:t>&lt;a href='http://dx.doi.org/10.1002/14651858.CD013466' target='_blank'&gt;10.1002/14651858.CD013466&lt;/a&gt;</w:t>
            </w:r>
          </w:p>
        </w:tc>
      </w:tr>
      <w:tr w:rsidR="00CF2E63" w:rsidRPr="00746CD5" w:rsidTr="00DC50B7">
        <w:tc>
          <w:tcPr>
            <w:tcW w:w="9464" w:type="dxa"/>
          </w:tcPr>
          <w:p w:rsidR="00CF2E63" w:rsidRPr="00746CD5" w:rsidRDefault="0093259C" w:rsidP="00DC50B7">
            <w:pPr>
              <w:shd w:val="clear" w:color="auto" w:fill="FFFFFF"/>
              <w:rPr>
                <w:rFonts w:cs="Arial"/>
                <w:color w:val="FF0000"/>
                <w:sz w:val="20"/>
                <w:szCs w:val="20"/>
                <w:lang w:val="en-US"/>
              </w:rPr>
            </w:pPr>
            <w:r>
              <w:fldChar w:fldCharType="begin"/>
            </w:r>
            <w:r>
              <w:instrText xml:space="preserve"> HYPERLINK "https://www.ncbi.nlm.nih.gov/pubmed/?term=Duma%20A%5BAuthor%5D&amp;cauthor=true&amp;cauthor_uid=30557212" </w:instrText>
            </w:r>
            <w:r>
              <w:fldChar w:fldCharType="separate"/>
            </w:r>
            <w:r w:rsidR="00CF2E63" w:rsidRPr="00746CD5">
              <w:rPr>
                <w:rFonts w:cs="Arial"/>
                <w:sz w:val="20"/>
                <w:szCs w:val="20"/>
              </w:rPr>
              <w:t>Duma A</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89" w:history="1">
              <w:r w:rsidR="00CF2E63" w:rsidRPr="00746CD5">
                <w:rPr>
                  <w:rFonts w:cs="Arial"/>
                  <w:sz w:val="20"/>
                  <w:szCs w:val="20"/>
                </w:rPr>
                <w:t>Maleczek M</w:t>
              </w:r>
            </w:hyperlink>
            <w:r w:rsidR="00CF2E63" w:rsidRPr="00746CD5">
              <w:rPr>
                <w:rFonts w:cs="Arial"/>
                <w:sz w:val="20"/>
                <w:szCs w:val="20"/>
              </w:rPr>
              <w:t xml:space="preserve">, </w:t>
            </w:r>
            <w:hyperlink r:id="rId90" w:history="1">
              <w:r w:rsidR="00CF2E63" w:rsidRPr="00746CD5">
                <w:rPr>
                  <w:rFonts w:cs="Arial"/>
                  <w:sz w:val="20"/>
                  <w:szCs w:val="20"/>
                </w:rPr>
                <w:t>Panjikaran B</w:t>
              </w:r>
            </w:hyperlink>
            <w:r w:rsidR="00CF2E63" w:rsidRPr="00746CD5">
              <w:rPr>
                <w:rFonts w:cs="Arial"/>
                <w:sz w:val="20"/>
                <w:szCs w:val="20"/>
              </w:rPr>
              <w:t xml:space="preserve">, </w:t>
            </w:r>
            <w:hyperlink r:id="rId91" w:history="1">
              <w:r w:rsidR="00CF2E63" w:rsidRPr="00746CD5">
                <w:rPr>
                  <w:rFonts w:cs="Arial"/>
                  <w:sz w:val="20"/>
                  <w:szCs w:val="20"/>
                </w:rPr>
                <w:t>Herkner H</w:t>
              </w:r>
            </w:hyperlink>
            <w:r w:rsidR="00CF2E63" w:rsidRPr="00746CD5">
              <w:rPr>
                <w:rFonts w:cs="Arial"/>
                <w:sz w:val="20"/>
                <w:szCs w:val="20"/>
              </w:rPr>
              <w:t xml:space="preserve">, </w:t>
            </w:r>
            <w:hyperlink r:id="rId92" w:history="1">
              <w:r w:rsidR="00CF2E63" w:rsidRPr="00746CD5">
                <w:rPr>
                  <w:rFonts w:cs="Arial"/>
                  <w:sz w:val="20"/>
                  <w:szCs w:val="20"/>
                </w:rPr>
                <w:t>Karrison T</w:t>
              </w:r>
            </w:hyperlink>
            <w:r w:rsidR="00CF2E63" w:rsidRPr="00746CD5">
              <w:rPr>
                <w:rFonts w:cs="Arial"/>
                <w:sz w:val="20"/>
                <w:szCs w:val="20"/>
              </w:rPr>
              <w:t xml:space="preserve">, </w:t>
            </w:r>
            <w:hyperlink r:id="rId93" w:history="1">
              <w:r w:rsidR="00CF2E63" w:rsidRPr="00746CD5">
                <w:rPr>
                  <w:rFonts w:cs="Arial"/>
                  <w:sz w:val="20"/>
                  <w:szCs w:val="20"/>
                </w:rPr>
                <w:t>Nagele P</w:t>
              </w:r>
            </w:hyperlink>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Major</w:t>
            </w:r>
            <w:r w:rsidR="00CF2E63" w:rsidRPr="00746CD5">
              <w:rPr>
                <w:rFonts w:cs="Arial"/>
                <w:sz w:val="20"/>
                <w:szCs w:val="20"/>
                <w:lang w:val="en"/>
              </w:rPr>
              <w:t xml:space="preserve"> </w:t>
            </w:r>
            <w:r w:rsidR="00CF2E63" w:rsidRPr="00746CD5">
              <w:rPr>
                <w:rStyle w:val="highlight"/>
                <w:rFonts w:cs="Arial"/>
                <w:sz w:val="20"/>
                <w:szCs w:val="20"/>
                <w:lang w:val="en"/>
              </w:rPr>
              <w:t>Adverse</w:t>
            </w:r>
            <w:r w:rsidR="00CF2E63" w:rsidRPr="00746CD5">
              <w:rPr>
                <w:rFonts w:cs="Arial"/>
                <w:sz w:val="20"/>
                <w:szCs w:val="20"/>
                <w:lang w:val="en"/>
              </w:rPr>
              <w:t xml:space="preserve"> </w:t>
            </w:r>
            <w:r w:rsidR="00CF2E63" w:rsidRPr="00746CD5">
              <w:rPr>
                <w:rStyle w:val="highlight"/>
                <w:rFonts w:cs="Arial"/>
                <w:sz w:val="20"/>
                <w:szCs w:val="20"/>
                <w:lang w:val="en"/>
              </w:rPr>
              <w:t>Cardiac</w:t>
            </w:r>
            <w:r w:rsidR="00CF2E63" w:rsidRPr="00746CD5">
              <w:rPr>
                <w:rFonts w:cs="Arial"/>
                <w:sz w:val="20"/>
                <w:szCs w:val="20"/>
                <w:lang w:val="en"/>
              </w:rPr>
              <w:t xml:space="preserve"> </w:t>
            </w:r>
            <w:r w:rsidR="00CF2E63" w:rsidRPr="00746CD5">
              <w:rPr>
                <w:rStyle w:val="highlight"/>
                <w:rFonts w:cs="Arial"/>
                <w:sz w:val="20"/>
                <w:szCs w:val="20"/>
                <w:lang w:val="en"/>
              </w:rPr>
              <w:t>Events</w:t>
            </w:r>
            <w:r w:rsidR="00CF2E63" w:rsidRPr="00746CD5">
              <w:rPr>
                <w:rFonts w:cs="Arial"/>
                <w:sz w:val="20"/>
                <w:szCs w:val="20"/>
                <w:lang w:val="en"/>
              </w:rPr>
              <w:t xml:space="preserve"> and </w:t>
            </w:r>
            <w:r w:rsidR="00CF2E63" w:rsidRPr="00746CD5">
              <w:rPr>
                <w:rStyle w:val="highlight"/>
                <w:rFonts w:cs="Arial"/>
                <w:sz w:val="20"/>
                <w:szCs w:val="20"/>
                <w:lang w:val="en"/>
              </w:rPr>
              <w:t>Mortality</w:t>
            </w:r>
            <w:r w:rsidR="00CF2E63" w:rsidRPr="00746CD5">
              <w:rPr>
                <w:rFonts w:cs="Arial"/>
                <w:sz w:val="20"/>
                <w:szCs w:val="20"/>
                <w:lang w:val="en"/>
              </w:rPr>
              <w:t xml:space="preserve"> </w:t>
            </w:r>
            <w:r w:rsidR="00CF2E63" w:rsidRPr="00746CD5">
              <w:rPr>
                <w:rStyle w:val="highlight"/>
                <w:rFonts w:cs="Arial"/>
                <w:sz w:val="20"/>
                <w:szCs w:val="20"/>
                <w:lang w:val="en"/>
              </w:rPr>
              <w:t>Associated</w:t>
            </w:r>
            <w:r w:rsidR="00CF2E63" w:rsidRPr="00746CD5">
              <w:rPr>
                <w:rFonts w:cs="Arial"/>
                <w:sz w:val="20"/>
                <w:szCs w:val="20"/>
                <w:lang w:val="en"/>
              </w:rPr>
              <w:t xml:space="preserve"> with </w:t>
            </w:r>
            <w:r w:rsidR="00CF2E63" w:rsidRPr="00746CD5">
              <w:rPr>
                <w:rStyle w:val="highlight"/>
                <w:rFonts w:cs="Arial"/>
                <w:sz w:val="20"/>
                <w:szCs w:val="20"/>
                <w:lang w:val="en"/>
              </w:rPr>
              <w:t>Electroconvulsive</w:t>
            </w:r>
            <w:r w:rsidR="00CF2E63" w:rsidRPr="00746CD5">
              <w:rPr>
                <w:rFonts w:cs="Arial"/>
                <w:sz w:val="20"/>
                <w:szCs w:val="20"/>
                <w:lang w:val="en"/>
              </w:rPr>
              <w:t xml:space="preserve"> </w:t>
            </w:r>
            <w:r w:rsidR="00CF2E63" w:rsidRPr="00746CD5">
              <w:rPr>
                <w:rStyle w:val="highlight"/>
                <w:rFonts w:cs="Arial"/>
                <w:sz w:val="20"/>
                <w:szCs w:val="20"/>
                <w:lang w:val="en"/>
              </w:rPr>
              <w:t>Therapy</w:t>
            </w:r>
            <w:r w:rsidR="00CF2E63" w:rsidRPr="00746CD5">
              <w:rPr>
                <w:rFonts w:cs="Arial"/>
                <w:sz w:val="20"/>
                <w:szCs w:val="20"/>
                <w:lang w:val="en"/>
              </w:rPr>
              <w:t xml:space="preserve">: A </w:t>
            </w:r>
            <w:r w:rsidR="00CF2E63" w:rsidRPr="00746CD5">
              <w:rPr>
                <w:rStyle w:val="highlight"/>
                <w:rFonts w:cs="Arial"/>
                <w:sz w:val="20"/>
                <w:szCs w:val="20"/>
                <w:lang w:val="en"/>
              </w:rPr>
              <w:t>Systematic</w:t>
            </w:r>
            <w:r w:rsidR="00CF2E63" w:rsidRPr="00746CD5">
              <w:rPr>
                <w:rFonts w:cs="Arial"/>
                <w:sz w:val="20"/>
                <w:szCs w:val="20"/>
                <w:lang w:val="en"/>
              </w:rPr>
              <w:t xml:space="preserve"> </w:t>
            </w:r>
            <w:r w:rsidR="00CF2E63" w:rsidRPr="00746CD5">
              <w:rPr>
                <w:rStyle w:val="highlight"/>
                <w:rFonts w:cs="Arial"/>
                <w:sz w:val="20"/>
                <w:szCs w:val="20"/>
                <w:lang w:val="en"/>
              </w:rPr>
              <w:t>Review</w:t>
            </w:r>
            <w:r w:rsidR="00CF2E63" w:rsidRPr="00746CD5">
              <w:rPr>
                <w:rFonts w:cs="Arial"/>
                <w:sz w:val="20"/>
                <w:szCs w:val="20"/>
                <w:lang w:val="en"/>
              </w:rPr>
              <w:t xml:space="preserve"> and </w:t>
            </w:r>
            <w:r w:rsidR="00CF2E63" w:rsidRPr="00746CD5">
              <w:rPr>
                <w:rStyle w:val="highlight"/>
                <w:rFonts w:cs="Arial"/>
                <w:sz w:val="20"/>
                <w:szCs w:val="20"/>
                <w:lang w:val="en"/>
              </w:rPr>
              <w:t>Meta</w:t>
            </w:r>
            <w:r w:rsidR="00CF2E63" w:rsidRPr="00746CD5">
              <w:rPr>
                <w:rFonts w:cs="Arial"/>
                <w:sz w:val="20"/>
                <w:szCs w:val="20"/>
                <w:lang w:val="en"/>
              </w:rPr>
              <w:t>-</w:t>
            </w:r>
            <w:r w:rsidR="00CF2E63" w:rsidRPr="00746CD5">
              <w:rPr>
                <w:rStyle w:val="highlight"/>
                <w:rFonts w:cs="Arial"/>
                <w:sz w:val="20"/>
                <w:szCs w:val="20"/>
                <w:lang w:val="en"/>
              </w:rPr>
              <w:t>analysis</w:t>
            </w:r>
            <w:r w:rsidR="00CF2E63" w:rsidRPr="00746CD5">
              <w:rPr>
                <w:rFonts w:cs="Arial"/>
                <w:sz w:val="20"/>
                <w:szCs w:val="20"/>
                <w:lang w:val="en"/>
              </w:rPr>
              <w:t>.</w:t>
            </w:r>
            <w:r w:rsidR="00CF2E63" w:rsidRPr="00746CD5">
              <w:rPr>
                <w:rFonts w:cs="Arial"/>
                <w:sz w:val="20"/>
                <w:szCs w:val="20"/>
                <w:lang w:val="en"/>
              </w:rPr>
              <w:br/>
            </w:r>
            <w:r>
              <w:fldChar w:fldCharType="begin"/>
            </w:r>
            <w:r w:rsidRPr="00B453E5">
              <w:rPr>
                <w:lang w:val="en-US"/>
              </w:rPr>
              <w:instrText xml:space="preserve"> HYPERLINK "https://www.ncbi.nlm.nih.gov/pubmed/?term=major+adverse+cardiac+events+and+mortality+associated+with+electroconvulsive+the</w:instrText>
            </w:r>
            <w:r w:rsidRPr="00B453E5">
              <w:rPr>
                <w:lang w:val="en-US"/>
              </w:rPr>
              <w:instrText xml:space="preserve">rapy+a+systematic+review+and+meta+analysis" \o "Anesthesiology." </w:instrText>
            </w:r>
            <w:r>
              <w:fldChar w:fldCharType="separate"/>
            </w:r>
            <w:r w:rsidR="00CF2E63" w:rsidRPr="00746CD5">
              <w:rPr>
                <w:rFonts w:cs="Arial"/>
                <w:sz w:val="20"/>
                <w:szCs w:val="20"/>
                <w:lang w:val="en"/>
              </w:rPr>
              <w:t>Anesthesiology.</w:t>
            </w:r>
            <w:r>
              <w:rPr>
                <w:rFonts w:cs="Arial"/>
                <w:sz w:val="20"/>
                <w:szCs w:val="20"/>
                <w:lang w:val="en"/>
              </w:rPr>
              <w:fldChar w:fldCharType="end"/>
            </w:r>
            <w:r w:rsidR="00CF2E63" w:rsidRPr="00746CD5">
              <w:rPr>
                <w:rFonts w:cs="Arial"/>
                <w:sz w:val="20"/>
                <w:szCs w:val="20"/>
                <w:lang w:val="en"/>
              </w:rPr>
              <w:t xml:space="preserve"> 2019 Jan</w:t>
            </w:r>
            <w:proofErr w:type="gramStart"/>
            <w:r w:rsidR="00CF2E63" w:rsidRPr="00746CD5">
              <w:rPr>
                <w:rFonts w:cs="Arial"/>
                <w:sz w:val="20"/>
                <w:szCs w:val="20"/>
                <w:lang w:val="en"/>
              </w:rPr>
              <w:t>;130</w:t>
            </w:r>
            <w:proofErr w:type="gramEnd"/>
            <w:r w:rsidR="00CF2E63" w:rsidRPr="00746CD5">
              <w:rPr>
                <w:rFonts w:cs="Arial"/>
                <w:sz w:val="20"/>
                <w:szCs w:val="20"/>
                <w:lang w:val="en"/>
              </w:rPr>
              <w:t xml:space="preserve">(1):83-91. </w:t>
            </w:r>
            <w:proofErr w:type="gramStart"/>
            <w:r w:rsidR="00CF2E63" w:rsidRPr="00746CD5">
              <w:rPr>
                <w:rFonts w:cs="Arial"/>
                <w:sz w:val="20"/>
                <w:szCs w:val="20"/>
                <w:lang w:val="en"/>
              </w:rPr>
              <w:t>doi</w:t>
            </w:r>
            <w:proofErr w:type="gramEnd"/>
            <w:r w:rsidR="00CF2E63" w:rsidRPr="00746CD5">
              <w:rPr>
                <w:rFonts w:cs="Arial"/>
                <w:sz w:val="20"/>
                <w:szCs w:val="20"/>
                <w:lang w:val="en"/>
              </w:rPr>
              <w:t>: 10.1097/ALN.0000000000002488.</w:t>
            </w:r>
          </w:p>
        </w:tc>
      </w:tr>
      <w:tr w:rsidR="00CF2E63" w:rsidRPr="00746CD5" w:rsidTr="00DC50B7">
        <w:tc>
          <w:tcPr>
            <w:tcW w:w="9464" w:type="dxa"/>
          </w:tcPr>
          <w:p w:rsidR="00CF2E63" w:rsidRPr="00746CD5" w:rsidRDefault="00CF2E63" w:rsidP="00DC50B7">
            <w:pPr>
              <w:shd w:val="clear" w:color="auto" w:fill="FFFFFF"/>
              <w:rPr>
                <w:rFonts w:cs="Arial"/>
                <w:sz w:val="20"/>
                <w:szCs w:val="20"/>
              </w:rPr>
            </w:pPr>
            <w:r w:rsidRPr="00746CD5">
              <w:br w:type="page"/>
            </w:r>
            <w:r w:rsidRPr="00746CD5">
              <w:rPr>
                <w:rFonts w:cs="Arial"/>
                <w:sz w:val="20"/>
                <w:szCs w:val="20"/>
              </w:rPr>
              <w:t>Bartlett ES, Valenzuela T, Idris A, Deye N, Glover G, Gillies MA, Taccone FS, Sunde K, Flint AC, Thiele H, Arrich J, Hemphill C., Holzer M, Skrifvars MB, Pittl U, Poldermann KH, Ong MEH, Kim KH, Oh SH, Do Shin S, Kirkegaard H, Nichol G.</w:t>
            </w:r>
          </w:p>
          <w:p w:rsidR="00CF2E63" w:rsidRPr="00746CD5" w:rsidRDefault="00CF2E63" w:rsidP="00DC50B7">
            <w:pPr>
              <w:shd w:val="clear" w:color="auto" w:fill="FFFFFF"/>
              <w:rPr>
                <w:rFonts w:cs="Arial"/>
                <w:sz w:val="20"/>
                <w:szCs w:val="20"/>
                <w:lang w:val="en-US"/>
              </w:rPr>
            </w:pPr>
            <w:r w:rsidRPr="00746CD5">
              <w:rPr>
                <w:rFonts w:cs="Arial"/>
                <w:sz w:val="20"/>
                <w:szCs w:val="20"/>
                <w:lang w:val="en-US"/>
              </w:rPr>
              <w:t>Systematic review and meta-analysis of intravascular temperature management vs. surface cooling in comatose patients resuscitated from cardiac arrest.</w:t>
            </w:r>
          </w:p>
          <w:p w:rsidR="00CF2E63" w:rsidRPr="00746CD5" w:rsidRDefault="00CF2E63" w:rsidP="00DC50B7">
            <w:pPr>
              <w:shd w:val="clear" w:color="auto" w:fill="FFFFFF"/>
              <w:rPr>
                <w:lang w:val="en-US"/>
              </w:rPr>
            </w:pPr>
            <w:r w:rsidRPr="00746CD5">
              <w:rPr>
                <w:rFonts w:cs="Arial"/>
                <w:sz w:val="20"/>
                <w:szCs w:val="20"/>
                <w:lang w:val="en-US"/>
              </w:rPr>
              <w:t xml:space="preserve">Resuscitation. 2020 Jan 1; 146:82-95. </w:t>
            </w:r>
            <w:proofErr w:type="gramStart"/>
            <w:r w:rsidRPr="00746CD5">
              <w:rPr>
                <w:rFonts w:cs="Arial"/>
                <w:sz w:val="20"/>
                <w:szCs w:val="20"/>
                <w:lang w:val="en-US"/>
              </w:rPr>
              <w:t>doi</w:t>
            </w:r>
            <w:proofErr w:type="gramEnd"/>
            <w:r w:rsidRPr="00746CD5">
              <w:rPr>
                <w:rFonts w:cs="Arial"/>
                <w:sz w:val="20"/>
                <w:szCs w:val="20"/>
                <w:lang w:val="en-US"/>
              </w:rPr>
              <w:t>: 10.1016/j.resuscitation.2019.10.035. Epub 2019 Nov 13.</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94" w:history="1">
              <w:r w:rsidR="00CF2E63" w:rsidRPr="00746CD5">
                <w:rPr>
                  <w:rFonts w:cs="Arial"/>
                  <w:sz w:val="20"/>
                  <w:szCs w:val="20"/>
                </w:rPr>
                <w:t>Keeble TR</w:t>
              </w:r>
            </w:hyperlink>
            <w:r w:rsidR="00CF2E63" w:rsidRPr="00746CD5">
              <w:rPr>
                <w:rFonts w:cs="Arial"/>
                <w:sz w:val="20"/>
                <w:szCs w:val="20"/>
                <w:vertAlign w:val="superscript"/>
              </w:rPr>
              <w:t>1</w:t>
            </w:r>
            <w:r w:rsidR="00CF2E63" w:rsidRPr="00746CD5">
              <w:rPr>
                <w:rFonts w:cs="Arial"/>
                <w:sz w:val="20"/>
                <w:szCs w:val="20"/>
              </w:rPr>
              <w:t xml:space="preserve">, </w:t>
            </w:r>
            <w:hyperlink r:id="rId95" w:history="1">
              <w:r w:rsidR="00CF2E63" w:rsidRPr="00746CD5">
                <w:rPr>
                  <w:rFonts w:cs="Arial"/>
                  <w:sz w:val="20"/>
                  <w:szCs w:val="20"/>
                </w:rPr>
                <w:t>Karamasis GV</w:t>
              </w:r>
            </w:hyperlink>
            <w:r w:rsidR="00CF2E63" w:rsidRPr="00746CD5">
              <w:rPr>
                <w:rFonts w:cs="Arial"/>
                <w:sz w:val="20"/>
                <w:szCs w:val="20"/>
                <w:vertAlign w:val="superscript"/>
              </w:rPr>
              <w:t>2</w:t>
            </w:r>
            <w:r w:rsidR="00CF2E63" w:rsidRPr="00746CD5">
              <w:rPr>
                <w:rFonts w:cs="Arial"/>
                <w:sz w:val="20"/>
                <w:szCs w:val="20"/>
              </w:rPr>
              <w:t xml:space="preserve">, </w:t>
            </w:r>
            <w:hyperlink r:id="rId96" w:history="1">
              <w:r w:rsidR="00CF2E63" w:rsidRPr="00746CD5">
                <w:rPr>
                  <w:rFonts w:cs="Arial"/>
                  <w:sz w:val="20"/>
                  <w:szCs w:val="20"/>
                </w:rPr>
                <w:t>Noc M</w:t>
              </w:r>
            </w:hyperlink>
            <w:r w:rsidR="00CF2E63" w:rsidRPr="00746CD5">
              <w:rPr>
                <w:rFonts w:cs="Arial"/>
                <w:sz w:val="20"/>
                <w:szCs w:val="20"/>
                <w:vertAlign w:val="superscript"/>
              </w:rPr>
              <w:t>3</w:t>
            </w:r>
            <w:r w:rsidR="00CF2E63" w:rsidRPr="00746CD5">
              <w:rPr>
                <w:rFonts w:cs="Arial"/>
                <w:sz w:val="20"/>
                <w:szCs w:val="20"/>
              </w:rPr>
              <w:t xml:space="preserve">, </w:t>
            </w:r>
            <w:hyperlink r:id="rId97" w:history="1">
              <w:r w:rsidR="00CF2E63" w:rsidRPr="00746CD5">
                <w:rPr>
                  <w:rFonts w:cs="Arial"/>
                  <w:sz w:val="20"/>
                  <w:szCs w:val="20"/>
                </w:rPr>
                <w:t>Sredniawa B</w:t>
              </w:r>
            </w:hyperlink>
            <w:r w:rsidR="00CF2E63" w:rsidRPr="00746CD5">
              <w:rPr>
                <w:rFonts w:cs="Arial"/>
                <w:sz w:val="20"/>
                <w:szCs w:val="20"/>
                <w:vertAlign w:val="superscript"/>
              </w:rPr>
              <w:t>4</w:t>
            </w:r>
            <w:r w:rsidR="00CF2E63" w:rsidRPr="00746CD5">
              <w:rPr>
                <w:rFonts w:cs="Arial"/>
                <w:sz w:val="20"/>
                <w:szCs w:val="20"/>
              </w:rPr>
              <w:t xml:space="preserve">, </w:t>
            </w:r>
            <w:hyperlink r:id="rId98" w:history="1">
              <w:r w:rsidR="00CF2E63" w:rsidRPr="00746CD5">
                <w:rPr>
                  <w:rFonts w:cs="Arial"/>
                  <w:sz w:val="20"/>
                  <w:szCs w:val="20"/>
                </w:rPr>
                <w:t>Aradi D</w:t>
              </w:r>
            </w:hyperlink>
            <w:r w:rsidR="00CF2E63" w:rsidRPr="00746CD5">
              <w:rPr>
                <w:rFonts w:cs="Arial"/>
                <w:sz w:val="20"/>
                <w:szCs w:val="20"/>
                <w:vertAlign w:val="superscript"/>
              </w:rPr>
              <w:t>5</w:t>
            </w:r>
            <w:r w:rsidR="00CF2E63" w:rsidRPr="00746CD5">
              <w:rPr>
                <w:rFonts w:cs="Arial"/>
                <w:sz w:val="20"/>
                <w:szCs w:val="20"/>
              </w:rPr>
              <w:t xml:space="preserve">, </w:t>
            </w:r>
            <w:hyperlink r:id="rId99" w:history="1">
              <w:r w:rsidR="00CF2E63" w:rsidRPr="00746CD5">
                <w:rPr>
                  <w:rFonts w:cs="Arial"/>
                  <w:sz w:val="20"/>
                  <w:szCs w:val="20"/>
                </w:rPr>
                <w:t>Neskovic AN</w:t>
              </w:r>
            </w:hyperlink>
            <w:r w:rsidR="00CF2E63" w:rsidRPr="00746CD5">
              <w:rPr>
                <w:rFonts w:cs="Arial"/>
                <w:sz w:val="20"/>
                <w:szCs w:val="20"/>
                <w:vertAlign w:val="superscript"/>
              </w:rPr>
              <w:t>6</w:t>
            </w:r>
            <w:r w:rsidR="00CF2E63" w:rsidRPr="00746CD5">
              <w:rPr>
                <w:rFonts w:cs="Arial"/>
                <w:sz w:val="20"/>
                <w:szCs w:val="20"/>
              </w:rPr>
              <w:t xml:space="preserve">, </w:t>
            </w:r>
            <w:hyperlink r:id="rId100" w:history="1">
              <w:r w:rsidR="00CF2E63" w:rsidRPr="00746CD5">
                <w:rPr>
                  <w:rFonts w:cs="Arial"/>
                  <w:sz w:val="20"/>
                  <w:szCs w:val="20"/>
                </w:rPr>
                <w:t>Arheden H</w:t>
              </w:r>
            </w:hyperlink>
            <w:r w:rsidR="00CF2E63" w:rsidRPr="00746CD5">
              <w:rPr>
                <w:rFonts w:cs="Arial"/>
                <w:sz w:val="20"/>
                <w:szCs w:val="20"/>
                <w:vertAlign w:val="superscript"/>
              </w:rPr>
              <w:t>7</w:t>
            </w:r>
            <w:r w:rsidR="00CF2E63" w:rsidRPr="00746CD5">
              <w:rPr>
                <w:rFonts w:cs="Arial"/>
                <w:sz w:val="20"/>
                <w:szCs w:val="20"/>
              </w:rPr>
              <w:t xml:space="preserve">, </w:t>
            </w:r>
            <w:hyperlink r:id="rId101" w:history="1">
              <w:r w:rsidR="00CF2E63" w:rsidRPr="00746CD5">
                <w:rPr>
                  <w:rFonts w:cs="Arial"/>
                  <w:sz w:val="20"/>
                  <w:szCs w:val="20"/>
                </w:rPr>
                <w:t>Erlinge D</w:t>
              </w:r>
            </w:hyperlink>
            <w:r w:rsidR="00CF2E63" w:rsidRPr="00746CD5">
              <w:rPr>
                <w:rFonts w:cs="Arial"/>
                <w:sz w:val="20"/>
                <w:szCs w:val="20"/>
                <w:vertAlign w:val="superscript"/>
              </w:rPr>
              <w:t>8</w:t>
            </w:r>
            <w:r w:rsidR="00CF2E63" w:rsidRPr="00746CD5">
              <w:rPr>
                <w:rFonts w:cs="Arial"/>
                <w:sz w:val="20"/>
                <w:szCs w:val="20"/>
              </w:rPr>
              <w:t xml:space="preserve">, </w:t>
            </w:r>
            <w:hyperlink r:id="rId102" w:history="1">
              <w:r w:rsidR="00CF2E63" w:rsidRPr="00746CD5">
                <w:rPr>
                  <w:rFonts w:cs="Arial"/>
                  <w:sz w:val="20"/>
                  <w:szCs w:val="20"/>
                </w:rPr>
                <w:t>Holzer M</w:t>
              </w:r>
            </w:hyperlink>
            <w:r w:rsidR="00CF2E63" w:rsidRPr="00746CD5">
              <w:rPr>
                <w:rFonts w:cs="Arial"/>
                <w:sz w:val="20"/>
                <w:szCs w:val="20"/>
                <w:vertAlign w:val="superscript"/>
              </w:rPr>
              <w:t>9</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Effect</w:t>
            </w:r>
            <w:r w:rsidR="00CF2E63" w:rsidRPr="00746CD5">
              <w:rPr>
                <w:rFonts w:cs="Arial"/>
                <w:sz w:val="20"/>
                <w:szCs w:val="20"/>
                <w:lang w:val="en"/>
              </w:rPr>
              <w:t xml:space="preserve"> of </w:t>
            </w:r>
            <w:r w:rsidR="00CF2E63" w:rsidRPr="00746CD5">
              <w:rPr>
                <w:rStyle w:val="highlight"/>
                <w:rFonts w:cs="Arial"/>
                <w:sz w:val="20"/>
                <w:szCs w:val="20"/>
                <w:lang w:val="en"/>
              </w:rPr>
              <w:t>Intravascular</w:t>
            </w:r>
            <w:r w:rsidR="00CF2E63" w:rsidRPr="00746CD5">
              <w:rPr>
                <w:rFonts w:cs="Arial"/>
                <w:sz w:val="20"/>
                <w:szCs w:val="20"/>
                <w:lang w:val="en"/>
              </w:rPr>
              <w:t xml:space="preserve"> </w:t>
            </w:r>
            <w:r w:rsidR="00CF2E63" w:rsidRPr="00746CD5">
              <w:rPr>
                <w:rStyle w:val="highlight"/>
                <w:rFonts w:cs="Arial"/>
                <w:sz w:val="20"/>
                <w:szCs w:val="20"/>
                <w:lang w:val="en"/>
              </w:rPr>
              <w:t>Cooling</w:t>
            </w:r>
            <w:r w:rsidR="00CF2E63" w:rsidRPr="00746CD5">
              <w:rPr>
                <w:rFonts w:cs="Arial"/>
                <w:sz w:val="20"/>
                <w:szCs w:val="20"/>
                <w:lang w:val="en"/>
              </w:rPr>
              <w:t xml:space="preserve"> on Microvascular Obstruction (MVO) in Conscious Patients with ST-Elevation Myocardial Infarction Undergoing Primary PCI: Results from the COOL AMI EU Pilot Study.</w:t>
            </w:r>
            <w:r w:rsidR="00CF2E63" w:rsidRPr="00746CD5">
              <w:rPr>
                <w:rFonts w:cs="Arial"/>
                <w:sz w:val="20"/>
                <w:szCs w:val="20"/>
                <w:lang w:val="en"/>
              </w:rPr>
              <w:br/>
            </w:r>
            <w:r>
              <w:fldChar w:fldCharType="begin"/>
            </w:r>
            <w:r w:rsidRPr="00B453E5">
              <w:rPr>
                <w:lang w:val="en-US"/>
              </w:rPr>
              <w:instrText xml:space="preserve"> HYPERLINK "https://www.ncbi.nlm.nih.gov/pubmed/30414797" \o "Car</w:instrText>
            </w:r>
            <w:r w:rsidRPr="00B453E5">
              <w:rPr>
                <w:lang w:val="en-US"/>
              </w:rPr>
              <w:instrText xml:space="preserve">diovascular revascularization medicine : including molecular interventions." </w:instrText>
            </w:r>
            <w:r>
              <w:fldChar w:fldCharType="separate"/>
            </w:r>
            <w:r w:rsidR="00CF2E63" w:rsidRPr="00746CD5">
              <w:rPr>
                <w:rFonts w:cs="Arial"/>
                <w:sz w:val="20"/>
                <w:szCs w:val="20"/>
                <w:lang w:val="en"/>
              </w:rPr>
              <w:t>Cardiovasc Revasc Med.</w:t>
            </w:r>
            <w:r>
              <w:rPr>
                <w:rFonts w:cs="Arial"/>
                <w:sz w:val="20"/>
                <w:szCs w:val="20"/>
                <w:lang w:val="en"/>
              </w:rPr>
              <w:fldChar w:fldCharType="end"/>
            </w:r>
            <w:r w:rsidR="00CF2E63" w:rsidRPr="00746CD5">
              <w:rPr>
                <w:rFonts w:cs="Arial"/>
                <w:sz w:val="20"/>
                <w:szCs w:val="20"/>
                <w:lang w:val="en"/>
              </w:rPr>
              <w:t xml:space="preserve"> 2019 Sep</w:t>
            </w:r>
            <w:proofErr w:type="gramStart"/>
            <w:r w:rsidR="00CF2E63" w:rsidRPr="00746CD5">
              <w:rPr>
                <w:rFonts w:cs="Arial"/>
                <w:sz w:val="20"/>
                <w:szCs w:val="20"/>
                <w:lang w:val="en"/>
              </w:rPr>
              <w:t>;20</w:t>
            </w:r>
            <w:proofErr w:type="gramEnd"/>
            <w:r w:rsidR="00CF2E63" w:rsidRPr="00746CD5">
              <w:rPr>
                <w:rFonts w:cs="Arial"/>
                <w:sz w:val="20"/>
                <w:szCs w:val="20"/>
                <w:lang w:val="en"/>
              </w:rPr>
              <w:t xml:space="preserve">(9):799-804. </w:t>
            </w:r>
            <w:proofErr w:type="gramStart"/>
            <w:r w:rsidR="00CF2E63" w:rsidRPr="00746CD5">
              <w:rPr>
                <w:rFonts w:cs="Arial"/>
                <w:sz w:val="20"/>
                <w:szCs w:val="20"/>
                <w:lang w:val="en"/>
              </w:rPr>
              <w:t>doi</w:t>
            </w:r>
            <w:proofErr w:type="gramEnd"/>
            <w:r w:rsidR="00CF2E63" w:rsidRPr="00746CD5">
              <w:rPr>
                <w:rFonts w:cs="Arial"/>
                <w:sz w:val="20"/>
                <w:szCs w:val="20"/>
                <w:lang w:val="en"/>
              </w:rPr>
              <w:t>: 10.1016/j.carrev.2018.09.014. Epub 2018 Oct 29.</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103" w:history="1">
              <w:r w:rsidR="00CF2E63" w:rsidRPr="00746CD5">
                <w:rPr>
                  <w:rFonts w:cs="Arial"/>
                  <w:sz w:val="20"/>
                  <w:szCs w:val="20"/>
                  <w:lang w:val="en"/>
                </w:rPr>
                <w:t>Kaser S</w:t>
              </w:r>
            </w:hyperlink>
            <w:r w:rsidR="00CF2E63" w:rsidRPr="00746CD5">
              <w:rPr>
                <w:rFonts w:cs="Arial"/>
                <w:sz w:val="20"/>
                <w:szCs w:val="20"/>
                <w:vertAlign w:val="superscript"/>
                <w:lang w:val="en"/>
              </w:rPr>
              <w:t>1,2</w:t>
            </w:r>
            <w:r w:rsidR="00CF2E63" w:rsidRPr="00746CD5">
              <w:rPr>
                <w:rFonts w:cs="Arial"/>
                <w:sz w:val="20"/>
                <w:szCs w:val="20"/>
                <w:lang w:val="en"/>
              </w:rPr>
              <w:t xml:space="preserve">, </w:t>
            </w:r>
            <w:r>
              <w:fldChar w:fldCharType="begin"/>
            </w:r>
            <w:r w:rsidRPr="00B453E5">
              <w:rPr>
                <w:lang w:val="en-US"/>
              </w:rPr>
              <w:instrText xml:space="preserve"> HYPERLINK "https://www.ncbi.nlm.nih.gov/pubmed/?term=Sourij%20H%5BAuthor%5D&amp;cauthor=true&amp;cauthor_uid=30980160" </w:instrText>
            </w:r>
            <w:r>
              <w:fldChar w:fldCharType="separate"/>
            </w:r>
            <w:r w:rsidR="00CF2E63" w:rsidRPr="00746CD5">
              <w:rPr>
                <w:rFonts w:cs="Arial"/>
                <w:sz w:val="20"/>
                <w:szCs w:val="20"/>
                <w:lang w:val="en"/>
              </w:rPr>
              <w:t>Sourij H</w:t>
            </w:r>
            <w:r>
              <w:rPr>
                <w:rFonts w:cs="Arial"/>
                <w:sz w:val="20"/>
                <w:szCs w:val="20"/>
                <w:lang w:val="en"/>
              </w:rPr>
              <w:fldChar w:fldCharType="end"/>
            </w:r>
            <w:r w:rsidR="00CF2E63" w:rsidRPr="00746CD5">
              <w:rPr>
                <w:rFonts w:cs="Arial"/>
                <w:sz w:val="20"/>
                <w:szCs w:val="20"/>
                <w:vertAlign w:val="superscript"/>
                <w:lang w:val="en"/>
              </w:rPr>
              <w:t>3</w:t>
            </w:r>
            <w:r w:rsidR="00CF2E63" w:rsidRPr="00746CD5">
              <w:rPr>
                <w:rFonts w:cs="Arial"/>
                <w:sz w:val="20"/>
                <w:szCs w:val="20"/>
                <w:lang w:val="en"/>
              </w:rPr>
              <w:t xml:space="preserve">, </w:t>
            </w:r>
            <w:r>
              <w:fldChar w:fldCharType="begin"/>
            </w:r>
            <w:r w:rsidRPr="00B453E5">
              <w:rPr>
                <w:lang w:val="en-US"/>
              </w:rPr>
              <w:instrText xml:space="preserve"> HYPERLINK "https://www.ncbi.nlm.nih.gov/pubmed/?term=Clodi%20M%5BAuthor%5D&amp;cau</w:instrText>
            </w:r>
            <w:r w:rsidRPr="00B453E5">
              <w:rPr>
                <w:lang w:val="en-US"/>
              </w:rPr>
              <w:instrText xml:space="preserve">thor=true&amp;cauthor_uid=30980160" </w:instrText>
            </w:r>
            <w:r>
              <w:fldChar w:fldCharType="separate"/>
            </w:r>
            <w:r w:rsidR="00CF2E63" w:rsidRPr="00746CD5">
              <w:rPr>
                <w:rFonts w:cs="Arial"/>
                <w:sz w:val="20"/>
                <w:szCs w:val="20"/>
                <w:lang w:val="en"/>
              </w:rPr>
              <w:t>Clodi M</w:t>
            </w:r>
            <w:r>
              <w:rPr>
                <w:rFonts w:cs="Arial"/>
                <w:sz w:val="20"/>
                <w:szCs w:val="20"/>
                <w:lang w:val="en"/>
              </w:rPr>
              <w:fldChar w:fldCharType="end"/>
            </w:r>
            <w:r w:rsidR="00CF2E63" w:rsidRPr="00746CD5">
              <w:rPr>
                <w:rFonts w:cs="Arial"/>
                <w:sz w:val="20"/>
                <w:szCs w:val="20"/>
                <w:vertAlign w:val="superscript"/>
                <w:lang w:val="en"/>
              </w:rPr>
              <w:t>4</w:t>
            </w:r>
            <w:r w:rsidR="00CF2E63" w:rsidRPr="00746CD5">
              <w:rPr>
                <w:rFonts w:cs="Arial"/>
                <w:sz w:val="20"/>
                <w:szCs w:val="20"/>
                <w:lang w:val="en"/>
              </w:rPr>
              <w:t xml:space="preserve">, </w:t>
            </w:r>
            <w:r>
              <w:fldChar w:fldCharType="begin"/>
            </w:r>
            <w:r w:rsidRPr="00B453E5">
              <w:rPr>
                <w:lang w:val="en-US"/>
              </w:rPr>
              <w:instrText xml:space="preserve"> HYPERLINK "https://www.ncbi.nlm.nih.gov/pubmed/?term=Schneewei%C3%9F%20B%5BAuthor%5D&amp;cauthor=true&amp;cauthor_uid=30980160" </w:instrText>
            </w:r>
            <w:r>
              <w:fldChar w:fldCharType="separate"/>
            </w:r>
            <w:r w:rsidR="00CF2E63" w:rsidRPr="00746CD5">
              <w:rPr>
                <w:rFonts w:cs="Arial"/>
                <w:sz w:val="20"/>
                <w:szCs w:val="20"/>
                <w:lang w:val="en"/>
              </w:rPr>
              <w:t>Schneeweiß B</w:t>
            </w:r>
            <w:r>
              <w:rPr>
                <w:rFonts w:cs="Arial"/>
                <w:sz w:val="20"/>
                <w:szCs w:val="20"/>
                <w:lang w:val="en"/>
              </w:rPr>
              <w:fldChar w:fldCharType="end"/>
            </w:r>
            <w:r w:rsidR="00CF2E63" w:rsidRPr="00746CD5">
              <w:rPr>
                <w:rFonts w:cs="Arial"/>
                <w:sz w:val="20"/>
                <w:szCs w:val="20"/>
                <w:vertAlign w:val="superscript"/>
                <w:lang w:val="en"/>
              </w:rPr>
              <w:t>5</w:t>
            </w:r>
            <w:r w:rsidR="00CF2E63" w:rsidRPr="00746CD5">
              <w:rPr>
                <w:rFonts w:cs="Arial"/>
                <w:sz w:val="20"/>
                <w:szCs w:val="20"/>
                <w:lang w:val="en"/>
              </w:rPr>
              <w:t xml:space="preserve">, </w:t>
            </w:r>
            <w:r>
              <w:fldChar w:fldCharType="begin"/>
            </w:r>
            <w:r w:rsidRPr="00B453E5">
              <w:rPr>
                <w:lang w:val="en-US"/>
              </w:rPr>
              <w:instrText xml:space="preserve"> HYPERLINK "https://www.ncbi.nlm.nih.gov/pubmed/?term=Laggner%20AN%5BAut</w:instrText>
            </w:r>
            <w:r w:rsidRPr="00B453E5">
              <w:rPr>
                <w:lang w:val="en-US"/>
              </w:rPr>
              <w:instrText xml:space="preserve">hor%5D&amp;cauthor=true&amp;cauthor_uid=30980160" </w:instrText>
            </w:r>
            <w:r>
              <w:fldChar w:fldCharType="separate"/>
            </w:r>
            <w:r w:rsidR="00CF2E63" w:rsidRPr="00746CD5">
              <w:rPr>
                <w:rFonts w:cs="Arial"/>
                <w:sz w:val="20"/>
                <w:szCs w:val="20"/>
                <w:lang w:val="en"/>
              </w:rPr>
              <w:t>Laggner AN</w:t>
            </w:r>
            <w:r>
              <w:rPr>
                <w:rFonts w:cs="Arial"/>
                <w:sz w:val="20"/>
                <w:szCs w:val="20"/>
                <w:lang w:val="en"/>
              </w:rPr>
              <w:fldChar w:fldCharType="end"/>
            </w:r>
            <w:r w:rsidR="00CF2E63" w:rsidRPr="00746CD5">
              <w:rPr>
                <w:rFonts w:cs="Arial"/>
                <w:sz w:val="20"/>
                <w:szCs w:val="20"/>
                <w:vertAlign w:val="superscript"/>
                <w:lang w:val="en"/>
              </w:rPr>
              <w:t>6</w:t>
            </w:r>
            <w:r w:rsidR="00CF2E63" w:rsidRPr="00746CD5">
              <w:rPr>
                <w:rFonts w:cs="Arial"/>
                <w:sz w:val="20"/>
                <w:szCs w:val="20"/>
                <w:lang w:val="en"/>
              </w:rPr>
              <w:t xml:space="preserve">, </w:t>
            </w:r>
            <w:r>
              <w:fldChar w:fldCharType="begin"/>
            </w:r>
            <w:r w:rsidRPr="00B453E5">
              <w:rPr>
                <w:lang w:val="en-US"/>
              </w:rPr>
              <w:instrText xml:space="preserve"> HYPERLINK "https://www.ncbi.nlm.nih.gov/pubmed/?term=Luger%20A%5BAuthor%5D&amp;cauthor=true&amp;cauthor_uid=30980160" </w:instrText>
            </w:r>
            <w:r>
              <w:fldChar w:fldCharType="separate"/>
            </w:r>
            <w:r w:rsidR="00CF2E63" w:rsidRPr="00746CD5">
              <w:rPr>
                <w:rFonts w:cs="Arial"/>
                <w:sz w:val="20"/>
                <w:szCs w:val="20"/>
                <w:lang w:val="en"/>
              </w:rPr>
              <w:t>Luger A</w:t>
            </w:r>
            <w:r>
              <w:rPr>
                <w:rFonts w:cs="Arial"/>
                <w:sz w:val="20"/>
                <w:szCs w:val="20"/>
                <w:lang w:val="en"/>
              </w:rPr>
              <w:fldChar w:fldCharType="end"/>
            </w:r>
            <w:r w:rsidR="00CF2E63" w:rsidRPr="00746CD5">
              <w:rPr>
                <w:rFonts w:cs="Arial"/>
                <w:sz w:val="20"/>
                <w:szCs w:val="20"/>
                <w:vertAlign w:val="superscript"/>
                <w:lang w:val="en"/>
              </w:rPr>
              <w:t>7</w:t>
            </w:r>
            <w:r w:rsidR="00CF2E63" w:rsidRPr="00746CD5">
              <w:rPr>
                <w:rFonts w:cs="Arial"/>
                <w:sz w:val="20"/>
                <w:szCs w:val="20"/>
                <w:lang w:val="en"/>
              </w:rPr>
              <w:t>.</w:t>
            </w:r>
            <w:r w:rsidR="00CF2E63" w:rsidRPr="00746CD5">
              <w:rPr>
                <w:rFonts w:cs="Arial"/>
                <w:sz w:val="20"/>
                <w:szCs w:val="20"/>
                <w:lang w:val="en"/>
              </w:rPr>
              <w:br/>
              <w:t>[</w:t>
            </w:r>
            <w:r w:rsidR="00CF2E63" w:rsidRPr="00746CD5">
              <w:rPr>
                <w:rStyle w:val="highlight"/>
                <w:rFonts w:cs="Arial"/>
                <w:sz w:val="20"/>
                <w:szCs w:val="20"/>
                <w:lang w:val="en"/>
              </w:rPr>
              <w:t>Treatment</w:t>
            </w:r>
            <w:r w:rsidR="00CF2E63" w:rsidRPr="00746CD5">
              <w:rPr>
                <w:rFonts w:cs="Arial"/>
                <w:sz w:val="20"/>
                <w:szCs w:val="20"/>
                <w:lang w:val="en"/>
              </w:rPr>
              <w:t xml:space="preserve"> of </w:t>
            </w:r>
            <w:r w:rsidR="00CF2E63" w:rsidRPr="00746CD5">
              <w:rPr>
                <w:rStyle w:val="highlight"/>
                <w:rFonts w:cs="Arial"/>
                <w:sz w:val="20"/>
                <w:szCs w:val="20"/>
                <w:lang w:val="en"/>
              </w:rPr>
              <w:t>acute</w:t>
            </w:r>
            <w:r w:rsidR="00CF2E63" w:rsidRPr="00746CD5">
              <w:rPr>
                <w:rFonts w:cs="Arial"/>
                <w:sz w:val="20"/>
                <w:szCs w:val="20"/>
                <w:lang w:val="en"/>
              </w:rPr>
              <w:t xml:space="preserve"> </w:t>
            </w:r>
            <w:r w:rsidR="00CF2E63" w:rsidRPr="00746CD5">
              <w:rPr>
                <w:rStyle w:val="highlight"/>
                <w:rFonts w:cs="Arial"/>
                <w:sz w:val="20"/>
                <w:szCs w:val="20"/>
                <w:lang w:val="en"/>
              </w:rPr>
              <w:t>diabetic</w:t>
            </w:r>
            <w:r w:rsidR="00CF2E63" w:rsidRPr="00746CD5">
              <w:rPr>
                <w:rFonts w:cs="Arial"/>
                <w:sz w:val="20"/>
                <w:szCs w:val="20"/>
                <w:lang w:val="en"/>
              </w:rPr>
              <w:t xml:space="preserve"> </w:t>
            </w:r>
            <w:r w:rsidR="00CF2E63" w:rsidRPr="00746CD5">
              <w:rPr>
                <w:rStyle w:val="highlight"/>
                <w:rFonts w:cs="Arial"/>
                <w:sz w:val="20"/>
                <w:szCs w:val="20"/>
                <w:lang w:val="en"/>
              </w:rPr>
              <w:t>metabolic</w:t>
            </w:r>
            <w:r w:rsidR="00CF2E63" w:rsidRPr="00746CD5">
              <w:rPr>
                <w:rFonts w:cs="Arial"/>
                <w:sz w:val="20"/>
                <w:szCs w:val="20"/>
                <w:lang w:val="en"/>
              </w:rPr>
              <w:t xml:space="preserve"> </w:t>
            </w:r>
            <w:r w:rsidR="00CF2E63" w:rsidRPr="00746CD5">
              <w:rPr>
                <w:rStyle w:val="highlight"/>
                <w:rFonts w:cs="Arial"/>
                <w:sz w:val="20"/>
                <w:szCs w:val="20"/>
                <w:lang w:val="en"/>
              </w:rPr>
              <w:t>crises</w:t>
            </w:r>
            <w:r w:rsidR="00CF2E63" w:rsidRPr="00746CD5">
              <w:rPr>
                <w:rFonts w:cs="Arial"/>
                <w:sz w:val="20"/>
                <w:szCs w:val="20"/>
                <w:lang w:val="en"/>
              </w:rPr>
              <w:t xml:space="preserve"> in </w:t>
            </w:r>
            <w:r w:rsidR="00CF2E63" w:rsidRPr="00746CD5">
              <w:rPr>
                <w:rStyle w:val="highlight"/>
                <w:rFonts w:cs="Arial"/>
                <w:sz w:val="20"/>
                <w:szCs w:val="20"/>
                <w:lang w:val="en"/>
              </w:rPr>
              <w:t>adults</w:t>
            </w:r>
            <w:r w:rsidR="00CF2E63" w:rsidRPr="00746CD5">
              <w:rPr>
                <w:rFonts w:cs="Arial"/>
                <w:sz w:val="20"/>
                <w:szCs w:val="20"/>
                <w:lang w:val="en"/>
              </w:rPr>
              <w:t xml:space="preserve"> (</w:t>
            </w:r>
            <w:r w:rsidR="00CF2E63" w:rsidRPr="00746CD5">
              <w:rPr>
                <w:rStyle w:val="highlight"/>
                <w:rFonts w:cs="Arial"/>
                <w:sz w:val="20"/>
                <w:szCs w:val="20"/>
                <w:lang w:val="en"/>
              </w:rPr>
              <w:t>Update</w:t>
            </w:r>
            <w:r w:rsidR="00CF2E63" w:rsidRPr="00746CD5">
              <w:rPr>
                <w:rFonts w:cs="Arial"/>
                <w:sz w:val="20"/>
                <w:szCs w:val="20"/>
                <w:lang w:val="en"/>
              </w:rPr>
              <w:t xml:space="preserve"> </w:t>
            </w:r>
            <w:r w:rsidR="00CF2E63" w:rsidRPr="00746CD5">
              <w:rPr>
                <w:rStyle w:val="highlight"/>
                <w:rFonts w:cs="Arial"/>
                <w:sz w:val="20"/>
                <w:szCs w:val="20"/>
                <w:lang w:val="en"/>
              </w:rPr>
              <w:t>2019</w:t>
            </w:r>
            <w:proofErr w:type="gramStart"/>
            <w:r w:rsidR="00CF2E63" w:rsidRPr="00746CD5">
              <w:rPr>
                <w:rFonts w:cs="Arial"/>
                <w:sz w:val="20"/>
                <w:szCs w:val="20"/>
                <w:lang w:val="en"/>
              </w:rPr>
              <w:t>) :</w:t>
            </w:r>
            <w:proofErr w:type="gramEnd"/>
            <w:r w:rsidR="00CF2E63" w:rsidRPr="00746CD5">
              <w:rPr>
                <w:rFonts w:cs="Arial"/>
                <w:sz w:val="20"/>
                <w:szCs w:val="20"/>
                <w:lang w:val="en"/>
              </w:rPr>
              <w:t xml:space="preserve"> </w:t>
            </w:r>
            <w:r w:rsidR="00CF2E63" w:rsidRPr="00746CD5">
              <w:rPr>
                <w:rStyle w:val="highlight"/>
                <w:rFonts w:cs="Arial"/>
                <w:sz w:val="20"/>
                <w:szCs w:val="20"/>
                <w:lang w:val="en"/>
              </w:rPr>
              <w:t>Hyperglycemic</w:t>
            </w:r>
            <w:r w:rsidR="00CF2E63" w:rsidRPr="00746CD5">
              <w:rPr>
                <w:rFonts w:cs="Arial"/>
                <w:sz w:val="20"/>
                <w:szCs w:val="20"/>
                <w:lang w:val="en"/>
              </w:rPr>
              <w:t xml:space="preserve"> </w:t>
            </w:r>
            <w:r w:rsidR="00CF2E63" w:rsidRPr="00746CD5">
              <w:rPr>
                <w:rStyle w:val="highlight"/>
                <w:rFonts w:cs="Arial"/>
                <w:sz w:val="20"/>
                <w:szCs w:val="20"/>
                <w:lang w:val="en"/>
              </w:rPr>
              <w:t>hyperosmolar</w:t>
            </w:r>
            <w:r w:rsidR="00CF2E63" w:rsidRPr="00746CD5">
              <w:rPr>
                <w:rFonts w:cs="Arial"/>
                <w:sz w:val="20"/>
                <w:szCs w:val="20"/>
                <w:lang w:val="en"/>
              </w:rPr>
              <w:t xml:space="preserve"> </w:t>
            </w:r>
            <w:r w:rsidR="00CF2E63" w:rsidRPr="00746CD5">
              <w:rPr>
                <w:rStyle w:val="highlight"/>
                <w:rFonts w:cs="Arial"/>
                <w:sz w:val="20"/>
                <w:szCs w:val="20"/>
                <w:lang w:val="en"/>
              </w:rPr>
              <w:t>state</w:t>
            </w:r>
            <w:r w:rsidR="00CF2E63" w:rsidRPr="00746CD5">
              <w:rPr>
                <w:rFonts w:cs="Arial"/>
                <w:sz w:val="20"/>
                <w:szCs w:val="20"/>
                <w:lang w:val="en"/>
              </w:rPr>
              <w:t xml:space="preserve"> and </w:t>
            </w:r>
            <w:r w:rsidR="00CF2E63" w:rsidRPr="00746CD5">
              <w:rPr>
                <w:rStyle w:val="highlight"/>
                <w:rFonts w:cs="Arial"/>
                <w:sz w:val="20"/>
                <w:szCs w:val="20"/>
                <w:lang w:val="en"/>
              </w:rPr>
              <w:t>ketoacidotic</w:t>
            </w:r>
            <w:r w:rsidR="00CF2E63" w:rsidRPr="00746CD5">
              <w:rPr>
                <w:rFonts w:cs="Arial"/>
                <w:sz w:val="20"/>
                <w:szCs w:val="20"/>
                <w:lang w:val="en"/>
              </w:rPr>
              <w:t xml:space="preserve"> </w:t>
            </w:r>
            <w:r w:rsidR="00CF2E63" w:rsidRPr="00746CD5">
              <w:rPr>
                <w:rStyle w:val="highlight"/>
                <w:rFonts w:cs="Arial"/>
                <w:sz w:val="20"/>
                <w:szCs w:val="20"/>
                <w:lang w:val="en"/>
              </w:rPr>
              <w:t>metabolic</w:t>
            </w:r>
            <w:r w:rsidR="00CF2E63" w:rsidRPr="00746CD5">
              <w:rPr>
                <w:rFonts w:cs="Arial"/>
                <w:sz w:val="20"/>
                <w:szCs w:val="20"/>
                <w:lang w:val="en"/>
              </w:rPr>
              <w:t xml:space="preserve"> </w:t>
            </w:r>
            <w:r w:rsidR="00CF2E63" w:rsidRPr="00746CD5">
              <w:rPr>
                <w:rStyle w:val="highlight"/>
                <w:rFonts w:cs="Arial"/>
                <w:sz w:val="20"/>
                <w:szCs w:val="20"/>
                <w:lang w:val="en"/>
              </w:rPr>
              <w:t>disorders</w:t>
            </w:r>
            <w:r w:rsidR="00CF2E63" w:rsidRPr="00746CD5">
              <w:rPr>
                <w:rFonts w:cs="Arial"/>
                <w:sz w:val="20"/>
                <w:szCs w:val="20"/>
                <w:lang w:val="en"/>
              </w:rPr>
              <w:t>].</w:t>
            </w:r>
            <w:r w:rsidR="00CF2E63" w:rsidRPr="00746CD5">
              <w:rPr>
                <w:rFonts w:cs="Arial"/>
                <w:sz w:val="20"/>
                <w:szCs w:val="20"/>
                <w:lang w:val="en"/>
              </w:rPr>
              <w:br/>
            </w:r>
            <w:hyperlink r:id="rId104" w:tooltip="Wiener klinische Wochenschrift." w:history="1">
              <w:r w:rsidR="00CF2E63" w:rsidRPr="00746CD5">
                <w:rPr>
                  <w:rFonts w:cs="Arial"/>
                  <w:sz w:val="20"/>
                  <w:szCs w:val="20"/>
                  <w:lang w:val="en"/>
                </w:rPr>
                <w:t>Wien Klin Wochenschr.</w:t>
              </w:r>
            </w:hyperlink>
            <w:r w:rsidR="00CF2E63" w:rsidRPr="00746CD5">
              <w:rPr>
                <w:rFonts w:cs="Arial"/>
                <w:sz w:val="20"/>
                <w:szCs w:val="20"/>
                <w:lang w:val="en"/>
              </w:rPr>
              <w:t xml:space="preserve"> </w:t>
            </w:r>
            <w:r w:rsidR="00CF2E63" w:rsidRPr="00746CD5">
              <w:rPr>
                <w:rStyle w:val="highlight"/>
                <w:rFonts w:cs="Arial"/>
                <w:sz w:val="20"/>
                <w:szCs w:val="20"/>
                <w:lang w:val="en"/>
              </w:rPr>
              <w:t>2019</w:t>
            </w:r>
            <w:r w:rsidR="00CF2E63" w:rsidRPr="00746CD5">
              <w:rPr>
                <w:rFonts w:cs="Arial"/>
                <w:sz w:val="20"/>
                <w:szCs w:val="20"/>
                <w:lang w:val="en"/>
              </w:rPr>
              <w:t xml:space="preserve"> May</w:t>
            </w:r>
            <w:proofErr w:type="gramStart"/>
            <w:r w:rsidR="00CF2E63" w:rsidRPr="00746CD5">
              <w:rPr>
                <w:rFonts w:cs="Arial"/>
                <w:sz w:val="20"/>
                <w:szCs w:val="20"/>
                <w:lang w:val="en"/>
              </w:rPr>
              <w:t>;131</w:t>
            </w:r>
            <w:proofErr w:type="gramEnd"/>
            <w:r w:rsidR="00CF2E63" w:rsidRPr="00746CD5">
              <w:rPr>
                <w:rFonts w:cs="Arial"/>
                <w:sz w:val="20"/>
                <w:szCs w:val="20"/>
                <w:lang w:val="en"/>
              </w:rPr>
              <w:t xml:space="preserve">(Suppl 1):196-199. </w:t>
            </w:r>
            <w:proofErr w:type="gramStart"/>
            <w:r w:rsidR="00CF2E63" w:rsidRPr="00746CD5">
              <w:rPr>
                <w:rFonts w:cs="Arial"/>
                <w:sz w:val="20"/>
                <w:szCs w:val="20"/>
                <w:lang w:val="en"/>
              </w:rPr>
              <w:t>doi</w:t>
            </w:r>
            <w:proofErr w:type="gramEnd"/>
            <w:r w:rsidR="00CF2E63" w:rsidRPr="00746CD5">
              <w:rPr>
                <w:rFonts w:cs="Arial"/>
                <w:sz w:val="20"/>
                <w:szCs w:val="20"/>
                <w:lang w:val="en"/>
              </w:rPr>
              <w:t>: 10.1007/s00508-018-1423-z.</w:t>
            </w:r>
          </w:p>
        </w:tc>
      </w:tr>
      <w:tr w:rsidR="00CF2E63" w:rsidRPr="00746CD5" w:rsidTr="00DC50B7">
        <w:tc>
          <w:tcPr>
            <w:tcW w:w="9464" w:type="dxa"/>
          </w:tcPr>
          <w:p w:rsidR="00CF2E63" w:rsidRPr="00746CD5" w:rsidRDefault="00CF2E63" w:rsidP="00DC50B7">
            <w:pPr>
              <w:shd w:val="clear" w:color="auto" w:fill="FFFFFF"/>
              <w:rPr>
                <w:sz w:val="20"/>
                <w:szCs w:val="20"/>
              </w:rPr>
            </w:pPr>
            <w:r w:rsidRPr="00746CD5">
              <w:rPr>
                <w:sz w:val="20"/>
                <w:szCs w:val="20"/>
              </w:rPr>
              <w:t>Kaser S, Sourij H, Clodi M, Schneeweiß B, Laggner AN, Luger A</w:t>
            </w:r>
            <w:proofErr w:type="gramStart"/>
            <w:r w:rsidRPr="00746CD5">
              <w:rPr>
                <w:sz w:val="20"/>
                <w:szCs w:val="20"/>
              </w:rPr>
              <w:t>.</w:t>
            </w:r>
            <w:proofErr w:type="gramEnd"/>
            <w:r w:rsidRPr="00746CD5">
              <w:rPr>
                <w:sz w:val="20"/>
                <w:szCs w:val="20"/>
              </w:rPr>
              <w:br/>
              <w:t>Correction to: Therapie der akuten diabetischen Stoffwechselentgleisungen bei Erwachsenen (Update 2019).</w:t>
            </w:r>
          </w:p>
          <w:p w:rsidR="00CF2E63" w:rsidRPr="00746CD5" w:rsidRDefault="00CF2E63" w:rsidP="00DC50B7">
            <w:pPr>
              <w:shd w:val="clear" w:color="auto" w:fill="FFFFFF"/>
            </w:pPr>
            <w:r w:rsidRPr="00746CD5">
              <w:rPr>
                <w:sz w:val="20"/>
                <w:szCs w:val="20"/>
              </w:rPr>
              <w:t>Wien Klin. Wochenschr. 2019 Aug</w:t>
            </w:r>
            <w:proofErr w:type="gramStart"/>
            <w:r w:rsidRPr="00746CD5">
              <w:rPr>
                <w:sz w:val="20"/>
                <w:szCs w:val="20"/>
              </w:rPr>
              <w:t>;131</w:t>
            </w:r>
            <w:proofErr w:type="gramEnd"/>
            <w:r w:rsidRPr="00746CD5">
              <w:rPr>
                <w:sz w:val="20"/>
                <w:szCs w:val="20"/>
              </w:rPr>
              <w:t>(15-16):389. doi: 10.1007/s00508-019-01536-5. German. No abstract available. PMID: 31388747</w:t>
            </w:r>
          </w:p>
        </w:tc>
      </w:tr>
      <w:tr w:rsidR="00CF2E63" w:rsidRPr="00746CD5" w:rsidTr="00DC50B7">
        <w:tc>
          <w:tcPr>
            <w:tcW w:w="9464" w:type="dxa"/>
          </w:tcPr>
          <w:p w:rsidR="00CF2E63" w:rsidRPr="00746CD5" w:rsidRDefault="0093259C" w:rsidP="00DC50B7">
            <w:pPr>
              <w:shd w:val="clear" w:color="auto" w:fill="FFFFFF"/>
              <w:rPr>
                <w:rFonts w:cs="Arial"/>
                <w:sz w:val="20"/>
                <w:szCs w:val="20"/>
                <w:lang w:val="en-US"/>
              </w:rPr>
            </w:pPr>
            <w:hyperlink r:id="rId105" w:history="1">
              <w:r w:rsidR="00CF2E63" w:rsidRPr="00746CD5">
                <w:rPr>
                  <w:rFonts w:cs="Arial"/>
                  <w:sz w:val="20"/>
                  <w:szCs w:val="20"/>
                </w:rPr>
                <w:t>Schmidt RLJ</w:t>
              </w:r>
            </w:hyperlink>
            <w:r w:rsidR="00CF2E63" w:rsidRPr="00746CD5">
              <w:rPr>
                <w:rFonts w:cs="Arial"/>
                <w:sz w:val="20"/>
                <w:szCs w:val="20"/>
                <w:vertAlign w:val="superscript"/>
              </w:rPr>
              <w:t>1</w:t>
            </w:r>
            <w:r w:rsidR="00CF2E63" w:rsidRPr="00746CD5">
              <w:rPr>
                <w:rFonts w:cs="Arial"/>
                <w:sz w:val="20"/>
                <w:szCs w:val="20"/>
              </w:rPr>
              <w:t xml:space="preserve">, </w:t>
            </w:r>
            <w:hyperlink r:id="rId106" w:history="1">
              <w:r w:rsidR="00CF2E63" w:rsidRPr="00746CD5">
                <w:rPr>
                  <w:rFonts w:cs="Arial"/>
                  <w:sz w:val="20"/>
                  <w:szCs w:val="20"/>
                </w:rPr>
                <w:t>Simon A</w:t>
              </w:r>
            </w:hyperlink>
            <w:r w:rsidR="00CF2E63" w:rsidRPr="00746CD5">
              <w:rPr>
                <w:rFonts w:cs="Arial"/>
                <w:sz w:val="20"/>
                <w:szCs w:val="20"/>
                <w:vertAlign w:val="superscript"/>
              </w:rPr>
              <w:t>2</w:t>
            </w:r>
            <w:r w:rsidR="00CF2E63" w:rsidRPr="00746CD5">
              <w:rPr>
                <w:rFonts w:cs="Arial"/>
                <w:sz w:val="20"/>
                <w:szCs w:val="20"/>
              </w:rPr>
              <w:t xml:space="preserve">, </w:t>
            </w:r>
            <w:hyperlink r:id="rId107" w:history="1">
              <w:r w:rsidR="00CF2E63" w:rsidRPr="00746CD5">
                <w:rPr>
                  <w:rFonts w:cs="Arial"/>
                  <w:sz w:val="20"/>
                  <w:szCs w:val="20"/>
                </w:rPr>
                <w:t>Popow-Kraupp T</w:t>
              </w:r>
            </w:hyperlink>
            <w:r w:rsidR="00CF2E63" w:rsidRPr="00746CD5">
              <w:rPr>
                <w:rFonts w:cs="Arial"/>
                <w:sz w:val="20"/>
                <w:szCs w:val="20"/>
                <w:vertAlign w:val="superscript"/>
              </w:rPr>
              <w:t>3</w:t>
            </w:r>
            <w:r w:rsidR="00CF2E63" w:rsidRPr="00746CD5">
              <w:rPr>
                <w:rFonts w:cs="Arial"/>
                <w:sz w:val="20"/>
                <w:szCs w:val="20"/>
              </w:rPr>
              <w:t xml:space="preserve">, </w:t>
            </w:r>
            <w:hyperlink r:id="rId108" w:history="1">
              <w:r w:rsidR="00CF2E63" w:rsidRPr="00746CD5">
                <w:rPr>
                  <w:rFonts w:cs="Arial"/>
                  <w:sz w:val="20"/>
                  <w:szCs w:val="20"/>
                </w:rPr>
                <w:t>Laggner A</w:t>
              </w:r>
            </w:hyperlink>
            <w:r w:rsidR="00CF2E63" w:rsidRPr="00746CD5">
              <w:rPr>
                <w:rFonts w:cs="Arial"/>
                <w:sz w:val="20"/>
                <w:szCs w:val="20"/>
              </w:rPr>
              <w:t>N</w:t>
            </w:r>
            <w:r w:rsidR="00CF2E63" w:rsidRPr="00746CD5">
              <w:rPr>
                <w:rFonts w:cs="Arial"/>
                <w:sz w:val="20"/>
                <w:szCs w:val="20"/>
                <w:vertAlign w:val="superscript"/>
              </w:rPr>
              <w:t>2</w:t>
            </w:r>
            <w:r w:rsidR="00CF2E63" w:rsidRPr="00746CD5">
              <w:rPr>
                <w:rFonts w:cs="Arial"/>
                <w:sz w:val="20"/>
                <w:szCs w:val="20"/>
              </w:rPr>
              <w:t xml:space="preserve">, </w:t>
            </w:r>
            <w:hyperlink r:id="rId109" w:history="1">
              <w:r w:rsidR="00CF2E63" w:rsidRPr="00746CD5">
                <w:rPr>
                  <w:rFonts w:cs="Arial"/>
                  <w:sz w:val="20"/>
                  <w:szCs w:val="20"/>
                </w:rPr>
                <w:t>Haslacher H</w:t>
              </w:r>
            </w:hyperlink>
            <w:r w:rsidR="00CF2E63" w:rsidRPr="00746CD5">
              <w:rPr>
                <w:rFonts w:cs="Arial"/>
                <w:sz w:val="20"/>
                <w:szCs w:val="20"/>
                <w:vertAlign w:val="superscript"/>
              </w:rPr>
              <w:t>1</w:t>
            </w:r>
            <w:r w:rsidR="00CF2E63" w:rsidRPr="00746CD5">
              <w:rPr>
                <w:rFonts w:cs="Arial"/>
                <w:sz w:val="20"/>
                <w:szCs w:val="20"/>
              </w:rPr>
              <w:t xml:space="preserve">, </w:t>
            </w:r>
            <w:hyperlink r:id="rId110" w:history="1">
              <w:r w:rsidR="00CF2E63" w:rsidRPr="00746CD5">
                <w:rPr>
                  <w:rFonts w:cs="Arial"/>
                  <w:sz w:val="20"/>
                  <w:szCs w:val="20"/>
                </w:rPr>
                <w:t>Fritzer-Szekeres M</w:t>
              </w:r>
            </w:hyperlink>
            <w:r w:rsidR="00CF2E63" w:rsidRPr="00746CD5">
              <w:rPr>
                <w:rFonts w:cs="Arial"/>
                <w:sz w:val="20"/>
                <w:szCs w:val="20"/>
                <w:vertAlign w:val="superscript"/>
              </w:rPr>
              <w:t>1</w:t>
            </w:r>
            <w:r w:rsidR="00CF2E63" w:rsidRPr="00746CD5">
              <w:rPr>
                <w:rFonts w:cs="Arial"/>
                <w:sz w:val="20"/>
                <w:szCs w:val="20"/>
              </w:rPr>
              <w:t xml:space="preserve">, </w:t>
            </w:r>
            <w:hyperlink r:id="rId111" w:history="1">
              <w:r w:rsidR="00CF2E63" w:rsidRPr="00746CD5">
                <w:rPr>
                  <w:rFonts w:cs="Arial"/>
                  <w:sz w:val="20"/>
                  <w:szCs w:val="20"/>
                </w:rPr>
                <w:t>Redlberger-Fritz M</w:t>
              </w:r>
            </w:hyperlink>
            <w:r w:rsidR="00CF2E63" w:rsidRPr="00746CD5">
              <w:rPr>
                <w:rFonts w:cs="Arial"/>
                <w:sz w:val="20"/>
                <w:szCs w:val="20"/>
                <w:vertAlign w:val="superscript"/>
              </w:rPr>
              <w:t>4</w:t>
            </w:r>
            <w:r w:rsidR="00CF2E63" w:rsidRPr="00746CD5">
              <w:rPr>
                <w:rFonts w:cs="Arial"/>
                <w:sz w:val="20"/>
                <w:szCs w:val="20"/>
              </w:rPr>
              <w:t xml:space="preserve">, </w:t>
            </w:r>
            <w:hyperlink r:id="rId112" w:history="1">
              <w:r w:rsidR="00CF2E63" w:rsidRPr="00746CD5">
                <w:rPr>
                  <w:rFonts w:cs="Arial"/>
                  <w:sz w:val="20"/>
                  <w:szCs w:val="20"/>
                </w:rPr>
                <w:t>Mayer FJ</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 xml:space="preserve">A </w:t>
            </w:r>
            <w:r w:rsidR="00CF2E63" w:rsidRPr="00746CD5">
              <w:rPr>
                <w:rStyle w:val="highlight"/>
                <w:rFonts w:cs="Arial"/>
                <w:sz w:val="20"/>
                <w:szCs w:val="20"/>
                <w:lang w:val="en"/>
              </w:rPr>
              <w:t>novel</w:t>
            </w:r>
            <w:r w:rsidR="00CF2E63" w:rsidRPr="00746CD5">
              <w:rPr>
                <w:rFonts w:cs="Arial"/>
                <w:sz w:val="20"/>
                <w:szCs w:val="20"/>
                <w:lang w:val="en"/>
              </w:rPr>
              <w:t xml:space="preserve"> </w:t>
            </w:r>
            <w:r w:rsidR="00CF2E63" w:rsidRPr="00746CD5">
              <w:rPr>
                <w:rStyle w:val="highlight"/>
                <w:rFonts w:cs="Arial"/>
                <w:sz w:val="20"/>
                <w:szCs w:val="20"/>
                <w:lang w:val="en"/>
              </w:rPr>
              <w:t>PCR</w:t>
            </w:r>
            <w:r w:rsidR="00CF2E63" w:rsidRPr="00746CD5">
              <w:rPr>
                <w:rFonts w:cs="Arial"/>
                <w:sz w:val="20"/>
                <w:szCs w:val="20"/>
                <w:lang w:val="en"/>
              </w:rPr>
              <w:t>-</w:t>
            </w:r>
            <w:r w:rsidR="00CF2E63" w:rsidRPr="00746CD5">
              <w:rPr>
                <w:rStyle w:val="highlight"/>
                <w:rFonts w:cs="Arial"/>
                <w:sz w:val="20"/>
                <w:szCs w:val="20"/>
                <w:lang w:val="en"/>
              </w:rPr>
              <w:t>based</w:t>
            </w:r>
            <w:r w:rsidR="00CF2E63" w:rsidRPr="00746CD5">
              <w:rPr>
                <w:rFonts w:cs="Arial"/>
                <w:sz w:val="20"/>
                <w:szCs w:val="20"/>
                <w:lang w:val="en"/>
              </w:rPr>
              <w:t xml:space="preserve"> </w:t>
            </w:r>
            <w:r w:rsidR="00CF2E63" w:rsidRPr="00746CD5">
              <w:rPr>
                <w:rStyle w:val="highlight"/>
                <w:rFonts w:cs="Arial"/>
                <w:sz w:val="20"/>
                <w:szCs w:val="20"/>
                <w:lang w:val="en"/>
              </w:rPr>
              <w:t>point-of-care</w:t>
            </w:r>
            <w:r w:rsidR="00CF2E63" w:rsidRPr="00746CD5">
              <w:rPr>
                <w:rFonts w:cs="Arial"/>
                <w:sz w:val="20"/>
                <w:szCs w:val="20"/>
                <w:lang w:val="en"/>
              </w:rPr>
              <w:t xml:space="preserve"> </w:t>
            </w:r>
            <w:r w:rsidR="00CF2E63" w:rsidRPr="00746CD5">
              <w:rPr>
                <w:rStyle w:val="highlight"/>
                <w:rFonts w:cs="Arial"/>
                <w:sz w:val="20"/>
                <w:szCs w:val="20"/>
                <w:lang w:val="en"/>
              </w:rPr>
              <w:t>method</w:t>
            </w:r>
            <w:r w:rsidR="00CF2E63" w:rsidRPr="00746CD5">
              <w:rPr>
                <w:rFonts w:cs="Arial"/>
                <w:sz w:val="20"/>
                <w:szCs w:val="20"/>
                <w:lang w:val="en"/>
              </w:rPr>
              <w:t xml:space="preserve"> facilitates rapid, efficient, and sensitive diagnosis of influenza virus infection.</w:t>
            </w:r>
            <w:r w:rsidR="00CF2E63" w:rsidRPr="00746CD5">
              <w:rPr>
                <w:rFonts w:cs="Arial"/>
                <w:sz w:val="20"/>
                <w:szCs w:val="20"/>
                <w:lang w:val="en"/>
              </w:rPr>
              <w:br/>
            </w:r>
            <w:r>
              <w:fldChar w:fldCharType="begin"/>
            </w:r>
            <w:r w:rsidRPr="00B453E5">
              <w:rPr>
                <w:lang w:val="en-US"/>
              </w:rPr>
              <w:instrText xml:space="preserve"> HYPERLINK "https://www.ncbi.nlm.nih.gov/pubmed/30583060" \o "Clinical microbiology and infection : the official publication of the European Society of Clinical Microbio</w:instrText>
            </w:r>
            <w:r w:rsidRPr="00B453E5">
              <w:rPr>
                <w:lang w:val="en-US"/>
              </w:rPr>
              <w:instrText xml:space="preserve">logy and Infectious Diseases." </w:instrText>
            </w:r>
            <w:r>
              <w:fldChar w:fldCharType="separate"/>
            </w:r>
            <w:r w:rsidR="00CF2E63" w:rsidRPr="00746CD5">
              <w:rPr>
                <w:rFonts w:cs="Arial"/>
                <w:sz w:val="20"/>
                <w:szCs w:val="20"/>
                <w:lang w:val="en"/>
              </w:rPr>
              <w:t>Clin Microbiol Infect.</w:t>
            </w:r>
            <w:r>
              <w:rPr>
                <w:rFonts w:cs="Arial"/>
                <w:sz w:val="20"/>
                <w:szCs w:val="20"/>
                <w:lang w:val="en"/>
              </w:rPr>
              <w:fldChar w:fldCharType="end"/>
            </w:r>
            <w:r w:rsidR="00CF2E63" w:rsidRPr="00746CD5">
              <w:rPr>
                <w:rFonts w:cs="Arial"/>
                <w:sz w:val="20"/>
                <w:szCs w:val="20"/>
                <w:lang w:val="en"/>
              </w:rPr>
              <w:t xml:space="preserve"> 2019 Aug</w:t>
            </w:r>
            <w:proofErr w:type="gramStart"/>
            <w:r w:rsidR="00CF2E63" w:rsidRPr="00746CD5">
              <w:rPr>
                <w:rFonts w:cs="Arial"/>
                <w:sz w:val="20"/>
                <w:szCs w:val="20"/>
                <w:lang w:val="en"/>
              </w:rPr>
              <w:t>;25</w:t>
            </w:r>
            <w:proofErr w:type="gramEnd"/>
            <w:r w:rsidR="00CF2E63" w:rsidRPr="00746CD5">
              <w:rPr>
                <w:rFonts w:cs="Arial"/>
                <w:sz w:val="20"/>
                <w:szCs w:val="20"/>
                <w:lang w:val="en"/>
              </w:rPr>
              <w:t xml:space="preserve">(8):1032-1037. </w:t>
            </w:r>
            <w:proofErr w:type="gramStart"/>
            <w:r w:rsidR="00CF2E63" w:rsidRPr="00746CD5">
              <w:rPr>
                <w:rFonts w:cs="Arial"/>
                <w:sz w:val="20"/>
                <w:szCs w:val="20"/>
                <w:lang w:val="en"/>
              </w:rPr>
              <w:t>doi</w:t>
            </w:r>
            <w:proofErr w:type="gramEnd"/>
            <w:r w:rsidR="00CF2E63" w:rsidRPr="00746CD5">
              <w:rPr>
                <w:rFonts w:cs="Arial"/>
                <w:sz w:val="20"/>
                <w:szCs w:val="20"/>
                <w:lang w:val="en"/>
              </w:rPr>
              <w:t>: 10.1016/j.cmi.2018.12.017. Epub 2018 Dec 22.</w:t>
            </w:r>
          </w:p>
        </w:tc>
      </w:tr>
    </w:tbl>
    <w:p w:rsidR="00CF2E63" w:rsidRPr="00746CD5" w:rsidRDefault="00CF2E63" w:rsidP="00CF2E63">
      <w:r w:rsidRPr="00746CD5">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F2E63" w:rsidRPr="00B453E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lastRenderedPageBreak/>
              <w:t>Minichsdorfer C, Pauzenberger B, Laggner AN, Zielinski C, Füreder T</w:t>
            </w:r>
            <w:r w:rsidRPr="00746CD5">
              <w:rPr>
                <w:sz w:val="20"/>
                <w:szCs w:val="20"/>
                <w:lang w:val="en-US"/>
              </w:rPr>
              <w:br/>
              <w:t>Charakterization of oncologic patient visits at the emergency department (ED) at an austrian tertiary care center</w:t>
            </w:r>
            <w:r w:rsidRPr="00746CD5">
              <w:rPr>
                <w:color w:val="FF0000"/>
                <w:sz w:val="20"/>
                <w:szCs w:val="20"/>
                <w:lang w:val="en-US"/>
              </w:rPr>
              <w:br/>
            </w:r>
            <w:r w:rsidRPr="00746CD5">
              <w:rPr>
                <w:sz w:val="20"/>
                <w:szCs w:val="20"/>
                <w:lang w:val="en-US"/>
              </w:rPr>
              <w:t xml:space="preserve">Journal of Clinical Oncology, 10.1200/JCO.2019.37.15_suppl.6609; </w:t>
            </w:r>
          </w:p>
        </w:tc>
      </w:tr>
      <w:tr w:rsidR="00CF2E63" w:rsidRPr="00B453E5" w:rsidTr="00DC50B7">
        <w:tc>
          <w:tcPr>
            <w:tcW w:w="9464" w:type="dxa"/>
          </w:tcPr>
          <w:p w:rsidR="00CF2E63" w:rsidRPr="00746CD5" w:rsidRDefault="00CF2E63" w:rsidP="00DC50B7">
            <w:pPr>
              <w:shd w:val="clear" w:color="auto" w:fill="FFFFFF"/>
              <w:rPr>
                <w:sz w:val="20"/>
                <w:szCs w:val="20"/>
              </w:rPr>
            </w:pPr>
            <w:r w:rsidRPr="00746CD5">
              <w:rPr>
                <w:sz w:val="20"/>
                <w:szCs w:val="20"/>
              </w:rPr>
              <w:t>Janata A, Magnet IA, Schreiber KL, Wilson CD, Stezoski JP, Janesko-Feldman K, Kochanek PM, Drabek T</w:t>
            </w:r>
          </w:p>
          <w:p w:rsidR="00CF2E63" w:rsidRPr="00746CD5" w:rsidRDefault="00CF2E63" w:rsidP="00DC50B7">
            <w:pPr>
              <w:shd w:val="clear" w:color="auto" w:fill="FFFFFF"/>
              <w:rPr>
                <w:sz w:val="20"/>
                <w:szCs w:val="20"/>
                <w:lang w:val="en-US"/>
              </w:rPr>
            </w:pPr>
            <w:r w:rsidRPr="00746CD5">
              <w:rPr>
                <w:sz w:val="20"/>
                <w:szCs w:val="20"/>
                <w:lang w:val="en-US"/>
              </w:rPr>
              <w:t>Minocycline fails to improve neurologic and histologic outcome after ventricular fibrillation cardiac arrest in rats.</w:t>
            </w:r>
          </w:p>
          <w:p w:rsidR="00CF2E63" w:rsidRPr="00746CD5" w:rsidRDefault="00CF2E63" w:rsidP="00DC50B7">
            <w:pPr>
              <w:shd w:val="clear" w:color="auto" w:fill="FFFFFF"/>
              <w:rPr>
                <w:lang w:val="en-US"/>
              </w:rPr>
            </w:pPr>
            <w:r w:rsidRPr="00746CD5">
              <w:rPr>
                <w:sz w:val="20"/>
                <w:szCs w:val="20"/>
                <w:lang w:val="en-US"/>
              </w:rPr>
              <w:t>World J Crit Care Med. 2019 Nov 19</w:t>
            </w:r>
            <w:proofErr w:type="gramStart"/>
            <w:r w:rsidRPr="00746CD5">
              <w:rPr>
                <w:sz w:val="20"/>
                <w:szCs w:val="20"/>
                <w:lang w:val="en-US"/>
              </w:rPr>
              <w:t>;8</w:t>
            </w:r>
            <w:proofErr w:type="gramEnd"/>
            <w:r w:rsidRPr="00746CD5">
              <w:rPr>
                <w:sz w:val="20"/>
                <w:szCs w:val="20"/>
                <w:lang w:val="en-US"/>
              </w:rPr>
              <w:t xml:space="preserve">(7):106-119. </w:t>
            </w:r>
            <w:proofErr w:type="gramStart"/>
            <w:r w:rsidRPr="00746CD5">
              <w:rPr>
                <w:sz w:val="20"/>
                <w:szCs w:val="20"/>
                <w:lang w:val="en-US"/>
              </w:rPr>
              <w:t>doi</w:t>
            </w:r>
            <w:proofErr w:type="gramEnd"/>
            <w:r w:rsidRPr="00746CD5">
              <w:rPr>
                <w:sz w:val="20"/>
                <w:szCs w:val="20"/>
                <w:lang w:val="en-US"/>
              </w:rPr>
              <w:t xml:space="preserve">: 10.5492/wjccm.v8.i7.106. </w:t>
            </w:r>
            <w:proofErr w:type="gramStart"/>
            <w:r w:rsidRPr="00746CD5">
              <w:rPr>
                <w:sz w:val="20"/>
                <w:szCs w:val="20"/>
                <w:lang w:val="en-US"/>
              </w:rPr>
              <w:t>e</w:t>
            </w:r>
            <w:proofErr w:type="gramEnd"/>
            <w:r w:rsidRPr="00746CD5">
              <w:rPr>
                <w:sz w:val="20"/>
                <w:szCs w:val="20"/>
                <w:lang w:val="en-US"/>
              </w:rPr>
              <w:t xml:space="preserve"> Collection 2019 Nov 19.</w:t>
            </w:r>
          </w:p>
        </w:tc>
      </w:tr>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rFonts w:cs="Arial"/>
                <w:sz w:val="20"/>
                <w:szCs w:val="20"/>
                <w:lang w:val="en-US"/>
              </w:rPr>
              <w:t>Lindmayr R, Sulzgruber P, Simon A, Niederdöckl J, Schütz N, Schnaubelt S, Domanovits H, Spiel A</w:t>
            </w:r>
            <w:r w:rsidRPr="00746CD5">
              <w:rPr>
                <w:rFonts w:cs="Arial"/>
                <w:sz w:val="20"/>
                <w:szCs w:val="20"/>
                <w:lang w:val="en-US"/>
              </w:rPr>
              <w:br/>
            </w:r>
            <w:r w:rsidRPr="00746CD5">
              <w:rPr>
                <w:rFonts w:cs="Arial"/>
                <w:sz w:val="20"/>
                <w:szCs w:val="20"/>
                <w:lang w:val="en"/>
              </w:rPr>
              <w:t>Effectiveness of drug-induced cardioversion by vernakalant and ibutilide in atrial fibrillation and flutter depending on the body weight</w:t>
            </w:r>
            <w:r w:rsidRPr="00746CD5">
              <w:rPr>
                <w:rFonts w:cs="Arial"/>
                <w:color w:val="FF0000"/>
                <w:sz w:val="20"/>
                <w:szCs w:val="20"/>
                <w:lang w:val="en"/>
              </w:rPr>
              <w:br/>
            </w:r>
            <w:r w:rsidRPr="00746CD5">
              <w:rPr>
                <w:rFonts w:cs="Arial"/>
                <w:sz w:val="20"/>
                <w:szCs w:val="20"/>
                <w:lang w:val="en"/>
              </w:rPr>
              <w:t>Medizinische Klinik - Intensivmedizin und Notfallmedizin, &lt;a href='http://dx.doi.org/' target='_blank'&gt;&lt;/a&gt;</w:t>
            </w:r>
          </w:p>
        </w:tc>
      </w:tr>
      <w:tr w:rsidR="00CF2E63" w:rsidRPr="00746CD5" w:rsidTr="00DC50B7">
        <w:tc>
          <w:tcPr>
            <w:tcW w:w="9464" w:type="dxa"/>
          </w:tcPr>
          <w:p w:rsidR="00CF2E63" w:rsidRPr="00746CD5" w:rsidRDefault="0093259C" w:rsidP="00DC50B7">
            <w:pPr>
              <w:shd w:val="clear" w:color="auto" w:fill="FFFFFF"/>
              <w:rPr>
                <w:rFonts w:cs="Arial"/>
                <w:color w:val="FF0000"/>
                <w:sz w:val="20"/>
                <w:szCs w:val="20"/>
                <w:lang w:val="en"/>
              </w:rPr>
            </w:pPr>
            <w:r>
              <w:fldChar w:fldCharType="begin"/>
            </w:r>
            <w:r>
              <w:instrText xml:space="preserve"> HYPERLINK "https://www.ncbi.nlm.nih.gov/pubmed/?term=Niederd%C3%B6ckl%20J%5BAuthor%5D&amp;cauthor=true&amp;cauthor_uid=30415208" </w:instrText>
            </w:r>
            <w:r>
              <w:fldChar w:fldCharType="separate"/>
            </w:r>
            <w:r w:rsidR="00CF2E63" w:rsidRPr="00746CD5">
              <w:rPr>
                <w:rFonts w:cs="Arial"/>
                <w:sz w:val="20"/>
                <w:szCs w:val="20"/>
              </w:rPr>
              <w:t>Niederdöckl J</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113" w:history="1">
              <w:r w:rsidR="00CF2E63" w:rsidRPr="00746CD5">
                <w:rPr>
                  <w:rFonts w:cs="Arial"/>
                  <w:sz w:val="20"/>
                  <w:szCs w:val="20"/>
                </w:rPr>
                <w:t>Simon A</w:t>
              </w:r>
            </w:hyperlink>
            <w:r w:rsidR="00CF2E63" w:rsidRPr="00746CD5">
              <w:rPr>
                <w:rFonts w:cs="Arial"/>
                <w:sz w:val="20"/>
                <w:szCs w:val="20"/>
                <w:vertAlign w:val="superscript"/>
              </w:rPr>
              <w:t>1</w:t>
            </w:r>
            <w:r w:rsidR="00CF2E63" w:rsidRPr="00746CD5">
              <w:rPr>
                <w:rFonts w:cs="Arial"/>
                <w:sz w:val="20"/>
                <w:szCs w:val="20"/>
              </w:rPr>
              <w:t xml:space="preserve">, </w:t>
            </w:r>
            <w:hyperlink r:id="rId114" w:history="1">
              <w:r w:rsidR="00CF2E63" w:rsidRPr="00746CD5">
                <w:rPr>
                  <w:rFonts w:cs="Arial"/>
                  <w:sz w:val="20"/>
                  <w:szCs w:val="20"/>
                </w:rPr>
                <w:t>Schnaubelt S</w:t>
              </w:r>
            </w:hyperlink>
            <w:r w:rsidR="00CF2E63" w:rsidRPr="00746CD5">
              <w:rPr>
                <w:rFonts w:cs="Arial"/>
                <w:sz w:val="20"/>
                <w:szCs w:val="20"/>
                <w:vertAlign w:val="superscript"/>
              </w:rPr>
              <w:t>1</w:t>
            </w:r>
            <w:r w:rsidR="00CF2E63" w:rsidRPr="00746CD5">
              <w:rPr>
                <w:rFonts w:cs="Arial"/>
                <w:sz w:val="20"/>
                <w:szCs w:val="20"/>
              </w:rPr>
              <w:t xml:space="preserve">, </w:t>
            </w:r>
            <w:hyperlink r:id="rId115" w:history="1">
              <w:r w:rsidR="00CF2E63" w:rsidRPr="00746CD5">
                <w:rPr>
                  <w:rFonts w:cs="Arial"/>
                  <w:sz w:val="20"/>
                  <w:szCs w:val="20"/>
                </w:rPr>
                <w:t>Schuetz N</w:t>
              </w:r>
            </w:hyperlink>
            <w:r w:rsidR="00CF2E63" w:rsidRPr="00746CD5">
              <w:rPr>
                <w:rFonts w:cs="Arial"/>
                <w:sz w:val="20"/>
                <w:szCs w:val="20"/>
                <w:vertAlign w:val="superscript"/>
              </w:rPr>
              <w:t>1</w:t>
            </w:r>
            <w:r w:rsidR="00CF2E63" w:rsidRPr="00746CD5">
              <w:rPr>
                <w:rFonts w:cs="Arial"/>
                <w:sz w:val="20"/>
                <w:szCs w:val="20"/>
              </w:rPr>
              <w:t xml:space="preserve">, </w:t>
            </w:r>
            <w:hyperlink r:id="rId116" w:history="1">
              <w:r w:rsidR="00CF2E63" w:rsidRPr="00746CD5">
                <w:rPr>
                  <w:rFonts w:cs="Arial"/>
                  <w:sz w:val="20"/>
                  <w:szCs w:val="20"/>
                </w:rPr>
                <w:t>Laggner R</w:t>
              </w:r>
            </w:hyperlink>
            <w:r w:rsidR="00CF2E63" w:rsidRPr="00746CD5">
              <w:rPr>
                <w:rFonts w:cs="Arial"/>
                <w:sz w:val="20"/>
                <w:szCs w:val="20"/>
                <w:vertAlign w:val="superscript"/>
              </w:rPr>
              <w:t>2</w:t>
            </w:r>
            <w:r w:rsidR="00CF2E63" w:rsidRPr="00746CD5">
              <w:rPr>
                <w:rFonts w:cs="Arial"/>
                <w:sz w:val="20"/>
                <w:szCs w:val="20"/>
              </w:rPr>
              <w:t xml:space="preserve">, </w:t>
            </w:r>
            <w:hyperlink r:id="rId117" w:history="1">
              <w:r w:rsidR="00CF2E63" w:rsidRPr="00746CD5">
                <w:rPr>
                  <w:rFonts w:cs="Arial"/>
                  <w:sz w:val="20"/>
                  <w:szCs w:val="20"/>
                </w:rPr>
                <w:t>Sulzgruber P</w:t>
              </w:r>
            </w:hyperlink>
            <w:r w:rsidR="00CF2E63" w:rsidRPr="00746CD5">
              <w:rPr>
                <w:rFonts w:cs="Arial"/>
                <w:sz w:val="20"/>
                <w:szCs w:val="20"/>
                <w:vertAlign w:val="superscript"/>
              </w:rPr>
              <w:t>3</w:t>
            </w:r>
            <w:r w:rsidR="00CF2E63" w:rsidRPr="00746CD5">
              <w:rPr>
                <w:rFonts w:cs="Arial"/>
                <w:sz w:val="20"/>
                <w:szCs w:val="20"/>
              </w:rPr>
              <w:t xml:space="preserve">, </w:t>
            </w:r>
            <w:hyperlink r:id="rId118" w:history="1">
              <w:r w:rsidR="00CF2E63" w:rsidRPr="00746CD5">
                <w:rPr>
                  <w:rFonts w:cs="Arial"/>
                  <w:sz w:val="20"/>
                  <w:szCs w:val="20"/>
                </w:rPr>
                <w:t>Spiel AO</w:t>
              </w:r>
            </w:hyperlink>
            <w:r w:rsidR="00CF2E63" w:rsidRPr="00746CD5">
              <w:rPr>
                <w:rFonts w:cs="Arial"/>
                <w:sz w:val="20"/>
                <w:szCs w:val="20"/>
                <w:vertAlign w:val="superscript"/>
              </w:rPr>
              <w:t>1</w:t>
            </w:r>
            <w:r w:rsidR="00CF2E63" w:rsidRPr="00746CD5">
              <w:rPr>
                <w:rFonts w:cs="Arial"/>
                <w:sz w:val="20"/>
                <w:szCs w:val="20"/>
              </w:rPr>
              <w:t xml:space="preserve">, </w:t>
            </w:r>
            <w:hyperlink r:id="rId119" w:history="1">
              <w:r w:rsidR="00CF2E63" w:rsidRPr="00746CD5">
                <w:rPr>
                  <w:rFonts w:cs="Arial"/>
                  <w:sz w:val="20"/>
                  <w:szCs w:val="20"/>
                </w:rPr>
                <w:t>Herkner H</w:t>
              </w:r>
            </w:hyperlink>
            <w:r w:rsidR="00CF2E63" w:rsidRPr="00746CD5">
              <w:rPr>
                <w:rFonts w:cs="Arial"/>
                <w:sz w:val="20"/>
                <w:szCs w:val="20"/>
                <w:vertAlign w:val="superscript"/>
              </w:rPr>
              <w:t>1</w:t>
            </w:r>
            <w:r w:rsidR="00CF2E63" w:rsidRPr="00746CD5">
              <w:rPr>
                <w:rFonts w:cs="Arial"/>
                <w:sz w:val="20"/>
                <w:szCs w:val="20"/>
              </w:rPr>
              <w:t xml:space="preserve">, </w:t>
            </w:r>
            <w:hyperlink r:id="rId120" w:history="1">
              <w:r w:rsidR="00CF2E63" w:rsidRPr="00746CD5">
                <w:rPr>
                  <w:rFonts w:cs="Arial"/>
                  <w:sz w:val="20"/>
                  <w:szCs w:val="20"/>
                </w:rPr>
                <w:t>Laggner AN</w:t>
              </w:r>
            </w:hyperlink>
            <w:r w:rsidR="00CF2E63" w:rsidRPr="00746CD5">
              <w:rPr>
                <w:rFonts w:cs="Arial"/>
                <w:sz w:val="20"/>
                <w:szCs w:val="20"/>
                <w:vertAlign w:val="superscript"/>
              </w:rPr>
              <w:t>1</w:t>
            </w:r>
            <w:r w:rsidR="00CF2E63" w:rsidRPr="00746CD5">
              <w:rPr>
                <w:rFonts w:cs="Arial"/>
                <w:sz w:val="20"/>
                <w:szCs w:val="20"/>
              </w:rPr>
              <w:t xml:space="preserve">, </w:t>
            </w:r>
            <w:hyperlink r:id="rId121" w:history="1">
              <w:r w:rsidR="00CF2E63" w:rsidRPr="00746CD5">
                <w:rPr>
                  <w:rFonts w:cs="Arial"/>
                  <w:sz w:val="20"/>
                  <w:szCs w:val="20"/>
                </w:rPr>
                <w:t>Domanovits H</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Cardiac biomarkers predict mortality in emergency patients presenting with atrial fibrillation.</w:t>
            </w:r>
            <w:r w:rsidR="00CF2E63" w:rsidRPr="00746CD5">
              <w:rPr>
                <w:rFonts w:cs="Arial"/>
                <w:sz w:val="20"/>
                <w:szCs w:val="20"/>
                <w:lang w:val="en"/>
              </w:rPr>
              <w:br/>
            </w:r>
            <w:r>
              <w:fldChar w:fldCharType="begin"/>
            </w:r>
            <w:r w:rsidRPr="00B453E5">
              <w:rPr>
                <w:lang w:val="en-US"/>
              </w:rPr>
              <w:instrText xml:space="preserve"> HYPERLINK "https://www.ncbi.nlm.nih.gov/pubmed/30415208" \o "Heart (British Cardiac Society)." </w:instrText>
            </w:r>
            <w:r>
              <w:fldChar w:fldCharType="separate"/>
            </w:r>
            <w:r w:rsidR="00CF2E63" w:rsidRPr="00746CD5">
              <w:rPr>
                <w:rFonts w:cs="Arial"/>
                <w:sz w:val="20"/>
                <w:szCs w:val="20"/>
                <w:lang w:val="en"/>
              </w:rPr>
              <w:t>Heart.</w:t>
            </w:r>
            <w:r>
              <w:rPr>
                <w:rFonts w:cs="Arial"/>
                <w:sz w:val="20"/>
                <w:szCs w:val="20"/>
                <w:lang w:val="en"/>
              </w:rPr>
              <w:fldChar w:fldCharType="end"/>
            </w:r>
            <w:r w:rsidR="00CF2E63" w:rsidRPr="00746CD5">
              <w:rPr>
                <w:rFonts w:cs="Arial"/>
                <w:sz w:val="20"/>
                <w:szCs w:val="20"/>
                <w:lang w:val="en"/>
              </w:rPr>
              <w:t xml:space="preserve"> 2019 Mar</w:t>
            </w:r>
            <w:proofErr w:type="gramStart"/>
            <w:r w:rsidR="00CF2E63" w:rsidRPr="00746CD5">
              <w:rPr>
                <w:rFonts w:cs="Arial"/>
                <w:sz w:val="20"/>
                <w:szCs w:val="20"/>
                <w:lang w:val="en"/>
              </w:rPr>
              <w:t>;105</w:t>
            </w:r>
            <w:proofErr w:type="gramEnd"/>
            <w:r w:rsidR="00CF2E63" w:rsidRPr="00746CD5">
              <w:rPr>
                <w:rFonts w:cs="Arial"/>
                <w:sz w:val="20"/>
                <w:szCs w:val="20"/>
                <w:lang w:val="en"/>
              </w:rPr>
              <w:t xml:space="preserve">(6):482-488. </w:t>
            </w:r>
            <w:proofErr w:type="gramStart"/>
            <w:r w:rsidR="00CF2E63" w:rsidRPr="00746CD5">
              <w:rPr>
                <w:rFonts w:cs="Arial"/>
                <w:sz w:val="20"/>
                <w:szCs w:val="20"/>
                <w:lang w:val="en"/>
              </w:rPr>
              <w:t>doi</w:t>
            </w:r>
            <w:proofErr w:type="gramEnd"/>
            <w:r w:rsidR="00CF2E63" w:rsidRPr="00746CD5">
              <w:rPr>
                <w:rFonts w:cs="Arial"/>
                <w:sz w:val="20"/>
                <w:szCs w:val="20"/>
                <w:lang w:val="en"/>
              </w:rPr>
              <w:t>: 10.1136/heartjnl-2018-313145. Epub 2018 Nov 10.</w:t>
            </w:r>
          </w:p>
        </w:tc>
      </w:tr>
      <w:tr w:rsidR="00CF2E63" w:rsidRPr="00B453E5" w:rsidTr="00DC50B7">
        <w:tc>
          <w:tcPr>
            <w:tcW w:w="9464" w:type="dxa"/>
          </w:tcPr>
          <w:p w:rsidR="00CF2E63" w:rsidRPr="00746CD5" w:rsidRDefault="00CF2E63" w:rsidP="00DC50B7">
            <w:pPr>
              <w:shd w:val="clear" w:color="auto" w:fill="FFFFFF"/>
              <w:rPr>
                <w:sz w:val="20"/>
                <w:szCs w:val="20"/>
              </w:rPr>
            </w:pPr>
            <w:r w:rsidRPr="00746CD5">
              <w:br w:type="page"/>
            </w:r>
            <w:r w:rsidRPr="00746CD5">
              <w:rPr>
                <w:sz w:val="20"/>
                <w:szCs w:val="20"/>
              </w:rPr>
              <w:t>Simon A, Niederdoeckl J, Janata K, Spiel AO, Schuetz N, Schnaubelt S, Herkner H, Cacioppo F, Laggner AN, Domanovits H</w:t>
            </w:r>
          </w:p>
          <w:p w:rsidR="00CF2E63" w:rsidRPr="00746CD5" w:rsidRDefault="00CF2E63" w:rsidP="00DC50B7">
            <w:pPr>
              <w:shd w:val="clear" w:color="auto" w:fill="FFFFFF"/>
              <w:rPr>
                <w:lang w:val="en-US"/>
              </w:rPr>
            </w:pPr>
            <w:r w:rsidRPr="00746CD5">
              <w:rPr>
                <w:sz w:val="20"/>
                <w:szCs w:val="20"/>
                <w:lang w:val="en-US"/>
              </w:rPr>
              <w:t>Vernakalant and electrical cardioversion for AF - Safe and effective.</w:t>
            </w:r>
            <w:r w:rsidRPr="00746CD5">
              <w:rPr>
                <w:sz w:val="20"/>
                <w:szCs w:val="20"/>
                <w:lang w:val="en-US"/>
              </w:rPr>
              <w:br/>
              <w:t xml:space="preserve">Int J Cardiol Heart Vasc. 2019 Jul 11; 24:100398. </w:t>
            </w:r>
            <w:proofErr w:type="gramStart"/>
            <w:r w:rsidRPr="00746CD5">
              <w:rPr>
                <w:sz w:val="20"/>
                <w:szCs w:val="20"/>
                <w:lang w:val="en-US"/>
              </w:rPr>
              <w:t>doi</w:t>
            </w:r>
            <w:proofErr w:type="gramEnd"/>
            <w:r w:rsidRPr="00746CD5">
              <w:rPr>
                <w:sz w:val="20"/>
                <w:szCs w:val="20"/>
                <w:lang w:val="en-US"/>
              </w:rPr>
              <w:t>: 10.1016/j.ijcha.2019.100398. eCollection 2019 Sept., PMID: 31338415</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r>
              <w:fldChar w:fldCharType="begin"/>
            </w:r>
            <w:r w:rsidRPr="00B453E5">
              <w:rPr>
                <w:lang w:val="en-US"/>
              </w:rPr>
              <w:instrText xml:space="preserve"> HYPERLINK "ht</w:instrText>
            </w:r>
            <w:r w:rsidRPr="00B453E5">
              <w:rPr>
                <w:lang w:val="en-US"/>
              </w:rPr>
              <w:instrText xml:space="preserve">tps://www.ncbi.nlm.nih.gov/pubmed/?term=Poppe%20M%5BAuthor%5D&amp;cauthor=true&amp;cauthor_uid=31742569" </w:instrText>
            </w:r>
            <w:r>
              <w:fldChar w:fldCharType="separate"/>
            </w:r>
            <w:r w:rsidR="00CF2E63" w:rsidRPr="00746CD5">
              <w:rPr>
                <w:rFonts w:cs="Arial"/>
                <w:sz w:val="20"/>
                <w:szCs w:val="20"/>
                <w:lang w:val="en-US"/>
              </w:rPr>
              <w:t>Poppe M</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"https://www.ncbi.nlm.nih.gov/pubmed/?term=Stratil%20P%5BAuthor%5D&amp;cauthor=true&amp;cauthor_uid=31742569" </w:instrText>
            </w:r>
            <w:r>
              <w:fldChar w:fldCharType="separate"/>
            </w:r>
            <w:r w:rsidR="00CF2E63" w:rsidRPr="00746CD5">
              <w:rPr>
                <w:rFonts w:cs="Arial"/>
                <w:sz w:val="20"/>
                <w:szCs w:val="20"/>
                <w:lang w:val="en-US"/>
              </w:rPr>
              <w:t>Stratil P</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instrText>
            </w:r>
            <w:r w:rsidRPr="00B453E5">
              <w:rPr>
                <w:lang w:val="en-US"/>
              </w:rPr>
              <w:instrText xml:space="preserve">www.ncbi.nlm.nih.gov/pubmed/?term=Clodi%20C%5BAuthor%5D&amp;cauthor=true&amp;cauthor_uid=31742569" </w:instrText>
            </w:r>
            <w:r>
              <w:fldChar w:fldCharType="separate"/>
            </w:r>
            <w:r w:rsidR="00CF2E63" w:rsidRPr="00746CD5">
              <w:rPr>
                <w:rFonts w:cs="Arial"/>
                <w:sz w:val="20"/>
                <w:szCs w:val="20"/>
                <w:lang w:val="en-US"/>
              </w:rPr>
              <w:t>Clodi C</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"https://www.ncbi.nlm.nih.gov/pubmed/?term=Schriefl%20C%5BAuthor%5D&amp;cauthor=true&amp;cauthor_uid=31742569" </w:instrText>
            </w:r>
            <w:r>
              <w:fldChar w:fldCharType="separate"/>
            </w:r>
            <w:r w:rsidR="00CF2E63" w:rsidRPr="00746CD5">
              <w:rPr>
                <w:rFonts w:cs="Arial"/>
                <w:sz w:val="20"/>
                <w:szCs w:val="20"/>
                <w:lang w:val="en-US"/>
              </w:rPr>
              <w:t>Schriefl C</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w:instrText>
            </w:r>
            <w:r w:rsidRPr="00B453E5">
              <w:rPr>
                <w:lang w:val="en-US"/>
              </w:rPr>
              <w:instrText xml:space="preserve">ncbi.nlm.nih.gov/pubmed/?term=N%C3%BCrnberger%20A%5BAuthor%5D&amp;cauthor=true&amp;cauthor_uid=31742569" </w:instrText>
            </w:r>
            <w:r>
              <w:fldChar w:fldCharType="separate"/>
            </w:r>
            <w:r w:rsidR="00CF2E63" w:rsidRPr="00746CD5">
              <w:rPr>
                <w:rFonts w:cs="Arial"/>
                <w:sz w:val="20"/>
                <w:szCs w:val="20"/>
                <w:lang w:val="en-US"/>
              </w:rPr>
              <w:t>Nürnberger A</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"https://www.ncbi.nlm.nih.gov/pubmed/?term=Magnet%20I%5BAuthor%5D&amp;cauthor=true&amp;cauthor_uid=31742569" </w:instrText>
            </w:r>
            <w:r>
              <w:fldChar w:fldCharType="separate"/>
            </w:r>
            <w:r w:rsidR="00CF2E63" w:rsidRPr="00746CD5">
              <w:rPr>
                <w:rFonts w:cs="Arial"/>
                <w:sz w:val="20"/>
                <w:szCs w:val="20"/>
                <w:lang w:val="en-US"/>
              </w:rPr>
              <w:t>Magnet I</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instrText>
            </w:r>
            <w:r w:rsidRPr="00B453E5">
              <w:rPr>
                <w:lang w:val="en-US"/>
              </w:rPr>
              <w:instrText xml:space="preserve">://www.ncbi.nlm.nih.gov/pubmed/?term=Warenits%20AM%5BAuthor%5D&amp;cauthor=true&amp;cauthor_uid=31742569" </w:instrText>
            </w:r>
            <w:r>
              <w:fldChar w:fldCharType="separate"/>
            </w:r>
            <w:r w:rsidR="00CF2E63" w:rsidRPr="00746CD5">
              <w:rPr>
                <w:rFonts w:cs="Arial"/>
                <w:sz w:val="20"/>
                <w:szCs w:val="20"/>
                <w:lang w:val="en-US"/>
              </w:rPr>
              <w:t>Warenits AM</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"https://www.ncbi.nlm.nih.gov/pubmed/?term=Hubner%20P%5BAuthor%5D&amp;cauthor=true&amp;cauthor_uid=31742569" </w:instrText>
            </w:r>
            <w:r>
              <w:fldChar w:fldCharType="separate"/>
            </w:r>
            <w:r w:rsidR="00CF2E63" w:rsidRPr="00746CD5">
              <w:rPr>
                <w:rFonts w:cs="Arial"/>
                <w:sz w:val="20"/>
                <w:szCs w:val="20"/>
                <w:lang w:val="en-US"/>
              </w:rPr>
              <w:t>Hubner P</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instrText>
            </w:r>
            <w:r w:rsidRPr="00B453E5">
              <w:rPr>
                <w:lang w:val="en-US"/>
              </w:rPr>
              <w:instrText xml:space="preserve">://www.ncbi.nlm.nih.gov/pubmed/?term=Lobmeyr%20E%5BAuthor%5D&amp;cauthor=true&amp;cauthor_uid=31742569" </w:instrText>
            </w:r>
            <w:r>
              <w:fldChar w:fldCharType="separate"/>
            </w:r>
            <w:r w:rsidR="00CF2E63" w:rsidRPr="00746CD5">
              <w:rPr>
                <w:rFonts w:cs="Arial"/>
                <w:sz w:val="20"/>
                <w:szCs w:val="20"/>
                <w:lang w:val="en-US"/>
              </w:rPr>
              <w:t>Lobmeyr E</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"https://www.ncbi.nlm.nih.gov/pubmed/?term=Schober%20A%5BAuthor%5D&amp;cauthor=true&amp;cauthor_uid=31742569" </w:instrText>
            </w:r>
            <w:r>
              <w:fldChar w:fldCharType="separate"/>
            </w:r>
            <w:r w:rsidR="00CF2E63" w:rsidRPr="00746CD5">
              <w:rPr>
                <w:rFonts w:cs="Arial"/>
                <w:sz w:val="20"/>
                <w:szCs w:val="20"/>
                <w:lang w:val="en-US"/>
              </w:rPr>
              <w:t>Schober A</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instrText>
            </w:r>
            <w:r w:rsidRPr="00B453E5">
              <w:rPr>
                <w:lang w:val="en-US"/>
              </w:rPr>
              <w:instrText xml:space="preserve">/www.ncbi.nlm.nih.gov/pubmed/?term=Zajicek%20A%5BAuthor%5D&amp;cauthor=true&amp;cauthor_uid=31742569" </w:instrText>
            </w:r>
            <w:r>
              <w:fldChar w:fldCharType="separate"/>
            </w:r>
            <w:r w:rsidR="00CF2E63" w:rsidRPr="00746CD5">
              <w:rPr>
                <w:rFonts w:cs="Arial"/>
                <w:sz w:val="20"/>
                <w:szCs w:val="20"/>
                <w:lang w:val="en-US"/>
              </w:rPr>
              <w:t>Zajicek A</w:t>
            </w:r>
            <w:r>
              <w:rPr>
                <w:rFonts w:cs="Arial"/>
                <w:sz w:val="20"/>
                <w:szCs w:val="20"/>
                <w:lang w:val="en-US"/>
              </w:rPr>
              <w:fldChar w:fldCharType="end"/>
            </w:r>
            <w:r w:rsidR="00CF2E63" w:rsidRPr="00746CD5">
              <w:rPr>
                <w:rFonts w:cs="Arial"/>
                <w:sz w:val="20"/>
                <w:szCs w:val="20"/>
                <w:lang w:val="en-US"/>
              </w:rPr>
              <w:t xml:space="preserve">, </w:t>
            </w:r>
            <w:r>
              <w:fldChar w:fldCharType="begin"/>
            </w:r>
            <w:r w:rsidRPr="00B453E5">
              <w:rPr>
                <w:lang w:val="en-US"/>
              </w:rPr>
              <w:instrText xml:space="preserve"> HYPERLINK "https://www.ncbi.nlm.nih.gov/pubmed/?term=Testori%20C%5BAuthor%5D&amp;cauthor=true&amp;cauthor_uid=31742569" </w:instrText>
            </w:r>
            <w:r>
              <w:fldChar w:fldCharType="separate"/>
            </w:r>
            <w:r w:rsidR="00CF2E63" w:rsidRPr="00746CD5">
              <w:rPr>
                <w:rFonts w:cs="Arial"/>
                <w:sz w:val="20"/>
                <w:szCs w:val="20"/>
                <w:lang w:val="en-US"/>
              </w:rPr>
              <w:t>Testori C</w:t>
            </w:r>
            <w:r>
              <w:rPr>
                <w:rFonts w:cs="Arial"/>
                <w:sz w:val="20"/>
                <w:szCs w:val="20"/>
                <w:lang w:val="en-US"/>
              </w:rPr>
              <w:fldChar w:fldCharType="end"/>
            </w:r>
            <w:r w:rsidR="00CF2E63" w:rsidRPr="00746CD5">
              <w:rPr>
                <w:rFonts w:cs="Arial"/>
                <w:sz w:val="20"/>
                <w:szCs w:val="20"/>
                <w:lang w:val="en-US"/>
              </w:rPr>
              <w:t>.</w:t>
            </w:r>
            <w:r w:rsidR="00CF2E63" w:rsidRPr="00746CD5">
              <w:rPr>
                <w:rFonts w:cs="Arial"/>
                <w:sz w:val="20"/>
                <w:szCs w:val="20"/>
                <w:lang w:val="en-US"/>
              </w:rPr>
              <w:br/>
            </w:r>
            <w:r w:rsidR="00CF2E63" w:rsidRPr="00746CD5">
              <w:rPr>
                <w:rFonts w:cs="Arial"/>
                <w:sz w:val="20"/>
                <w:szCs w:val="20"/>
                <w:lang w:val="en"/>
              </w:rPr>
              <w:t>Initial end-tidal carbon dioxide as a predictive factor for return of spontaneous circulation in nonshockable out-of-hospital cardiac arrest patients: A retrospective observational study.</w:t>
            </w:r>
            <w:r w:rsidR="00CF2E63" w:rsidRPr="00746CD5">
              <w:rPr>
                <w:rFonts w:cs="Arial"/>
                <w:sz w:val="20"/>
                <w:szCs w:val="20"/>
                <w:lang w:val="en"/>
              </w:rPr>
              <w:br/>
            </w:r>
            <w:r>
              <w:fldChar w:fldCharType="begin"/>
            </w:r>
            <w:r w:rsidRPr="00B453E5">
              <w:rPr>
                <w:lang w:val="en-US"/>
              </w:rPr>
              <w:instrText xml:space="preserve"> HYPERLINK "https://www.ncbi.nlm.nih.gov/pubmed/31742569" \o "European journal of an</w:instrText>
            </w:r>
            <w:r w:rsidRPr="00B453E5">
              <w:rPr>
                <w:lang w:val="en-US"/>
              </w:rPr>
              <w:instrText xml:space="preserve">aesthesiology." </w:instrText>
            </w:r>
            <w:r>
              <w:fldChar w:fldCharType="separate"/>
            </w:r>
            <w:r w:rsidR="00CF2E63" w:rsidRPr="00746CD5">
              <w:rPr>
                <w:rFonts w:cs="Arial"/>
                <w:sz w:val="20"/>
                <w:szCs w:val="20"/>
                <w:lang w:val="en"/>
              </w:rPr>
              <w:t>Eur J Anaesthesiol.</w:t>
            </w:r>
            <w:r>
              <w:rPr>
                <w:rFonts w:cs="Arial"/>
                <w:sz w:val="20"/>
                <w:szCs w:val="20"/>
                <w:lang w:val="en"/>
              </w:rPr>
              <w:fldChar w:fldCharType="end"/>
            </w:r>
            <w:r w:rsidR="00CF2E63" w:rsidRPr="00746CD5">
              <w:rPr>
                <w:rFonts w:cs="Arial"/>
                <w:sz w:val="20"/>
                <w:szCs w:val="20"/>
                <w:lang w:val="en"/>
              </w:rPr>
              <w:t xml:space="preserve"> 2019 Jul</w:t>
            </w:r>
            <w:proofErr w:type="gramStart"/>
            <w:r w:rsidR="00CF2E63" w:rsidRPr="00746CD5">
              <w:rPr>
                <w:rFonts w:cs="Arial"/>
                <w:sz w:val="20"/>
                <w:szCs w:val="20"/>
                <w:lang w:val="en"/>
              </w:rPr>
              <w:t>;36</w:t>
            </w:r>
            <w:proofErr w:type="gramEnd"/>
            <w:r w:rsidR="00CF2E63" w:rsidRPr="00746CD5">
              <w:rPr>
                <w:rFonts w:cs="Arial"/>
                <w:sz w:val="20"/>
                <w:szCs w:val="20"/>
                <w:lang w:val="en"/>
              </w:rPr>
              <w:t xml:space="preserve">(7):524-530. </w:t>
            </w:r>
            <w:proofErr w:type="gramStart"/>
            <w:r w:rsidR="00CF2E63" w:rsidRPr="00746CD5">
              <w:rPr>
                <w:rFonts w:cs="Arial"/>
                <w:sz w:val="20"/>
                <w:szCs w:val="20"/>
                <w:lang w:val="en"/>
              </w:rPr>
              <w:t>doi</w:t>
            </w:r>
            <w:proofErr w:type="gramEnd"/>
            <w:r w:rsidR="00CF2E63" w:rsidRPr="00746CD5">
              <w:rPr>
                <w:rFonts w:cs="Arial"/>
                <w:sz w:val="20"/>
                <w:szCs w:val="20"/>
                <w:lang w:val="en"/>
              </w:rPr>
              <w:t>: 10.1097/EJA.0000000000000999.</w:t>
            </w:r>
          </w:p>
        </w:tc>
      </w:tr>
      <w:tr w:rsidR="00CF2E63" w:rsidRPr="00746CD5" w:rsidTr="00DC50B7">
        <w:tc>
          <w:tcPr>
            <w:tcW w:w="9464" w:type="dxa"/>
          </w:tcPr>
          <w:p w:rsidR="00CF2E63" w:rsidRPr="00746CD5" w:rsidRDefault="00CF2E63" w:rsidP="00DC50B7">
            <w:pPr>
              <w:shd w:val="clear" w:color="auto" w:fill="FFFFFF"/>
              <w:rPr>
                <w:sz w:val="20"/>
                <w:szCs w:val="20"/>
                <w:lang w:val="en-US"/>
              </w:rPr>
            </w:pPr>
            <w:r w:rsidRPr="00746CD5">
              <w:rPr>
                <w:sz w:val="20"/>
                <w:szCs w:val="20"/>
                <w:lang w:val="en-US"/>
              </w:rPr>
              <w:t>Poppe M, Schriefl C, Steinacher A, Clodi C, Warenits AM, Nürnberger A, Hubner P, Holzer M, Horvath J, Wiedemann D, Weiser C</w:t>
            </w:r>
            <w:r w:rsidRPr="00746CD5">
              <w:rPr>
                <w:sz w:val="20"/>
                <w:szCs w:val="20"/>
                <w:lang w:val="en-US"/>
              </w:rPr>
              <w:br/>
              <w:t>Extracorporeal cardiopulmonary resuscitation at the emergency department: A retrospektive patient selection evaluation.</w:t>
            </w:r>
            <w:r w:rsidRPr="00746CD5">
              <w:rPr>
                <w:sz w:val="20"/>
                <w:szCs w:val="20"/>
                <w:lang w:val="en-US"/>
              </w:rPr>
              <w:br/>
              <w:t xml:space="preserve">Eur J Anaesthesiol. 2019 Dec 12. </w:t>
            </w:r>
            <w:proofErr w:type="gramStart"/>
            <w:r w:rsidRPr="00746CD5">
              <w:rPr>
                <w:sz w:val="20"/>
                <w:szCs w:val="20"/>
                <w:lang w:val="en-US"/>
              </w:rPr>
              <w:t>doi</w:t>
            </w:r>
            <w:proofErr w:type="gramEnd"/>
            <w:r w:rsidRPr="00746CD5">
              <w:rPr>
                <w:sz w:val="20"/>
                <w:szCs w:val="20"/>
                <w:lang w:val="en-US"/>
              </w:rPr>
              <w:t>: 10.1097/EJA.0000000000001142. PMID: 31860604</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122" w:history="1">
              <w:r w:rsidR="00CF2E63" w:rsidRPr="00746CD5">
                <w:rPr>
                  <w:rStyle w:val="highlight"/>
                  <w:rFonts w:cs="Arial"/>
                  <w:sz w:val="20"/>
                  <w:szCs w:val="20"/>
                  <w:lang w:val="en"/>
                </w:rPr>
                <w:t>Roth D</w:t>
              </w:r>
            </w:hyperlink>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"https://www.ncbi.nlm.nih.gov/pubmed/?term=Herkner%20H%5BAuthor%5D&amp;cauthor=true&amp;cauthor_uid=31681992" </w:instrText>
            </w:r>
            <w:r>
              <w:fldChar w:fldCharType="separate"/>
            </w:r>
            <w:r w:rsidR="00CF2E63" w:rsidRPr="00746CD5">
              <w:rPr>
                <w:rFonts w:cs="Arial"/>
                <w:sz w:val="20"/>
                <w:szCs w:val="20"/>
                <w:lang w:val="en"/>
              </w:rPr>
              <w:t>Herkner H</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w:instrText>
            </w:r>
            <w:r w:rsidRPr="00B453E5">
              <w:rPr>
                <w:lang w:val="en-US"/>
              </w:rPr>
              <w:instrText xml:space="preserve">LINK "https://www.ncbi.nlm.nih.gov/pubmed/?term=Lee%20A%5BAuthor%5D&amp;cauthor=true&amp;cauthor_uid=31681992" </w:instrText>
            </w:r>
            <w:r>
              <w:fldChar w:fldCharType="separate"/>
            </w:r>
            <w:r w:rsidR="00CF2E63" w:rsidRPr="00746CD5">
              <w:rPr>
                <w:rFonts w:cs="Arial"/>
                <w:sz w:val="20"/>
                <w:szCs w:val="20"/>
                <w:lang w:val="en"/>
              </w:rPr>
              <w:t>Lee A</w:t>
            </w:r>
            <w:r>
              <w:rPr>
                <w:rFonts w:cs="Arial"/>
                <w:sz w:val="20"/>
                <w:szCs w:val="20"/>
                <w:lang w:val="en"/>
              </w:rPr>
              <w:fldChar w:fldCharType="end"/>
            </w:r>
            <w:r w:rsidR="00CF2E63" w:rsidRPr="00746CD5">
              <w:rPr>
                <w:rFonts w:cs="Arial"/>
                <w:sz w:val="20"/>
                <w:szCs w:val="20"/>
                <w:vertAlign w:val="superscript"/>
                <w:lang w:val="en"/>
              </w:rPr>
              <w:t>2</w:t>
            </w:r>
            <w:r w:rsidR="00CF2E63" w:rsidRPr="00746CD5">
              <w:rPr>
                <w:rFonts w:cs="Arial"/>
                <w:sz w:val="20"/>
                <w:szCs w:val="20"/>
                <w:lang w:val="en"/>
              </w:rPr>
              <w:t>.</w:t>
            </w:r>
            <w:r w:rsidR="00CF2E63" w:rsidRPr="00746CD5">
              <w:rPr>
                <w:rFonts w:cs="Arial"/>
                <w:sz w:val="20"/>
                <w:szCs w:val="20"/>
                <w:lang w:val="en"/>
              </w:rPr>
              <w:br/>
              <w:t>Reply to bedside predictors of difficult airway - neck mobility.</w:t>
            </w:r>
            <w:r w:rsidR="00CF2E63" w:rsidRPr="00746CD5">
              <w:rPr>
                <w:rFonts w:cs="Arial"/>
                <w:sz w:val="20"/>
                <w:szCs w:val="20"/>
                <w:lang w:val="en"/>
              </w:rPr>
              <w:br/>
            </w:r>
            <w:r>
              <w:fldChar w:fldCharType="begin"/>
            </w:r>
            <w:r w:rsidRPr="00B453E5">
              <w:rPr>
                <w:lang w:val="en-US"/>
              </w:rPr>
              <w:instrText xml:space="preserve"> HYPERLINK "https://www.ncbi.nlm.nih.gov/pubmed/31681992" \o "Anaesthesia." </w:instrText>
            </w:r>
            <w:r>
              <w:fldChar w:fldCharType="separate"/>
            </w:r>
            <w:r w:rsidR="00CF2E63" w:rsidRPr="00746CD5">
              <w:rPr>
                <w:rFonts w:cs="Arial"/>
                <w:sz w:val="20"/>
                <w:szCs w:val="20"/>
                <w:lang w:val="en"/>
              </w:rPr>
              <w:t>Anaesthesia.</w:t>
            </w:r>
            <w:r>
              <w:rPr>
                <w:rFonts w:cs="Arial"/>
                <w:sz w:val="20"/>
                <w:szCs w:val="20"/>
                <w:lang w:val="en"/>
              </w:rPr>
              <w:fldChar w:fldCharType="end"/>
            </w:r>
            <w:r w:rsidR="00CF2E63" w:rsidRPr="00746CD5">
              <w:rPr>
                <w:rFonts w:cs="Arial"/>
                <w:sz w:val="20"/>
                <w:szCs w:val="20"/>
                <w:lang w:val="en"/>
              </w:rPr>
              <w:t xml:space="preserve"> 2019 Dec</w:t>
            </w:r>
            <w:proofErr w:type="gramStart"/>
            <w:r w:rsidR="00CF2E63" w:rsidRPr="00746CD5">
              <w:rPr>
                <w:rFonts w:cs="Arial"/>
                <w:sz w:val="20"/>
                <w:szCs w:val="20"/>
                <w:lang w:val="en"/>
              </w:rPr>
              <w:t>;74</w:t>
            </w:r>
            <w:proofErr w:type="gramEnd"/>
            <w:r w:rsidR="00CF2E63" w:rsidRPr="00746CD5">
              <w:rPr>
                <w:rFonts w:cs="Arial"/>
                <w:sz w:val="20"/>
                <w:szCs w:val="20"/>
                <w:lang w:val="en"/>
              </w:rPr>
              <w:t xml:space="preserve">(12):1617. </w:t>
            </w:r>
            <w:proofErr w:type="gramStart"/>
            <w:r w:rsidR="00CF2E63" w:rsidRPr="00746CD5">
              <w:rPr>
                <w:rFonts w:cs="Arial"/>
                <w:sz w:val="20"/>
                <w:szCs w:val="20"/>
                <w:lang w:val="en"/>
              </w:rPr>
              <w:t>doi</w:t>
            </w:r>
            <w:proofErr w:type="gramEnd"/>
            <w:r w:rsidR="00CF2E63" w:rsidRPr="00746CD5">
              <w:rPr>
                <w:rFonts w:cs="Arial"/>
                <w:sz w:val="20"/>
                <w:szCs w:val="20"/>
                <w:lang w:val="en"/>
              </w:rPr>
              <w:t>: 10.1111/anae.14836.</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123" w:history="1">
              <w:r w:rsidR="00CF2E63" w:rsidRPr="00746CD5">
                <w:rPr>
                  <w:rFonts w:cs="Arial"/>
                  <w:sz w:val="20"/>
                  <w:szCs w:val="20"/>
                  <w:lang w:val="en"/>
                </w:rPr>
                <w:t>Roth D</w:t>
              </w:r>
            </w:hyperlink>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"https://www.ncbi.nlm.nih.gov/pubmed/?term=Pace%20NL%5BAutho</w:instrText>
            </w:r>
            <w:r w:rsidRPr="00B453E5">
              <w:rPr>
                <w:lang w:val="en-US"/>
              </w:rPr>
              <w:instrText xml:space="preserve">r%5D&amp;cauthor=true&amp;cauthor_uid=30843190" </w:instrText>
            </w:r>
            <w:r>
              <w:fldChar w:fldCharType="separate"/>
            </w:r>
            <w:r w:rsidR="00CF2E63" w:rsidRPr="00746CD5">
              <w:rPr>
                <w:rFonts w:cs="Arial"/>
                <w:sz w:val="20"/>
                <w:szCs w:val="20"/>
                <w:lang w:val="en"/>
              </w:rPr>
              <w:t>Pace NL</w:t>
            </w:r>
            <w:r>
              <w:rPr>
                <w:rFonts w:cs="Arial"/>
                <w:sz w:val="20"/>
                <w:szCs w:val="20"/>
                <w:lang w:val="en"/>
              </w:rPr>
              <w:fldChar w:fldCharType="end"/>
            </w:r>
            <w:r w:rsidR="00CF2E63" w:rsidRPr="00746CD5">
              <w:rPr>
                <w:rFonts w:cs="Arial"/>
                <w:sz w:val="20"/>
                <w:szCs w:val="20"/>
                <w:vertAlign w:val="superscript"/>
                <w:lang w:val="en"/>
              </w:rPr>
              <w:t>2</w:t>
            </w:r>
            <w:r w:rsidR="00CF2E63" w:rsidRPr="00746CD5">
              <w:rPr>
                <w:rFonts w:cs="Arial"/>
                <w:sz w:val="20"/>
                <w:szCs w:val="20"/>
                <w:lang w:val="en"/>
              </w:rPr>
              <w:t xml:space="preserve">, </w:t>
            </w:r>
            <w:r>
              <w:fldChar w:fldCharType="begin"/>
            </w:r>
            <w:r w:rsidRPr="00B453E5">
              <w:rPr>
                <w:lang w:val="en-US"/>
              </w:rPr>
              <w:instrText xml:space="preserve"> HYPERLINK "https://www.ncbi.nlm.nih.gov/pubmed/?term=Lee%20A%5BAuthor%5D&amp;cauthor=true&amp;cauthor_uid=30843190" </w:instrText>
            </w:r>
            <w:r>
              <w:fldChar w:fldCharType="separate"/>
            </w:r>
            <w:r w:rsidR="00CF2E63" w:rsidRPr="00746CD5">
              <w:rPr>
                <w:rFonts w:cs="Arial"/>
                <w:sz w:val="20"/>
                <w:szCs w:val="20"/>
                <w:lang w:val="en"/>
              </w:rPr>
              <w:t>Lee A</w:t>
            </w:r>
            <w:r>
              <w:rPr>
                <w:rFonts w:cs="Arial"/>
                <w:sz w:val="20"/>
                <w:szCs w:val="20"/>
                <w:lang w:val="en"/>
              </w:rPr>
              <w:fldChar w:fldCharType="end"/>
            </w:r>
            <w:r w:rsidR="00CF2E63" w:rsidRPr="00746CD5">
              <w:rPr>
                <w:rFonts w:cs="Arial"/>
                <w:sz w:val="20"/>
                <w:szCs w:val="20"/>
                <w:vertAlign w:val="superscript"/>
                <w:lang w:val="en"/>
              </w:rPr>
              <w:t>3,4</w:t>
            </w:r>
            <w:r w:rsidR="00CF2E63" w:rsidRPr="00746CD5">
              <w:rPr>
                <w:rFonts w:cs="Arial"/>
                <w:sz w:val="20"/>
                <w:szCs w:val="20"/>
                <w:lang w:val="en"/>
              </w:rPr>
              <w:t xml:space="preserve">, </w:t>
            </w:r>
            <w:r>
              <w:fldChar w:fldCharType="begin"/>
            </w:r>
            <w:r w:rsidRPr="00B453E5">
              <w:rPr>
                <w:lang w:val="en-US"/>
              </w:rPr>
              <w:instrText xml:space="preserve"> HYPERLINK "https://www.ncbi.nlm.nih.gov/pubmed/?term=Hovhannisyan%20K%5BAuthor%5D&amp;cauthor=true&amp;cauthor_uid=30843190" </w:instrText>
            </w:r>
            <w:r>
              <w:fldChar w:fldCharType="separate"/>
            </w:r>
            <w:r w:rsidR="00CF2E63" w:rsidRPr="00746CD5">
              <w:rPr>
                <w:rFonts w:cs="Arial"/>
                <w:sz w:val="20"/>
                <w:szCs w:val="20"/>
                <w:lang w:val="en"/>
              </w:rPr>
              <w:t>Hovhannisyan K</w:t>
            </w:r>
            <w:r>
              <w:rPr>
                <w:rFonts w:cs="Arial"/>
                <w:sz w:val="20"/>
                <w:szCs w:val="20"/>
                <w:lang w:val="en"/>
              </w:rPr>
              <w:fldChar w:fldCharType="end"/>
            </w:r>
            <w:r w:rsidR="00CF2E63" w:rsidRPr="00746CD5">
              <w:rPr>
                <w:rFonts w:cs="Arial"/>
                <w:sz w:val="20"/>
                <w:szCs w:val="20"/>
                <w:vertAlign w:val="superscript"/>
                <w:lang w:val="en"/>
              </w:rPr>
              <w:t>5</w:t>
            </w:r>
            <w:r w:rsidR="00CF2E63" w:rsidRPr="00746CD5">
              <w:rPr>
                <w:rFonts w:cs="Arial"/>
                <w:sz w:val="20"/>
                <w:szCs w:val="20"/>
                <w:lang w:val="en"/>
              </w:rPr>
              <w:t xml:space="preserve">, </w:t>
            </w:r>
            <w:r>
              <w:fldChar w:fldCharType="begin"/>
            </w:r>
            <w:r w:rsidRPr="00B453E5">
              <w:rPr>
                <w:lang w:val="en-US"/>
              </w:rPr>
              <w:instrText xml:space="preserve"> HYPERLINK "https://www.ncbi.nlm.nih.gov/pubmed/?term=Warenits%20AM%5BAuthor%5D&amp;cauthor=true&amp;cauthor_uid=30843190" </w:instrText>
            </w:r>
            <w:r>
              <w:fldChar w:fldCharType="separate"/>
            </w:r>
            <w:r w:rsidR="00CF2E63" w:rsidRPr="00746CD5">
              <w:rPr>
                <w:rFonts w:cs="Arial"/>
                <w:sz w:val="20"/>
                <w:szCs w:val="20"/>
                <w:lang w:val="en"/>
              </w:rPr>
              <w:t>Warenits AM</w:t>
            </w:r>
            <w:r>
              <w:rPr>
                <w:rFonts w:cs="Arial"/>
                <w:sz w:val="20"/>
                <w:szCs w:val="20"/>
                <w:lang w:val="en"/>
              </w:rPr>
              <w:fldChar w:fldCharType="end"/>
            </w:r>
            <w:r w:rsidR="00CF2E63" w:rsidRPr="00746CD5">
              <w:rPr>
                <w:rFonts w:cs="Arial"/>
                <w:sz w:val="20"/>
                <w:szCs w:val="20"/>
                <w:vertAlign w:val="superscript"/>
                <w:lang w:val="en"/>
              </w:rPr>
              <w:t>6</w:t>
            </w:r>
            <w:r w:rsidR="00CF2E63" w:rsidRPr="00746CD5">
              <w:rPr>
                <w:rFonts w:cs="Arial"/>
                <w:sz w:val="20"/>
                <w:szCs w:val="20"/>
                <w:lang w:val="en"/>
              </w:rPr>
              <w:t xml:space="preserve">, </w:t>
            </w:r>
            <w:r>
              <w:fldChar w:fldCharType="begin"/>
            </w:r>
            <w:r w:rsidRPr="00B453E5">
              <w:rPr>
                <w:lang w:val="en-US"/>
              </w:rPr>
              <w:instrText xml:space="preserve"> HYPERLINK "https://www.ncbi.nlm.nih.gov/pubmed/?term=Arrich%20J%5BAuthor%5D&amp;cauthor=true&amp;cauthor_uid=30843190" </w:instrText>
            </w:r>
            <w:r>
              <w:fldChar w:fldCharType="separate"/>
            </w:r>
            <w:r w:rsidR="00CF2E63" w:rsidRPr="00746CD5">
              <w:rPr>
                <w:rFonts w:cs="Arial"/>
                <w:sz w:val="20"/>
                <w:szCs w:val="20"/>
                <w:lang w:val="en"/>
              </w:rPr>
              <w:t>Arrich J</w:t>
            </w:r>
            <w:r>
              <w:rPr>
                <w:rFonts w:cs="Arial"/>
                <w:sz w:val="20"/>
                <w:szCs w:val="20"/>
                <w:lang w:val="en"/>
              </w:rPr>
              <w:fldChar w:fldCharType="end"/>
            </w:r>
            <w:r w:rsidR="00CF2E63" w:rsidRPr="00746CD5">
              <w:rPr>
                <w:rFonts w:cs="Arial"/>
                <w:sz w:val="20"/>
                <w:szCs w:val="20"/>
                <w:vertAlign w:val="superscript"/>
                <w:lang w:val="en"/>
              </w:rPr>
              <w:t>6</w:t>
            </w:r>
            <w:r w:rsidR="00CF2E63" w:rsidRPr="00746CD5">
              <w:rPr>
                <w:rFonts w:cs="Arial"/>
                <w:sz w:val="20"/>
                <w:szCs w:val="20"/>
                <w:lang w:val="en"/>
              </w:rPr>
              <w:t xml:space="preserve">, </w:t>
            </w:r>
            <w:r>
              <w:fldChar w:fldCharType="begin"/>
            </w:r>
            <w:r w:rsidRPr="00B453E5">
              <w:rPr>
                <w:lang w:val="en-US"/>
              </w:rPr>
              <w:instrText xml:space="preserve"> HYPERLINK "https://www.ncbi.nlm.nih.gov/pubmed/?term=Herkner%20H%5BAuthor%5D&amp;cauthor=true&amp;cauthor_uid=30843190" </w:instrText>
            </w:r>
            <w:r>
              <w:fldChar w:fldCharType="separate"/>
            </w:r>
            <w:r w:rsidR="00CF2E63" w:rsidRPr="00746CD5">
              <w:rPr>
                <w:rFonts w:cs="Arial"/>
                <w:sz w:val="20"/>
                <w:szCs w:val="20"/>
                <w:lang w:val="en"/>
              </w:rPr>
              <w:t>Herkner H</w:t>
            </w:r>
            <w:r>
              <w:rPr>
                <w:rFonts w:cs="Arial"/>
                <w:sz w:val="20"/>
                <w:szCs w:val="20"/>
                <w:lang w:val="en"/>
              </w:rPr>
              <w:fldChar w:fldCharType="end"/>
            </w:r>
            <w:r w:rsidR="00CF2E63" w:rsidRPr="00746CD5">
              <w:rPr>
                <w:rFonts w:cs="Arial"/>
                <w:sz w:val="20"/>
                <w:szCs w:val="20"/>
                <w:vertAlign w:val="superscript"/>
                <w:lang w:val="en"/>
              </w:rPr>
              <w:t>6</w:t>
            </w:r>
            <w:r w:rsidR="00CF2E63" w:rsidRPr="00746CD5">
              <w:rPr>
                <w:rFonts w:cs="Arial"/>
                <w:sz w:val="20"/>
                <w:szCs w:val="20"/>
                <w:lang w:val="en"/>
              </w:rPr>
              <w:t>.</w:t>
            </w:r>
            <w:r w:rsidR="00CF2E63" w:rsidRPr="00746CD5">
              <w:rPr>
                <w:rFonts w:cs="Arial"/>
                <w:sz w:val="20"/>
                <w:szCs w:val="20"/>
                <w:lang w:val="en"/>
              </w:rPr>
              <w:br/>
            </w:r>
            <w:r w:rsidR="00CF2E63" w:rsidRPr="00746CD5">
              <w:rPr>
                <w:rStyle w:val="highlight"/>
                <w:rFonts w:cs="Arial"/>
                <w:sz w:val="20"/>
                <w:szCs w:val="20"/>
                <w:lang w:val="en"/>
              </w:rPr>
              <w:t>Bedside</w:t>
            </w:r>
            <w:r w:rsidR="00CF2E63" w:rsidRPr="00746CD5">
              <w:rPr>
                <w:rFonts w:cs="Arial"/>
                <w:sz w:val="20"/>
                <w:szCs w:val="20"/>
                <w:lang w:val="en"/>
              </w:rPr>
              <w:t xml:space="preserve"> </w:t>
            </w:r>
            <w:r w:rsidR="00CF2E63" w:rsidRPr="00746CD5">
              <w:rPr>
                <w:rStyle w:val="highlight"/>
                <w:rFonts w:cs="Arial"/>
                <w:sz w:val="20"/>
                <w:szCs w:val="20"/>
                <w:lang w:val="en"/>
              </w:rPr>
              <w:t>tests</w:t>
            </w:r>
            <w:r w:rsidR="00CF2E63" w:rsidRPr="00746CD5">
              <w:rPr>
                <w:rFonts w:cs="Arial"/>
                <w:sz w:val="20"/>
                <w:szCs w:val="20"/>
                <w:lang w:val="en"/>
              </w:rPr>
              <w:t xml:space="preserve"> for </w:t>
            </w:r>
            <w:r w:rsidR="00CF2E63" w:rsidRPr="00746CD5">
              <w:rPr>
                <w:rStyle w:val="highlight"/>
                <w:rFonts w:cs="Arial"/>
                <w:sz w:val="20"/>
                <w:szCs w:val="20"/>
                <w:lang w:val="en"/>
              </w:rPr>
              <w:t>predicting</w:t>
            </w:r>
            <w:r w:rsidR="00CF2E63" w:rsidRPr="00746CD5">
              <w:rPr>
                <w:rFonts w:cs="Arial"/>
                <w:sz w:val="20"/>
                <w:szCs w:val="20"/>
                <w:lang w:val="en"/>
              </w:rPr>
              <w:t xml:space="preserve"> difficult airways: an abridged Cochrane diagnostic test accuracy systematic review.</w:t>
            </w:r>
            <w:r w:rsidR="00CF2E63" w:rsidRPr="00746CD5">
              <w:rPr>
                <w:rFonts w:cs="Arial"/>
                <w:sz w:val="20"/>
                <w:szCs w:val="20"/>
                <w:lang w:val="en"/>
              </w:rPr>
              <w:br/>
            </w:r>
            <w:r>
              <w:fldChar w:fldCharType="begin"/>
            </w:r>
            <w:r w:rsidRPr="00B453E5">
              <w:rPr>
                <w:lang w:val="en-US"/>
              </w:rPr>
              <w:instrText xml:space="preserve"> HYPERLINK "https://www.ncbi.nlm.nih.gov/pubmed/30843190" \o "Anaesthesia." </w:instrText>
            </w:r>
            <w:r>
              <w:fldChar w:fldCharType="separate"/>
            </w:r>
            <w:r w:rsidR="00CF2E63" w:rsidRPr="00746CD5">
              <w:rPr>
                <w:rFonts w:cs="Arial"/>
                <w:sz w:val="20"/>
                <w:szCs w:val="20"/>
                <w:lang w:val="en"/>
              </w:rPr>
              <w:t>Anaesthesia.</w:t>
            </w:r>
            <w:r>
              <w:rPr>
                <w:rFonts w:cs="Arial"/>
                <w:sz w:val="20"/>
                <w:szCs w:val="20"/>
                <w:lang w:val="en"/>
              </w:rPr>
              <w:fldChar w:fldCharType="end"/>
            </w:r>
            <w:r w:rsidR="00CF2E63" w:rsidRPr="00746CD5">
              <w:rPr>
                <w:rFonts w:cs="Arial"/>
                <w:sz w:val="20"/>
                <w:szCs w:val="20"/>
                <w:lang w:val="en"/>
              </w:rPr>
              <w:t xml:space="preserve"> 2019 Jul</w:t>
            </w:r>
            <w:proofErr w:type="gramStart"/>
            <w:r w:rsidR="00CF2E63" w:rsidRPr="00746CD5">
              <w:rPr>
                <w:rFonts w:cs="Arial"/>
                <w:sz w:val="20"/>
                <w:szCs w:val="20"/>
                <w:lang w:val="en"/>
              </w:rPr>
              <w:t>;74</w:t>
            </w:r>
            <w:proofErr w:type="gramEnd"/>
            <w:r w:rsidR="00CF2E63" w:rsidRPr="00746CD5">
              <w:rPr>
                <w:rFonts w:cs="Arial"/>
                <w:sz w:val="20"/>
                <w:szCs w:val="20"/>
                <w:lang w:val="en"/>
              </w:rPr>
              <w:t xml:space="preserve">(7):915-928. </w:t>
            </w:r>
            <w:proofErr w:type="gramStart"/>
            <w:r w:rsidR="00CF2E63" w:rsidRPr="00746CD5">
              <w:rPr>
                <w:rFonts w:cs="Arial"/>
                <w:sz w:val="20"/>
                <w:szCs w:val="20"/>
                <w:lang w:val="en"/>
              </w:rPr>
              <w:t>doi</w:t>
            </w:r>
            <w:proofErr w:type="gramEnd"/>
            <w:r w:rsidR="00CF2E63" w:rsidRPr="00746CD5">
              <w:rPr>
                <w:rFonts w:cs="Arial"/>
                <w:sz w:val="20"/>
                <w:szCs w:val="20"/>
                <w:lang w:val="en"/>
              </w:rPr>
              <w:t>: 10.1111/anae.14608. Epub 2019 Mar 6.</w:t>
            </w:r>
          </w:p>
        </w:tc>
      </w:tr>
      <w:tr w:rsidR="00CF2E63" w:rsidRPr="00B453E5" w:rsidTr="00DC50B7">
        <w:tc>
          <w:tcPr>
            <w:tcW w:w="9464" w:type="dxa"/>
          </w:tcPr>
          <w:p w:rsidR="00CF2E63" w:rsidRPr="00746CD5" w:rsidRDefault="00CF2E63" w:rsidP="00DC50B7">
            <w:pPr>
              <w:shd w:val="clear" w:color="auto" w:fill="FFFFFF"/>
              <w:rPr>
                <w:rFonts w:cs="Arial"/>
                <w:sz w:val="20"/>
                <w:szCs w:val="20"/>
                <w:lang w:val="en-US"/>
              </w:rPr>
            </w:pPr>
            <w:r w:rsidRPr="00746CD5">
              <w:br w:type="page"/>
            </w:r>
            <w:hyperlink r:id="rId124" w:history="1">
              <w:r w:rsidRPr="00746CD5">
                <w:rPr>
                  <w:rFonts w:cs="Arial"/>
                  <w:sz w:val="20"/>
                  <w:szCs w:val="20"/>
                </w:rPr>
                <w:t>Schnaubelt S</w:t>
              </w:r>
            </w:hyperlink>
            <w:r w:rsidRPr="00746CD5">
              <w:rPr>
                <w:rFonts w:cs="Arial"/>
                <w:sz w:val="20"/>
                <w:szCs w:val="20"/>
                <w:vertAlign w:val="superscript"/>
              </w:rPr>
              <w:t>1</w:t>
            </w:r>
            <w:r w:rsidRPr="00746CD5">
              <w:rPr>
                <w:rFonts w:cs="Arial"/>
                <w:sz w:val="20"/>
                <w:szCs w:val="20"/>
              </w:rPr>
              <w:t xml:space="preserve">, </w:t>
            </w:r>
            <w:hyperlink r:id="rId125" w:history="1">
              <w:r w:rsidRPr="00746CD5">
                <w:rPr>
                  <w:rFonts w:cs="Arial"/>
                  <w:sz w:val="20"/>
                  <w:szCs w:val="20"/>
                </w:rPr>
                <w:t>Hammer A</w:t>
              </w:r>
            </w:hyperlink>
            <w:r w:rsidRPr="00746CD5">
              <w:rPr>
                <w:rFonts w:cs="Arial"/>
                <w:sz w:val="20"/>
                <w:szCs w:val="20"/>
                <w:vertAlign w:val="superscript"/>
              </w:rPr>
              <w:t>2</w:t>
            </w:r>
            <w:r w:rsidRPr="00746CD5">
              <w:rPr>
                <w:rFonts w:cs="Arial"/>
                <w:sz w:val="20"/>
                <w:szCs w:val="20"/>
              </w:rPr>
              <w:t xml:space="preserve">, </w:t>
            </w:r>
            <w:hyperlink r:id="rId126" w:history="1">
              <w:r w:rsidRPr="00746CD5">
                <w:rPr>
                  <w:rFonts w:cs="Arial"/>
                  <w:sz w:val="20"/>
                  <w:szCs w:val="20"/>
                </w:rPr>
                <w:t>Koller L</w:t>
              </w:r>
            </w:hyperlink>
            <w:r w:rsidRPr="00746CD5">
              <w:rPr>
                <w:rFonts w:cs="Arial"/>
                <w:sz w:val="20"/>
                <w:szCs w:val="20"/>
                <w:vertAlign w:val="superscript"/>
              </w:rPr>
              <w:t>2</w:t>
            </w:r>
            <w:r w:rsidRPr="00746CD5">
              <w:rPr>
                <w:rFonts w:cs="Arial"/>
                <w:sz w:val="20"/>
                <w:szCs w:val="20"/>
              </w:rPr>
              <w:t xml:space="preserve">, </w:t>
            </w:r>
            <w:hyperlink r:id="rId127" w:history="1">
              <w:r w:rsidRPr="00746CD5">
                <w:rPr>
                  <w:rFonts w:cs="Arial"/>
                  <w:sz w:val="20"/>
                  <w:szCs w:val="20"/>
                </w:rPr>
                <w:t>Niederdoeckl J</w:t>
              </w:r>
            </w:hyperlink>
            <w:r w:rsidRPr="00746CD5">
              <w:rPr>
                <w:rFonts w:cs="Arial"/>
                <w:sz w:val="20"/>
                <w:szCs w:val="20"/>
                <w:vertAlign w:val="superscript"/>
              </w:rPr>
              <w:t>1</w:t>
            </w:r>
            <w:r w:rsidRPr="00746CD5">
              <w:rPr>
                <w:rFonts w:cs="Arial"/>
                <w:sz w:val="20"/>
                <w:szCs w:val="20"/>
              </w:rPr>
              <w:t xml:space="preserve">, </w:t>
            </w:r>
            <w:hyperlink r:id="rId128" w:history="1">
              <w:r w:rsidRPr="00746CD5">
                <w:rPr>
                  <w:rFonts w:cs="Arial"/>
                  <w:sz w:val="20"/>
                  <w:szCs w:val="20"/>
                </w:rPr>
                <w:t>Kazem N</w:t>
              </w:r>
            </w:hyperlink>
            <w:r w:rsidRPr="00746CD5">
              <w:rPr>
                <w:rFonts w:cs="Arial"/>
                <w:sz w:val="20"/>
                <w:szCs w:val="20"/>
                <w:vertAlign w:val="superscript"/>
              </w:rPr>
              <w:t>2</w:t>
            </w:r>
            <w:r w:rsidRPr="00746CD5">
              <w:rPr>
                <w:rFonts w:cs="Arial"/>
                <w:sz w:val="20"/>
                <w:szCs w:val="20"/>
              </w:rPr>
              <w:t xml:space="preserve">, </w:t>
            </w:r>
            <w:hyperlink r:id="rId129" w:history="1">
              <w:r w:rsidRPr="00746CD5">
                <w:rPr>
                  <w:rFonts w:cs="Arial"/>
                  <w:sz w:val="20"/>
                  <w:szCs w:val="20"/>
                </w:rPr>
                <w:t>Spiel A</w:t>
              </w:r>
            </w:hyperlink>
            <w:r w:rsidRPr="00746CD5">
              <w:rPr>
                <w:rFonts w:cs="Arial"/>
                <w:sz w:val="20"/>
                <w:szCs w:val="20"/>
                <w:vertAlign w:val="superscript"/>
              </w:rPr>
              <w:t>1</w:t>
            </w:r>
            <w:r w:rsidRPr="00746CD5">
              <w:rPr>
                <w:rFonts w:cs="Arial"/>
                <w:sz w:val="20"/>
                <w:szCs w:val="20"/>
              </w:rPr>
              <w:t xml:space="preserve">, </w:t>
            </w:r>
            <w:hyperlink r:id="rId130" w:history="1">
              <w:r w:rsidRPr="00746CD5">
                <w:rPr>
                  <w:rFonts w:cs="Arial"/>
                  <w:sz w:val="20"/>
                  <w:szCs w:val="20"/>
                </w:rPr>
                <w:t>Niessner A</w:t>
              </w:r>
            </w:hyperlink>
            <w:r w:rsidRPr="00746CD5">
              <w:rPr>
                <w:rFonts w:cs="Arial"/>
                <w:sz w:val="20"/>
                <w:szCs w:val="20"/>
                <w:vertAlign w:val="superscript"/>
              </w:rPr>
              <w:t>2</w:t>
            </w:r>
            <w:r w:rsidRPr="00746CD5">
              <w:rPr>
                <w:rFonts w:cs="Arial"/>
                <w:sz w:val="20"/>
                <w:szCs w:val="20"/>
              </w:rPr>
              <w:t xml:space="preserve">, </w:t>
            </w:r>
            <w:hyperlink r:id="rId131" w:history="1">
              <w:r w:rsidRPr="00746CD5">
                <w:rPr>
                  <w:rFonts w:cs="Arial"/>
                  <w:sz w:val="20"/>
                  <w:szCs w:val="20"/>
                </w:rPr>
                <w:t>Sulzgruber P</w:t>
              </w:r>
            </w:hyperlink>
            <w:r w:rsidRPr="00746CD5">
              <w:rPr>
                <w:rFonts w:cs="Arial"/>
                <w:sz w:val="20"/>
                <w:szCs w:val="20"/>
                <w:vertAlign w:val="superscript"/>
              </w:rPr>
              <w:t>2</w:t>
            </w:r>
            <w:r w:rsidRPr="00746CD5">
              <w:rPr>
                <w:rFonts w:cs="Arial"/>
                <w:sz w:val="20"/>
                <w:szCs w:val="20"/>
              </w:rPr>
              <w:t>.</w:t>
            </w:r>
            <w:r w:rsidRPr="00746CD5">
              <w:rPr>
                <w:rFonts w:cs="Arial"/>
                <w:sz w:val="20"/>
                <w:szCs w:val="20"/>
              </w:rPr>
              <w:br/>
            </w:r>
            <w:r w:rsidRPr="00746CD5">
              <w:rPr>
                <w:rFonts w:cs="Arial"/>
                <w:sz w:val="20"/>
                <w:szCs w:val="20"/>
                <w:lang w:val="en"/>
              </w:rPr>
              <w:t xml:space="preserve">Expert Opinion: </w:t>
            </w:r>
            <w:r w:rsidRPr="00746CD5">
              <w:rPr>
                <w:rStyle w:val="highlight"/>
                <w:rFonts w:cs="Arial"/>
                <w:sz w:val="20"/>
                <w:szCs w:val="20"/>
                <w:lang w:val="en"/>
              </w:rPr>
              <w:t>Meditation</w:t>
            </w:r>
            <w:r w:rsidRPr="00746CD5">
              <w:rPr>
                <w:rFonts w:cs="Arial"/>
                <w:sz w:val="20"/>
                <w:szCs w:val="20"/>
                <w:lang w:val="en"/>
              </w:rPr>
              <w:t xml:space="preserve"> and </w:t>
            </w:r>
            <w:r w:rsidRPr="00746CD5">
              <w:rPr>
                <w:rStyle w:val="highlight"/>
                <w:rFonts w:cs="Arial"/>
                <w:sz w:val="20"/>
                <w:szCs w:val="20"/>
                <w:lang w:val="en"/>
              </w:rPr>
              <w:t>Cardiovascular</w:t>
            </w:r>
            <w:r w:rsidRPr="00746CD5">
              <w:rPr>
                <w:rFonts w:cs="Arial"/>
                <w:sz w:val="20"/>
                <w:szCs w:val="20"/>
                <w:lang w:val="en"/>
              </w:rPr>
              <w:t xml:space="preserve"> </w:t>
            </w:r>
            <w:r w:rsidRPr="00746CD5">
              <w:rPr>
                <w:rStyle w:val="highlight"/>
                <w:rFonts w:cs="Arial"/>
                <w:sz w:val="20"/>
                <w:szCs w:val="20"/>
                <w:lang w:val="en"/>
              </w:rPr>
              <w:t>Health</w:t>
            </w:r>
            <w:r w:rsidRPr="00746CD5">
              <w:rPr>
                <w:rFonts w:cs="Arial"/>
                <w:sz w:val="20"/>
                <w:szCs w:val="20"/>
                <w:lang w:val="en"/>
              </w:rPr>
              <w:t xml:space="preserve">: What is the </w:t>
            </w:r>
            <w:r w:rsidRPr="00746CD5">
              <w:rPr>
                <w:rStyle w:val="highlight"/>
                <w:rFonts w:cs="Arial"/>
                <w:sz w:val="20"/>
                <w:szCs w:val="20"/>
                <w:lang w:val="en"/>
              </w:rPr>
              <w:t>Link?</w:t>
            </w:r>
            <w:r w:rsidRPr="00746CD5">
              <w:rPr>
                <w:rStyle w:val="highlight"/>
                <w:rFonts w:cs="Arial"/>
                <w:sz w:val="20"/>
                <w:szCs w:val="20"/>
                <w:lang w:val="en"/>
              </w:rPr>
              <w:br/>
            </w:r>
            <w:r w:rsidR="0093259C">
              <w:fldChar w:fldCharType="begin"/>
            </w:r>
            <w:r w:rsidR="0093259C" w:rsidRPr="00B453E5">
              <w:rPr>
                <w:lang w:val="en-US"/>
              </w:rPr>
              <w:instrText xml:space="preserve"> HYPERLINK "https://www.ncbi.nlm.nih.gov/pubmed/3193</w:instrText>
            </w:r>
            <w:r w:rsidR="0093259C" w:rsidRPr="00B453E5">
              <w:rPr>
                <w:lang w:val="en-US"/>
              </w:rPr>
              <w:instrText xml:space="preserve">3684" \o "European cardiology." </w:instrText>
            </w:r>
            <w:r w:rsidR="0093259C">
              <w:fldChar w:fldCharType="separate"/>
            </w:r>
            <w:r w:rsidRPr="00746CD5">
              <w:rPr>
                <w:rFonts w:cs="Arial"/>
                <w:sz w:val="20"/>
                <w:szCs w:val="20"/>
                <w:lang w:val="en"/>
              </w:rPr>
              <w:t>Eur Cardiol.</w:t>
            </w:r>
            <w:r w:rsidR="0093259C">
              <w:rPr>
                <w:rFonts w:cs="Arial"/>
                <w:sz w:val="20"/>
                <w:szCs w:val="20"/>
                <w:lang w:val="en"/>
              </w:rPr>
              <w:fldChar w:fldCharType="end"/>
            </w:r>
            <w:r w:rsidRPr="00746CD5">
              <w:rPr>
                <w:rFonts w:cs="Arial"/>
                <w:sz w:val="20"/>
                <w:szCs w:val="20"/>
                <w:lang w:val="en"/>
              </w:rPr>
              <w:t xml:space="preserve"> 2019 Dec 18</w:t>
            </w:r>
            <w:proofErr w:type="gramStart"/>
            <w:r w:rsidRPr="00746CD5">
              <w:rPr>
                <w:rFonts w:cs="Arial"/>
                <w:sz w:val="20"/>
                <w:szCs w:val="20"/>
                <w:lang w:val="en"/>
              </w:rPr>
              <w:t>;14</w:t>
            </w:r>
            <w:proofErr w:type="gramEnd"/>
            <w:r w:rsidRPr="00746CD5">
              <w:rPr>
                <w:rFonts w:cs="Arial"/>
                <w:sz w:val="20"/>
                <w:szCs w:val="20"/>
                <w:lang w:val="en"/>
              </w:rPr>
              <w:t xml:space="preserve">(3):161-164. </w:t>
            </w:r>
            <w:proofErr w:type="gramStart"/>
            <w:r w:rsidRPr="00746CD5">
              <w:rPr>
                <w:rFonts w:cs="Arial"/>
                <w:sz w:val="20"/>
                <w:szCs w:val="20"/>
                <w:lang w:val="en"/>
              </w:rPr>
              <w:t>doi</w:t>
            </w:r>
            <w:proofErr w:type="gramEnd"/>
            <w:r w:rsidRPr="00746CD5">
              <w:rPr>
                <w:rFonts w:cs="Arial"/>
                <w:sz w:val="20"/>
                <w:szCs w:val="20"/>
                <w:lang w:val="en"/>
              </w:rPr>
              <w:t>: 10.15420/ecr.2019.21.2. eCollection 2019 Dec.</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r>
              <w:fldChar w:fldCharType="begin"/>
            </w:r>
            <w:r w:rsidRPr="00B453E5">
              <w:rPr>
                <w:lang w:val="en-US"/>
              </w:rPr>
              <w:instrText xml:space="preserve"> HYPERLINK "https://www.ncbi.nlm.nih.gov/pubmed/?term=Schnaubelt%20S%5BAuthor%5D&amp;cauthor=true&amp;cauthor_uid=31513863" </w:instrText>
            </w:r>
            <w:r>
              <w:fldChar w:fldCharType="separate"/>
            </w:r>
            <w:r w:rsidR="00CF2E63" w:rsidRPr="00746CD5">
              <w:rPr>
                <w:rFonts w:cs="Arial"/>
                <w:sz w:val="20"/>
                <w:szCs w:val="20"/>
                <w:lang w:val="en"/>
              </w:rPr>
              <w:t>Schnaubelt S</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"https://www.ncbi.nlm.nih.gov/pubmed/?term=Uray%20T%5BAuthor%5D&amp;cauthor=true&amp;cauthor_uid=31513863" </w:instrText>
            </w:r>
            <w:r>
              <w:fldChar w:fldCharType="separate"/>
            </w:r>
            <w:r w:rsidR="00CF2E63" w:rsidRPr="00746CD5">
              <w:rPr>
                <w:rFonts w:cs="Arial"/>
                <w:sz w:val="20"/>
                <w:szCs w:val="20"/>
                <w:lang w:val="en"/>
              </w:rPr>
              <w:t>Uray T</w:t>
            </w:r>
            <w:r>
              <w:rPr>
                <w:rFonts w:cs="Arial"/>
                <w:sz w:val="20"/>
                <w:szCs w:val="20"/>
                <w:lang w:val="en"/>
              </w:rPr>
              <w:fldChar w:fldCharType="end"/>
            </w:r>
            <w:r w:rsidR="00CF2E63" w:rsidRPr="00746CD5">
              <w:rPr>
                <w:rFonts w:cs="Arial"/>
                <w:sz w:val="20"/>
                <w:szCs w:val="20"/>
                <w:vertAlign w:val="superscript"/>
                <w:lang w:val="en"/>
              </w:rPr>
              <w:t>2</w:t>
            </w:r>
            <w:r w:rsidR="00CF2E63" w:rsidRPr="00746CD5">
              <w:rPr>
                <w:rFonts w:cs="Arial"/>
                <w:sz w:val="20"/>
                <w:szCs w:val="20"/>
                <w:lang w:val="en"/>
              </w:rPr>
              <w:t>.</w:t>
            </w:r>
            <w:r w:rsidR="00CF2E63" w:rsidRPr="00746CD5">
              <w:rPr>
                <w:rFonts w:cs="Arial"/>
                <w:sz w:val="20"/>
                <w:szCs w:val="20"/>
                <w:lang w:val="en"/>
              </w:rPr>
              <w:br/>
              <w:t>The need for comprehensive NIRS-measurement from on-scene treatment to post-ROSC phase.</w:t>
            </w:r>
            <w:r w:rsidR="00CF2E63" w:rsidRPr="00746CD5">
              <w:rPr>
                <w:rFonts w:cs="Arial"/>
                <w:sz w:val="20"/>
                <w:szCs w:val="20"/>
                <w:lang w:val="en"/>
              </w:rPr>
              <w:br/>
            </w:r>
            <w:r>
              <w:fldChar w:fldCharType="begin"/>
            </w:r>
            <w:r w:rsidRPr="00B453E5">
              <w:rPr>
                <w:lang w:val="en-US"/>
              </w:rPr>
              <w:instrText xml:space="preserve"> HYPERLINK "https://www.ncbi.nlm.nih.gov/</w:instrText>
            </w:r>
            <w:r w:rsidRPr="00B453E5">
              <w:rPr>
                <w:lang w:val="en-US"/>
              </w:rPr>
              <w:instrText xml:space="preserve">pubmed/31513863"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Nov</w:t>
            </w:r>
            <w:proofErr w:type="gramStart"/>
            <w:r w:rsidR="00CF2E63" w:rsidRPr="00746CD5">
              <w:rPr>
                <w:rFonts w:cs="Arial"/>
                <w:sz w:val="20"/>
                <w:szCs w:val="20"/>
                <w:lang w:val="en"/>
              </w:rPr>
              <w:t>;144:191</w:t>
            </w:r>
            <w:proofErr w:type="gramEnd"/>
            <w:r w:rsidR="00CF2E63" w:rsidRPr="00746CD5">
              <w:rPr>
                <w:rFonts w:cs="Arial"/>
                <w:sz w:val="20"/>
                <w:szCs w:val="20"/>
                <w:lang w:val="en"/>
              </w:rPr>
              <w:t xml:space="preserve">-192.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10.1016/j.resuscitation.2019.07.038. Epub 2019 Sep 9.</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132" w:history="1">
              <w:r w:rsidR="00CF2E63" w:rsidRPr="00746CD5">
                <w:rPr>
                  <w:rFonts w:cs="Arial"/>
                  <w:sz w:val="20"/>
                  <w:szCs w:val="20"/>
                </w:rPr>
                <w:t>Sulzgruber P</w:t>
              </w:r>
            </w:hyperlink>
            <w:r w:rsidR="00CF2E63" w:rsidRPr="00746CD5">
              <w:rPr>
                <w:rFonts w:cs="Arial"/>
                <w:sz w:val="20"/>
                <w:szCs w:val="20"/>
                <w:vertAlign w:val="superscript"/>
              </w:rPr>
              <w:t>1,2</w:t>
            </w:r>
            <w:r w:rsidR="00CF2E63" w:rsidRPr="00746CD5">
              <w:rPr>
                <w:rFonts w:cs="Arial"/>
                <w:sz w:val="20"/>
                <w:szCs w:val="20"/>
              </w:rPr>
              <w:t xml:space="preserve">, </w:t>
            </w:r>
            <w:hyperlink r:id="rId133" w:history="1">
              <w:r w:rsidR="00CF2E63" w:rsidRPr="00746CD5">
                <w:rPr>
                  <w:rFonts w:cs="Arial"/>
                  <w:sz w:val="20"/>
                  <w:szCs w:val="20"/>
                </w:rPr>
                <w:t>Schnaubelt S</w:t>
              </w:r>
            </w:hyperlink>
            <w:r w:rsidR="00CF2E63" w:rsidRPr="00746CD5">
              <w:rPr>
                <w:rFonts w:cs="Arial"/>
                <w:sz w:val="20"/>
                <w:szCs w:val="20"/>
                <w:vertAlign w:val="superscript"/>
              </w:rPr>
              <w:t>1</w:t>
            </w:r>
            <w:r w:rsidR="00CF2E63" w:rsidRPr="00746CD5">
              <w:rPr>
                <w:rFonts w:cs="Arial"/>
                <w:sz w:val="20"/>
                <w:szCs w:val="20"/>
              </w:rPr>
              <w:t xml:space="preserve">, </w:t>
            </w:r>
            <w:hyperlink r:id="rId134" w:history="1">
              <w:r w:rsidR="00CF2E63" w:rsidRPr="00746CD5">
                <w:rPr>
                  <w:rFonts w:cs="Arial"/>
                  <w:sz w:val="20"/>
                  <w:szCs w:val="20"/>
                </w:rPr>
                <w:t>Koller L</w:t>
              </w:r>
            </w:hyperlink>
            <w:r w:rsidR="00CF2E63" w:rsidRPr="00746CD5">
              <w:rPr>
                <w:rFonts w:cs="Arial"/>
                <w:sz w:val="20"/>
                <w:szCs w:val="20"/>
                <w:vertAlign w:val="superscript"/>
              </w:rPr>
              <w:t>1</w:t>
            </w:r>
            <w:r w:rsidR="00CF2E63" w:rsidRPr="00746CD5">
              <w:rPr>
                <w:rFonts w:cs="Arial"/>
                <w:sz w:val="20"/>
                <w:szCs w:val="20"/>
              </w:rPr>
              <w:t xml:space="preserve">, </w:t>
            </w:r>
            <w:hyperlink r:id="rId135" w:history="1">
              <w:r w:rsidR="00CF2E63" w:rsidRPr="00746CD5">
                <w:rPr>
                  <w:rFonts w:cs="Arial"/>
                  <w:sz w:val="20"/>
                  <w:szCs w:val="20"/>
                </w:rPr>
                <w:t>Goliasch G</w:t>
              </w:r>
            </w:hyperlink>
            <w:r w:rsidR="00CF2E63" w:rsidRPr="00746CD5">
              <w:rPr>
                <w:rFonts w:cs="Arial"/>
                <w:sz w:val="20"/>
                <w:szCs w:val="20"/>
                <w:vertAlign w:val="superscript"/>
              </w:rPr>
              <w:t>1</w:t>
            </w:r>
            <w:r w:rsidR="00CF2E63" w:rsidRPr="00746CD5">
              <w:rPr>
                <w:rFonts w:cs="Arial"/>
                <w:sz w:val="20"/>
                <w:szCs w:val="20"/>
              </w:rPr>
              <w:t xml:space="preserve">, </w:t>
            </w:r>
            <w:hyperlink r:id="rId136" w:history="1">
              <w:r w:rsidR="00CF2E63" w:rsidRPr="00746CD5">
                <w:rPr>
                  <w:rFonts w:cs="Arial"/>
                  <w:sz w:val="20"/>
                  <w:szCs w:val="20"/>
                </w:rPr>
                <w:t>Niederdöckl J</w:t>
              </w:r>
            </w:hyperlink>
            <w:r w:rsidR="00CF2E63" w:rsidRPr="00746CD5">
              <w:rPr>
                <w:rFonts w:cs="Arial"/>
                <w:sz w:val="20"/>
                <w:szCs w:val="20"/>
                <w:vertAlign w:val="superscript"/>
              </w:rPr>
              <w:t>3</w:t>
            </w:r>
            <w:r w:rsidR="00CF2E63" w:rsidRPr="00746CD5">
              <w:rPr>
                <w:rFonts w:cs="Arial"/>
                <w:sz w:val="20"/>
                <w:szCs w:val="20"/>
              </w:rPr>
              <w:t xml:space="preserve">, </w:t>
            </w:r>
            <w:hyperlink r:id="rId137" w:history="1">
              <w:r w:rsidR="00CF2E63" w:rsidRPr="00746CD5">
                <w:rPr>
                  <w:rFonts w:cs="Arial"/>
                  <w:sz w:val="20"/>
                  <w:szCs w:val="20"/>
                </w:rPr>
                <w:t>Simon A</w:t>
              </w:r>
            </w:hyperlink>
            <w:r w:rsidR="00CF2E63" w:rsidRPr="00746CD5">
              <w:rPr>
                <w:rFonts w:cs="Arial"/>
                <w:sz w:val="20"/>
                <w:szCs w:val="20"/>
                <w:vertAlign w:val="superscript"/>
              </w:rPr>
              <w:t>3</w:t>
            </w:r>
            <w:r w:rsidR="00CF2E63" w:rsidRPr="00746CD5">
              <w:rPr>
                <w:rFonts w:cs="Arial"/>
                <w:sz w:val="20"/>
                <w:szCs w:val="20"/>
              </w:rPr>
              <w:t xml:space="preserve">, </w:t>
            </w:r>
            <w:hyperlink r:id="rId138" w:history="1">
              <w:r w:rsidR="00CF2E63" w:rsidRPr="00746CD5">
                <w:rPr>
                  <w:rFonts w:cs="Arial"/>
                  <w:sz w:val="20"/>
                  <w:szCs w:val="20"/>
                </w:rPr>
                <w:t>El-Hamid F</w:t>
              </w:r>
            </w:hyperlink>
            <w:r w:rsidR="00CF2E63" w:rsidRPr="00746CD5">
              <w:rPr>
                <w:rFonts w:cs="Arial"/>
                <w:sz w:val="20"/>
                <w:szCs w:val="20"/>
                <w:vertAlign w:val="superscript"/>
              </w:rPr>
              <w:t>1</w:t>
            </w:r>
            <w:r w:rsidR="00CF2E63" w:rsidRPr="00746CD5">
              <w:rPr>
                <w:rFonts w:cs="Arial"/>
                <w:sz w:val="20"/>
                <w:szCs w:val="20"/>
              </w:rPr>
              <w:t xml:space="preserve">, </w:t>
            </w:r>
            <w:hyperlink r:id="rId139" w:history="1">
              <w:r w:rsidR="00CF2E63" w:rsidRPr="00746CD5">
                <w:rPr>
                  <w:rFonts w:cs="Arial"/>
                  <w:sz w:val="20"/>
                  <w:szCs w:val="20"/>
                </w:rPr>
                <w:t>Rothgerber DJ</w:t>
              </w:r>
            </w:hyperlink>
            <w:r w:rsidR="00CF2E63" w:rsidRPr="00746CD5">
              <w:rPr>
                <w:rFonts w:cs="Arial"/>
                <w:sz w:val="20"/>
                <w:szCs w:val="20"/>
                <w:vertAlign w:val="superscript"/>
              </w:rPr>
              <w:t>1</w:t>
            </w:r>
            <w:r w:rsidR="00CF2E63" w:rsidRPr="00746CD5">
              <w:rPr>
                <w:rFonts w:cs="Arial"/>
                <w:sz w:val="20"/>
                <w:szCs w:val="20"/>
              </w:rPr>
              <w:t xml:space="preserve">, </w:t>
            </w:r>
            <w:hyperlink r:id="rId140" w:history="1">
              <w:r w:rsidR="00CF2E63" w:rsidRPr="00746CD5">
                <w:rPr>
                  <w:rFonts w:cs="Arial"/>
                  <w:sz w:val="20"/>
                  <w:szCs w:val="20"/>
                </w:rPr>
                <w:t>Wojta J</w:t>
              </w:r>
            </w:hyperlink>
            <w:r w:rsidR="00CF2E63" w:rsidRPr="00746CD5">
              <w:rPr>
                <w:rFonts w:cs="Arial"/>
                <w:sz w:val="20"/>
                <w:szCs w:val="20"/>
                <w:vertAlign w:val="superscript"/>
              </w:rPr>
              <w:t>1,2</w:t>
            </w:r>
            <w:r w:rsidR="00CF2E63" w:rsidRPr="00746CD5">
              <w:rPr>
                <w:rFonts w:cs="Arial"/>
                <w:sz w:val="20"/>
                <w:szCs w:val="20"/>
              </w:rPr>
              <w:t xml:space="preserve">, </w:t>
            </w:r>
            <w:hyperlink r:id="rId141" w:history="1">
              <w:r w:rsidR="00CF2E63" w:rsidRPr="00746CD5">
                <w:rPr>
                  <w:rFonts w:cs="Arial"/>
                  <w:sz w:val="20"/>
                  <w:szCs w:val="20"/>
                </w:rPr>
                <w:t>Niessner A</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 xml:space="preserve">Cardiac arrest as an age-dependent prognosticator for long-term mortality after acute myocardial infarction: the potential impact of infarction size. </w:t>
            </w:r>
          </w:p>
          <w:p w:rsidR="00CF2E63" w:rsidRPr="00746CD5" w:rsidRDefault="00CF2E63" w:rsidP="00DC50B7">
            <w:pPr>
              <w:shd w:val="clear" w:color="auto" w:fill="FFFFFF"/>
              <w:rPr>
                <w:rFonts w:cs="Arial"/>
                <w:sz w:val="20"/>
                <w:szCs w:val="20"/>
                <w:lang w:val="en"/>
              </w:rPr>
            </w:pPr>
            <w:hyperlink r:id="rId142" w:tooltip="European heart journal. Acute cardiovascular care." w:history="1">
              <w:r w:rsidRPr="00746CD5">
                <w:rPr>
                  <w:rFonts w:cs="Arial"/>
                  <w:sz w:val="20"/>
                  <w:szCs w:val="20"/>
                  <w:lang w:val="en"/>
                </w:rPr>
                <w:t>Eur Heart J Acute Cardiovasc Care.</w:t>
              </w:r>
            </w:hyperlink>
            <w:r w:rsidRPr="00746CD5">
              <w:rPr>
                <w:rFonts w:cs="Arial"/>
                <w:sz w:val="20"/>
                <w:szCs w:val="20"/>
                <w:lang w:val="en"/>
              </w:rPr>
              <w:t xml:space="preserve"> 2019 Mar</w:t>
            </w:r>
            <w:proofErr w:type="gramStart"/>
            <w:r w:rsidRPr="00746CD5">
              <w:rPr>
                <w:rFonts w:cs="Arial"/>
                <w:sz w:val="20"/>
                <w:szCs w:val="20"/>
                <w:lang w:val="en"/>
              </w:rPr>
              <w:t>;8</w:t>
            </w:r>
            <w:proofErr w:type="gramEnd"/>
            <w:r w:rsidRPr="00746CD5">
              <w:rPr>
                <w:rFonts w:cs="Arial"/>
                <w:sz w:val="20"/>
                <w:szCs w:val="20"/>
                <w:lang w:val="en"/>
              </w:rPr>
              <w:t xml:space="preserve">(2):153-160. </w:t>
            </w:r>
            <w:proofErr w:type="gramStart"/>
            <w:r w:rsidRPr="00746CD5">
              <w:rPr>
                <w:rFonts w:cs="Arial"/>
                <w:sz w:val="20"/>
                <w:szCs w:val="20"/>
                <w:lang w:val="en"/>
              </w:rPr>
              <w:t>doi</w:t>
            </w:r>
            <w:proofErr w:type="gramEnd"/>
            <w:r w:rsidRPr="00746CD5">
              <w:rPr>
                <w:rFonts w:cs="Arial"/>
                <w:sz w:val="20"/>
                <w:szCs w:val="20"/>
                <w:lang w:val="en"/>
              </w:rPr>
              <w:t>: 10.1177/2048872618781370. Epub 2018 Jun 1.</w:t>
            </w:r>
          </w:p>
        </w:tc>
      </w:tr>
      <w:tr w:rsidR="00CF2E63" w:rsidRPr="00746CD5" w:rsidTr="00DC50B7">
        <w:tc>
          <w:tcPr>
            <w:tcW w:w="9464" w:type="dxa"/>
          </w:tcPr>
          <w:p w:rsidR="00CF2E63" w:rsidRPr="00746CD5" w:rsidRDefault="0093259C" w:rsidP="00DC50B7">
            <w:pPr>
              <w:shd w:val="clear" w:color="auto" w:fill="FFFFFF"/>
              <w:rPr>
                <w:rFonts w:cs="Arial"/>
                <w:sz w:val="20"/>
                <w:szCs w:val="20"/>
                <w:lang w:val="en-US"/>
              </w:rPr>
            </w:pPr>
            <w:hyperlink r:id="rId143" w:history="1">
              <w:r w:rsidR="00CF2E63" w:rsidRPr="00746CD5">
                <w:rPr>
                  <w:rFonts w:cs="Arial"/>
                  <w:sz w:val="20"/>
                  <w:szCs w:val="20"/>
                </w:rPr>
                <w:t>Sulzgruber P</w:t>
              </w:r>
            </w:hyperlink>
            <w:r w:rsidR="00CF2E63" w:rsidRPr="00746CD5">
              <w:rPr>
                <w:rFonts w:cs="Arial"/>
                <w:sz w:val="20"/>
                <w:szCs w:val="20"/>
                <w:vertAlign w:val="superscript"/>
              </w:rPr>
              <w:t>1</w:t>
            </w:r>
            <w:r w:rsidR="00CF2E63" w:rsidRPr="00746CD5">
              <w:rPr>
                <w:rFonts w:cs="Arial"/>
                <w:sz w:val="20"/>
                <w:szCs w:val="20"/>
              </w:rPr>
              <w:t xml:space="preserve">, </w:t>
            </w:r>
            <w:hyperlink r:id="rId144" w:history="1">
              <w:r w:rsidR="00CF2E63" w:rsidRPr="00746CD5">
                <w:rPr>
                  <w:rFonts w:cs="Arial"/>
                  <w:sz w:val="20"/>
                  <w:szCs w:val="20"/>
                </w:rPr>
                <w:t>Schnaubelt S</w:t>
              </w:r>
            </w:hyperlink>
            <w:r w:rsidR="00CF2E63" w:rsidRPr="00746CD5">
              <w:rPr>
                <w:rFonts w:cs="Arial"/>
                <w:sz w:val="20"/>
                <w:szCs w:val="20"/>
                <w:vertAlign w:val="superscript"/>
              </w:rPr>
              <w:t>2</w:t>
            </w:r>
            <w:r w:rsidR="00CF2E63" w:rsidRPr="00746CD5">
              <w:rPr>
                <w:rFonts w:cs="Arial"/>
                <w:sz w:val="20"/>
                <w:szCs w:val="20"/>
              </w:rPr>
              <w:t xml:space="preserve">, </w:t>
            </w:r>
            <w:hyperlink r:id="rId145" w:history="1">
              <w:r w:rsidR="00CF2E63" w:rsidRPr="00746CD5">
                <w:rPr>
                  <w:rFonts w:cs="Arial"/>
                  <w:sz w:val="20"/>
                  <w:szCs w:val="20"/>
                </w:rPr>
                <w:t>Pesce M</w:t>
              </w:r>
            </w:hyperlink>
            <w:r w:rsidR="00CF2E63" w:rsidRPr="00746CD5">
              <w:rPr>
                <w:rFonts w:cs="Arial"/>
                <w:sz w:val="20"/>
                <w:szCs w:val="20"/>
                <w:vertAlign w:val="superscript"/>
              </w:rPr>
              <w:t>1</w:t>
            </w:r>
            <w:r w:rsidR="00CF2E63" w:rsidRPr="00746CD5">
              <w:rPr>
                <w:rFonts w:cs="Arial"/>
                <w:sz w:val="20"/>
                <w:szCs w:val="20"/>
              </w:rPr>
              <w:t xml:space="preserve">, </w:t>
            </w:r>
            <w:hyperlink r:id="rId146" w:history="1">
              <w:r w:rsidR="00CF2E63" w:rsidRPr="00746CD5">
                <w:rPr>
                  <w:rFonts w:cs="Arial"/>
                  <w:sz w:val="20"/>
                  <w:szCs w:val="20"/>
                </w:rPr>
                <w:t>Uray T</w:t>
              </w:r>
            </w:hyperlink>
            <w:r w:rsidR="00CF2E63" w:rsidRPr="00746CD5">
              <w:rPr>
                <w:rFonts w:cs="Arial"/>
                <w:sz w:val="20"/>
                <w:szCs w:val="20"/>
                <w:vertAlign w:val="superscript"/>
              </w:rPr>
              <w:t>2</w:t>
            </w:r>
            <w:r w:rsidR="00CF2E63" w:rsidRPr="00746CD5">
              <w:rPr>
                <w:rFonts w:cs="Arial"/>
                <w:sz w:val="20"/>
                <w:szCs w:val="20"/>
              </w:rPr>
              <w:t xml:space="preserve">, </w:t>
            </w:r>
            <w:hyperlink r:id="rId147" w:history="1">
              <w:r w:rsidR="00CF2E63" w:rsidRPr="00746CD5">
                <w:rPr>
                  <w:rFonts w:cs="Arial"/>
                  <w:sz w:val="20"/>
                  <w:szCs w:val="20"/>
                </w:rPr>
                <w:t>Niederdöckl J</w:t>
              </w:r>
            </w:hyperlink>
            <w:r w:rsidR="00CF2E63" w:rsidRPr="00746CD5">
              <w:rPr>
                <w:rFonts w:cs="Arial"/>
                <w:sz w:val="20"/>
                <w:szCs w:val="20"/>
                <w:vertAlign w:val="superscript"/>
              </w:rPr>
              <w:t>2</w:t>
            </w:r>
            <w:r w:rsidR="00CF2E63" w:rsidRPr="00746CD5">
              <w:rPr>
                <w:rFonts w:cs="Arial"/>
                <w:sz w:val="20"/>
                <w:szCs w:val="20"/>
              </w:rPr>
              <w:t xml:space="preserve">, </w:t>
            </w:r>
            <w:hyperlink r:id="rId148" w:history="1">
              <w:r w:rsidR="00CF2E63" w:rsidRPr="00746CD5">
                <w:rPr>
                  <w:rFonts w:cs="Arial"/>
                  <w:sz w:val="20"/>
                  <w:szCs w:val="20"/>
                </w:rPr>
                <w:t>Domanovits H</w:t>
              </w:r>
            </w:hyperlink>
            <w:r w:rsidR="00CF2E63" w:rsidRPr="00746CD5">
              <w:rPr>
                <w:rFonts w:cs="Arial"/>
                <w:sz w:val="20"/>
                <w:szCs w:val="20"/>
                <w:vertAlign w:val="superscript"/>
              </w:rPr>
              <w:t>2</w:t>
            </w:r>
            <w:r w:rsidR="00CF2E63" w:rsidRPr="00746CD5">
              <w:rPr>
                <w:rFonts w:cs="Arial"/>
                <w:sz w:val="20"/>
                <w:szCs w:val="20"/>
              </w:rPr>
              <w:t xml:space="preserve">, </w:t>
            </w:r>
            <w:hyperlink r:id="rId149" w:history="1">
              <w:r w:rsidR="00CF2E63" w:rsidRPr="00746CD5">
                <w:rPr>
                  <w:rFonts w:cs="Arial"/>
                  <w:sz w:val="20"/>
                  <w:szCs w:val="20"/>
                </w:rPr>
                <w:t>Rosenhek R</w:t>
              </w:r>
            </w:hyperlink>
            <w:r w:rsidR="00CF2E63" w:rsidRPr="00746CD5">
              <w:rPr>
                <w:rFonts w:cs="Arial"/>
                <w:sz w:val="20"/>
                <w:szCs w:val="20"/>
                <w:vertAlign w:val="superscript"/>
              </w:rPr>
              <w:t>1</w:t>
            </w:r>
            <w:r w:rsidR="00CF2E63" w:rsidRPr="00746CD5">
              <w:rPr>
                <w:rFonts w:cs="Arial"/>
                <w:sz w:val="20"/>
                <w:szCs w:val="20"/>
              </w:rPr>
              <w:t xml:space="preserve">, </w:t>
            </w:r>
            <w:hyperlink r:id="rId150" w:history="1">
              <w:r w:rsidR="00CF2E63" w:rsidRPr="00746CD5">
                <w:rPr>
                  <w:rFonts w:cs="Arial"/>
                  <w:sz w:val="20"/>
                  <w:szCs w:val="20"/>
                </w:rPr>
                <w:t>Binder T</w:t>
              </w:r>
            </w:hyperlink>
            <w:r w:rsidR="00CF2E63" w:rsidRPr="00746CD5">
              <w:rPr>
                <w:rFonts w:cs="Arial"/>
                <w:sz w:val="20"/>
                <w:szCs w:val="20"/>
                <w:vertAlign w:val="superscript"/>
              </w:rPr>
              <w:t>1</w:t>
            </w:r>
            <w:r w:rsidR="00CF2E63" w:rsidRPr="00746CD5">
              <w:rPr>
                <w:rFonts w:cs="Arial"/>
                <w:sz w:val="20"/>
                <w:szCs w:val="20"/>
              </w:rPr>
              <w:t xml:space="preserve">, </w:t>
            </w:r>
            <w:hyperlink r:id="rId151" w:history="1">
              <w:r w:rsidR="00CF2E63" w:rsidRPr="00746CD5">
                <w:rPr>
                  <w:rFonts w:cs="Arial"/>
                  <w:sz w:val="20"/>
                  <w:szCs w:val="20"/>
                </w:rPr>
                <w:t>Distelmaier K</w:t>
              </w:r>
            </w:hyperlink>
            <w:r w:rsidR="00CF2E63" w:rsidRPr="00746CD5">
              <w:rPr>
                <w:rFonts w:cs="Arial"/>
                <w:sz w:val="20"/>
                <w:szCs w:val="20"/>
                <w:vertAlign w:val="superscript"/>
              </w:rPr>
              <w:t>1</w:t>
            </w:r>
            <w:r w:rsidR="00CF2E63" w:rsidRPr="00746CD5">
              <w:rPr>
                <w:rFonts w:cs="Arial"/>
                <w:sz w:val="20"/>
                <w:szCs w:val="20"/>
              </w:rPr>
              <w:t xml:space="preserve">, </w:t>
            </w:r>
            <w:hyperlink r:id="rId152" w:history="1">
              <w:r w:rsidR="00CF2E63" w:rsidRPr="00746CD5">
                <w:rPr>
                  <w:rFonts w:cs="Arial"/>
                  <w:sz w:val="20"/>
                  <w:szCs w:val="20"/>
                </w:rPr>
                <w:t>Hengstenberg C</w:t>
              </w:r>
            </w:hyperlink>
            <w:r w:rsidR="00CF2E63" w:rsidRPr="00746CD5">
              <w:rPr>
                <w:rFonts w:cs="Arial"/>
                <w:sz w:val="20"/>
                <w:szCs w:val="20"/>
                <w:vertAlign w:val="superscript"/>
              </w:rPr>
              <w:t>1</w:t>
            </w:r>
            <w:r w:rsidR="00CF2E63" w:rsidRPr="00746CD5">
              <w:rPr>
                <w:rFonts w:cs="Arial"/>
                <w:sz w:val="20"/>
                <w:szCs w:val="20"/>
              </w:rPr>
              <w:t xml:space="preserve">, </w:t>
            </w:r>
            <w:hyperlink r:id="rId153" w:history="1">
              <w:r w:rsidR="00CF2E63" w:rsidRPr="00746CD5">
                <w:rPr>
                  <w:rFonts w:cs="Arial"/>
                  <w:sz w:val="20"/>
                  <w:szCs w:val="20"/>
                </w:rPr>
                <w:t>Niessner A</w:t>
              </w:r>
            </w:hyperlink>
            <w:r w:rsidR="00CF2E63" w:rsidRPr="00746CD5">
              <w:rPr>
                <w:rFonts w:cs="Arial"/>
                <w:sz w:val="20"/>
                <w:szCs w:val="20"/>
                <w:vertAlign w:val="superscript"/>
              </w:rPr>
              <w:t>3</w:t>
            </w:r>
            <w:r w:rsidR="00CF2E63" w:rsidRPr="00746CD5">
              <w:rPr>
                <w:rFonts w:cs="Arial"/>
                <w:sz w:val="20"/>
                <w:szCs w:val="20"/>
              </w:rPr>
              <w:t xml:space="preserve">, </w:t>
            </w:r>
            <w:hyperlink r:id="rId154" w:history="1">
              <w:r w:rsidR="00CF2E63" w:rsidRPr="00746CD5">
                <w:rPr>
                  <w:rFonts w:cs="Arial"/>
                  <w:sz w:val="20"/>
                  <w:szCs w:val="20"/>
                </w:rPr>
                <w:t>Goliasch G</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Aortic stenosis is an independent predictor for outcome in patients with in-hospital cardiac arrest.</w:t>
            </w:r>
            <w:r w:rsidR="00CF2E63" w:rsidRPr="00746CD5">
              <w:rPr>
                <w:rFonts w:cs="Arial"/>
                <w:sz w:val="20"/>
                <w:szCs w:val="20"/>
                <w:lang w:val="en"/>
              </w:rPr>
              <w:br/>
            </w:r>
            <w:r>
              <w:fldChar w:fldCharType="begin"/>
            </w:r>
            <w:r w:rsidRPr="00B453E5">
              <w:rPr>
                <w:lang w:val="en-US"/>
              </w:rPr>
              <w:instrText xml:space="preserve"> HYPERLINK "https://www.n</w:instrText>
            </w:r>
            <w:r w:rsidRPr="00B453E5">
              <w:rPr>
                <w:lang w:val="en-US"/>
              </w:rPr>
              <w:instrText xml:space="preserve">cbi.nlm.nih.gov/pubmed/30818015"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Apr</w:t>
            </w:r>
            <w:proofErr w:type="gramStart"/>
            <w:r w:rsidR="00CF2E63" w:rsidRPr="00746CD5">
              <w:rPr>
                <w:rFonts w:cs="Arial"/>
                <w:sz w:val="20"/>
                <w:szCs w:val="20"/>
                <w:lang w:val="en"/>
              </w:rPr>
              <w:t>;137:156</w:t>
            </w:r>
            <w:proofErr w:type="gramEnd"/>
            <w:r w:rsidR="00CF2E63" w:rsidRPr="00746CD5">
              <w:rPr>
                <w:rFonts w:cs="Arial"/>
                <w:sz w:val="20"/>
                <w:szCs w:val="20"/>
                <w:lang w:val="en"/>
              </w:rPr>
              <w:t xml:space="preserve">-160.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10.1016/j.resuscitation.2019.01.037. Epub 2019 Feb 25.</w:t>
            </w:r>
          </w:p>
        </w:tc>
      </w:tr>
    </w:tbl>
    <w:p w:rsidR="00CF2E63" w:rsidRPr="00746CD5" w:rsidRDefault="00CF2E63" w:rsidP="00CF2E63">
      <w:r w:rsidRPr="00746CD5">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F2E63" w:rsidRPr="00B453E5" w:rsidTr="00DC50B7">
        <w:tc>
          <w:tcPr>
            <w:tcW w:w="9464" w:type="dxa"/>
          </w:tcPr>
          <w:p w:rsidR="00CF2E63" w:rsidRPr="00746CD5" w:rsidRDefault="00CF2E63" w:rsidP="00DC50B7">
            <w:pPr>
              <w:shd w:val="clear" w:color="auto" w:fill="FFFFFF"/>
              <w:rPr>
                <w:rFonts w:cs="Arial"/>
                <w:sz w:val="20"/>
                <w:szCs w:val="20"/>
                <w:lang w:val="en"/>
              </w:rPr>
            </w:pPr>
            <w:r w:rsidRPr="00746CD5">
              <w:rPr>
                <w:rFonts w:cs="Arial"/>
                <w:sz w:val="20"/>
                <w:szCs w:val="20"/>
                <w:lang w:val="en"/>
              </w:rPr>
              <w:lastRenderedPageBreak/>
              <w:t>Sulzgruber P, Pilz A, Schnaubelt S, Koller L, Kazem N, Hammer A, Laufer G, Steinlechner B, Fleck T, Toma A, Wojta J, Niessner A</w:t>
            </w:r>
            <w:r w:rsidRPr="00746CD5">
              <w:rPr>
                <w:rFonts w:cs="Arial"/>
                <w:sz w:val="20"/>
                <w:szCs w:val="20"/>
                <w:lang w:val="en"/>
              </w:rPr>
              <w:br/>
              <w:t>The prognostic impact of volume substitution on cardiac strain and the development of postoperative atrial fibrillation after cardiac surgery</w:t>
            </w:r>
            <w:r w:rsidRPr="00746CD5">
              <w:rPr>
                <w:rFonts w:cs="Arial"/>
                <w:sz w:val="20"/>
                <w:szCs w:val="20"/>
                <w:lang w:val="en"/>
              </w:rPr>
              <w:br/>
              <w:t>Wiener Klinische Wochenschrift, &lt;a href='http://dx.doi.org/' target='_blank'&gt;&lt;/a&gt;</w:t>
            </w:r>
          </w:p>
        </w:tc>
      </w:tr>
      <w:tr w:rsidR="00CF2E63" w:rsidRPr="00B453E5" w:rsidTr="00DC50B7">
        <w:tc>
          <w:tcPr>
            <w:tcW w:w="9464" w:type="dxa"/>
          </w:tcPr>
          <w:p w:rsidR="00CF2E63" w:rsidRPr="00746CD5" w:rsidRDefault="00CF2E63" w:rsidP="00DC50B7">
            <w:pPr>
              <w:shd w:val="clear" w:color="auto" w:fill="FFFFFF"/>
              <w:rPr>
                <w:rFonts w:cs="Arial"/>
                <w:color w:val="FF0000"/>
                <w:sz w:val="20"/>
                <w:szCs w:val="20"/>
                <w:lang w:val="en-US"/>
              </w:rPr>
            </w:pPr>
            <w:r w:rsidRPr="00746CD5">
              <w:rPr>
                <w:rFonts w:cs="Arial"/>
                <w:sz w:val="20"/>
                <w:szCs w:val="20"/>
                <w:lang w:val="en-US"/>
              </w:rPr>
              <w:t>Hammer A, Sulzgruber P, Schnaubelt S, Koller L, Kazem N, Laufer G, Steinlechner B, Toma A, Fleck T, Wojta J, Niessner A</w:t>
            </w:r>
            <w:r w:rsidRPr="00746CD5">
              <w:rPr>
                <w:rFonts w:cs="Arial"/>
                <w:sz w:val="20"/>
                <w:szCs w:val="20"/>
                <w:lang w:val="en-US"/>
              </w:rPr>
              <w:br/>
              <w:t>The prognostic impact of therapeutic anticoagulation after biological aortic valve replacment</w:t>
            </w:r>
            <w:r w:rsidRPr="00746CD5">
              <w:rPr>
                <w:rFonts w:cs="Arial"/>
                <w:color w:val="FF0000"/>
                <w:sz w:val="20"/>
                <w:szCs w:val="20"/>
                <w:lang w:val="en-US"/>
              </w:rPr>
              <w:br/>
            </w:r>
            <w:r w:rsidRPr="00746CD5">
              <w:rPr>
                <w:rFonts w:cs="Arial"/>
                <w:sz w:val="20"/>
                <w:szCs w:val="20"/>
                <w:lang w:val="en-US"/>
              </w:rPr>
              <w:t>Wiener Klinische Wochenschrift, &lt;a href='http://dx.doi.org/' target='_blank'&gt;&lt;/a&gt;</w:t>
            </w:r>
          </w:p>
        </w:tc>
      </w:tr>
      <w:tr w:rsidR="00CF2E63" w:rsidRPr="00746CD5" w:rsidTr="00DC50B7">
        <w:tc>
          <w:tcPr>
            <w:tcW w:w="9464" w:type="dxa"/>
          </w:tcPr>
          <w:p w:rsidR="00CF2E63" w:rsidRPr="00746CD5" w:rsidRDefault="0093259C" w:rsidP="00DC50B7">
            <w:pPr>
              <w:shd w:val="clear" w:color="auto" w:fill="FFFFFF"/>
              <w:rPr>
                <w:rFonts w:cs="Arial"/>
                <w:sz w:val="20"/>
                <w:szCs w:val="20"/>
                <w:lang w:val="en-US"/>
              </w:rPr>
            </w:pPr>
            <w:r>
              <w:fldChar w:fldCharType="begin"/>
            </w:r>
            <w:r>
              <w:instrText xml:space="preserve"> HYPERLINK "https://www.ncbi.nlm.nih.gov/pubmed/?term=Schriefl%20C%5BAuthor%5D&amp;cauthor=true&amp;cauthor_uid=31326405" </w:instrText>
            </w:r>
            <w:r>
              <w:fldChar w:fldCharType="separate"/>
            </w:r>
            <w:r w:rsidR="00CF2E63" w:rsidRPr="00746CD5">
              <w:rPr>
                <w:rStyle w:val="highlight"/>
                <w:rFonts w:cs="Arial"/>
                <w:sz w:val="20"/>
                <w:szCs w:val="20"/>
              </w:rPr>
              <w:t>Schriefl C</w:t>
            </w:r>
            <w:r>
              <w:rPr>
                <w:rStyle w:val="highlight"/>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155" w:history="1">
              <w:r w:rsidR="00CF2E63" w:rsidRPr="00746CD5">
                <w:rPr>
                  <w:rFonts w:cs="Arial"/>
                  <w:sz w:val="20"/>
                  <w:szCs w:val="20"/>
                </w:rPr>
                <w:t>Mayr FB</w:t>
              </w:r>
            </w:hyperlink>
            <w:r w:rsidR="00CF2E63" w:rsidRPr="00746CD5">
              <w:rPr>
                <w:rFonts w:cs="Arial"/>
                <w:sz w:val="20"/>
                <w:szCs w:val="20"/>
                <w:vertAlign w:val="superscript"/>
              </w:rPr>
              <w:t>2</w:t>
            </w:r>
            <w:r w:rsidR="00CF2E63" w:rsidRPr="00746CD5">
              <w:rPr>
                <w:rFonts w:cs="Arial"/>
                <w:sz w:val="20"/>
                <w:szCs w:val="20"/>
              </w:rPr>
              <w:t xml:space="preserve">, </w:t>
            </w:r>
            <w:hyperlink r:id="rId156" w:history="1">
              <w:r w:rsidR="00CF2E63" w:rsidRPr="00746CD5">
                <w:rPr>
                  <w:rFonts w:cs="Arial"/>
                  <w:sz w:val="20"/>
                  <w:szCs w:val="20"/>
                </w:rPr>
                <w:t>Poppe M</w:t>
              </w:r>
            </w:hyperlink>
            <w:r w:rsidR="00CF2E63" w:rsidRPr="00746CD5">
              <w:rPr>
                <w:rFonts w:cs="Arial"/>
                <w:sz w:val="20"/>
                <w:szCs w:val="20"/>
                <w:vertAlign w:val="superscript"/>
              </w:rPr>
              <w:t>1</w:t>
            </w:r>
            <w:r w:rsidR="00CF2E63" w:rsidRPr="00746CD5">
              <w:rPr>
                <w:rFonts w:cs="Arial"/>
                <w:sz w:val="20"/>
                <w:szCs w:val="20"/>
              </w:rPr>
              <w:t xml:space="preserve">, </w:t>
            </w:r>
            <w:hyperlink r:id="rId157" w:history="1">
              <w:r w:rsidR="00CF2E63" w:rsidRPr="00746CD5">
                <w:rPr>
                  <w:rFonts w:cs="Arial"/>
                  <w:sz w:val="20"/>
                  <w:szCs w:val="20"/>
                </w:rPr>
                <w:t>Zajicek A</w:t>
              </w:r>
            </w:hyperlink>
            <w:r w:rsidR="00CF2E63" w:rsidRPr="00746CD5">
              <w:rPr>
                <w:rFonts w:cs="Arial"/>
                <w:sz w:val="20"/>
                <w:szCs w:val="20"/>
                <w:vertAlign w:val="superscript"/>
              </w:rPr>
              <w:t>3</w:t>
            </w:r>
            <w:r w:rsidR="00CF2E63" w:rsidRPr="00746CD5">
              <w:rPr>
                <w:rFonts w:cs="Arial"/>
                <w:sz w:val="20"/>
                <w:szCs w:val="20"/>
              </w:rPr>
              <w:t xml:space="preserve">, </w:t>
            </w:r>
            <w:hyperlink r:id="rId158" w:history="1">
              <w:r w:rsidR="00CF2E63" w:rsidRPr="00746CD5">
                <w:rPr>
                  <w:rFonts w:cs="Arial"/>
                  <w:sz w:val="20"/>
                  <w:szCs w:val="20"/>
                </w:rPr>
                <w:t>Nürnberger A</w:t>
              </w:r>
            </w:hyperlink>
            <w:r w:rsidR="00CF2E63" w:rsidRPr="00746CD5">
              <w:rPr>
                <w:rFonts w:cs="Arial"/>
                <w:sz w:val="20"/>
                <w:szCs w:val="20"/>
                <w:vertAlign w:val="superscript"/>
              </w:rPr>
              <w:t>1</w:t>
            </w:r>
            <w:r w:rsidR="00CF2E63" w:rsidRPr="00746CD5">
              <w:rPr>
                <w:rFonts w:cs="Arial"/>
                <w:sz w:val="20"/>
                <w:szCs w:val="20"/>
              </w:rPr>
              <w:t xml:space="preserve">, </w:t>
            </w:r>
            <w:hyperlink r:id="rId159" w:history="1">
              <w:r w:rsidR="00CF2E63" w:rsidRPr="00746CD5">
                <w:rPr>
                  <w:rFonts w:cs="Arial"/>
                  <w:sz w:val="20"/>
                  <w:szCs w:val="20"/>
                </w:rPr>
                <w:t>Clodi C</w:t>
              </w:r>
            </w:hyperlink>
            <w:r w:rsidR="00CF2E63" w:rsidRPr="00746CD5">
              <w:rPr>
                <w:rFonts w:cs="Arial"/>
                <w:sz w:val="20"/>
                <w:szCs w:val="20"/>
                <w:vertAlign w:val="superscript"/>
              </w:rPr>
              <w:t>1</w:t>
            </w:r>
            <w:r w:rsidR="00CF2E63" w:rsidRPr="00746CD5">
              <w:rPr>
                <w:rFonts w:cs="Arial"/>
                <w:sz w:val="20"/>
                <w:szCs w:val="20"/>
              </w:rPr>
              <w:t xml:space="preserve">, </w:t>
            </w:r>
            <w:hyperlink r:id="rId160" w:history="1">
              <w:r w:rsidR="00CF2E63" w:rsidRPr="00746CD5">
                <w:rPr>
                  <w:rFonts w:cs="Arial"/>
                  <w:sz w:val="20"/>
                  <w:szCs w:val="20"/>
                </w:rPr>
                <w:t>Herkner H</w:t>
              </w:r>
            </w:hyperlink>
            <w:r w:rsidR="00CF2E63" w:rsidRPr="00746CD5">
              <w:rPr>
                <w:rFonts w:cs="Arial"/>
                <w:sz w:val="20"/>
                <w:szCs w:val="20"/>
                <w:vertAlign w:val="superscript"/>
              </w:rPr>
              <w:t>1</w:t>
            </w:r>
            <w:r w:rsidR="00CF2E63" w:rsidRPr="00746CD5">
              <w:rPr>
                <w:rFonts w:cs="Arial"/>
                <w:sz w:val="20"/>
                <w:szCs w:val="20"/>
              </w:rPr>
              <w:t xml:space="preserve">, </w:t>
            </w:r>
            <w:hyperlink r:id="rId161" w:history="1">
              <w:r w:rsidR="00CF2E63" w:rsidRPr="00746CD5">
                <w:rPr>
                  <w:rFonts w:cs="Arial"/>
                  <w:sz w:val="20"/>
                  <w:szCs w:val="20"/>
                </w:rPr>
                <w:t>Sulzgruber P</w:t>
              </w:r>
            </w:hyperlink>
            <w:r w:rsidR="00CF2E63" w:rsidRPr="00746CD5">
              <w:rPr>
                <w:rFonts w:cs="Arial"/>
                <w:sz w:val="20"/>
                <w:szCs w:val="20"/>
                <w:vertAlign w:val="superscript"/>
              </w:rPr>
              <w:t>4</w:t>
            </w:r>
            <w:r w:rsidR="00CF2E63" w:rsidRPr="00746CD5">
              <w:rPr>
                <w:rFonts w:cs="Arial"/>
                <w:sz w:val="20"/>
                <w:szCs w:val="20"/>
              </w:rPr>
              <w:t xml:space="preserve">, </w:t>
            </w:r>
            <w:hyperlink r:id="rId162" w:history="1">
              <w:r w:rsidR="00CF2E63" w:rsidRPr="00746CD5">
                <w:rPr>
                  <w:rFonts w:cs="Arial"/>
                  <w:sz w:val="20"/>
                  <w:szCs w:val="20"/>
                </w:rPr>
                <w:t>Lobmeyr E</w:t>
              </w:r>
            </w:hyperlink>
            <w:r w:rsidR="00CF2E63" w:rsidRPr="00746CD5">
              <w:rPr>
                <w:rFonts w:cs="Arial"/>
                <w:sz w:val="20"/>
                <w:szCs w:val="20"/>
                <w:vertAlign w:val="superscript"/>
              </w:rPr>
              <w:t>1</w:t>
            </w:r>
            <w:r w:rsidR="00CF2E63" w:rsidRPr="00746CD5">
              <w:rPr>
                <w:rFonts w:cs="Arial"/>
                <w:sz w:val="20"/>
                <w:szCs w:val="20"/>
              </w:rPr>
              <w:t xml:space="preserve">, </w:t>
            </w:r>
            <w:hyperlink r:id="rId163" w:history="1">
              <w:r w:rsidR="00CF2E63" w:rsidRPr="00746CD5">
                <w:rPr>
                  <w:rFonts w:cs="Arial"/>
                  <w:sz w:val="20"/>
                  <w:szCs w:val="20"/>
                </w:rPr>
                <w:t>Schober A</w:t>
              </w:r>
            </w:hyperlink>
            <w:r w:rsidR="00CF2E63" w:rsidRPr="00746CD5">
              <w:rPr>
                <w:rFonts w:cs="Arial"/>
                <w:sz w:val="20"/>
                <w:szCs w:val="20"/>
                <w:vertAlign w:val="superscript"/>
              </w:rPr>
              <w:t>1</w:t>
            </w:r>
            <w:r w:rsidR="00CF2E63" w:rsidRPr="00746CD5">
              <w:rPr>
                <w:rFonts w:cs="Arial"/>
                <w:sz w:val="20"/>
                <w:szCs w:val="20"/>
              </w:rPr>
              <w:t xml:space="preserve">, </w:t>
            </w:r>
            <w:hyperlink r:id="rId164" w:history="1">
              <w:r w:rsidR="00CF2E63" w:rsidRPr="00746CD5">
                <w:rPr>
                  <w:rFonts w:cs="Arial"/>
                  <w:sz w:val="20"/>
                  <w:szCs w:val="20"/>
                </w:rPr>
                <w:t>Holzer M</w:t>
              </w:r>
            </w:hyperlink>
            <w:r w:rsidR="00CF2E63" w:rsidRPr="00746CD5">
              <w:rPr>
                <w:rFonts w:cs="Arial"/>
                <w:sz w:val="20"/>
                <w:szCs w:val="20"/>
                <w:vertAlign w:val="superscript"/>
              </w:rPr>
              <w:t>1</w:t>
            </w:r>
            <w:r w:rsidR="00CF2E63" w:rsidRPr="00746CD5">
              <w:rPr>
                <w:rFonts w:cs="Arial"/>
                <w:sz w:val="20"/>
                <w:szCs w:val="20"/>
              </w:rPr>
              <w:t xml:space="preserve">, </w:t>
            </w:r>
            <w:hyperlink r:id="rId165" w:history="1">
              <w:r w:rsidR="00CF2E63" w:rsidRPr="00746CD5">
                <w:rPr>
                  <w:rFonts w:cs="Arial"/>
                  <w:sz w:val="20"/>
                  <w:szCs w:val="20"/>
                </w:rPr>
                <w:t>Sterz F</w:t>
              </w:r>
            </w:hyperlink>
            <w:r w:rsidR="00CF2E63" w:rsidRPr="00746CD5">
              <w:rPr>
                <w:rFonts w:cs="Arial"/>
                <w:sz w:val="20"/>
                <w:szCs w:val="20"/>
                <w:vertAlign w:val="superscript"/>
              </w:rPr>
              <w:t>1</w:t>
            </w:r>
            <w:r w:rsidR="00CF2E63" w:rsidRPr="00746CD5">
              <w:rPr>
                <w:rFonts w:cs="Arial"/>
                <w:sz w:val="20"/>
                <w:szCs w:val="20"/>
              </w:rPr>
              <w:t xml:space="preserve">, </w:t>
            </w:r>
            <w:hyperlink r:id="rId166" w:history="1">
              <w:r w:rsidR="00CF2E63" w:rsidRPr="00746CD5">
                <w:rPr>
                  <w:rFonts w:cs="Arial"/>
                  <w:sz w:val="20"/>
                  <w:szCs w:val="20"/>
                </w:rPr>
                <w:t>Uray T</w:t>
              </w:r>
            </w:hyperlink>
            <w:r w:rsidR="00CF2E63" w:rsidRPr="00746CD5">
              <w:rPr>
                <w:rFonts w:cs="Arial"/>
                <w:sz w:val="20"/>
                <w:szCs w:val="20"/>
                <w:vertAlign w:val="superscript"/>
              </w:rPr>
              <w:t>5</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Time of out-of-hospital cardiac arrest is not associated with outcome in a metropolitan area: A multicenter cohort study.</w:t>
            </w:r>
            <w:r w:rsidR="00CF2E63" w:rsidRPr="00746CD5">
              <w:rPr>
                <w:rFonts w:cs="Arial"/>
                <w:sz w:val="20"/>
                <w:szCs w:val="20"/>
                <w:lang w:val="en"/>
              </w:rPr>
              <w:br/>
            </w:r>
            <w:r>
              <w:fldChar w:fldCharType="begin"/>
            </w:r>
            <w:r w:rsidRPr="00B453E5">
              <w:rPr>
                <w:lang w:val="en-US"/>
              </w:rPr>
              <w:instrText xml:space="preserve"> HYPERLINK "https://www.ncbi.nlm.nih.gov/pubmed/31326405"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Sep</w:t>
            </w:r>
            <w:proofErr w:type="gramStart"/>
            <w:r w:rsidR="00CF2E63" w:rsidRPr="00746CD5">
              <w:rPr>
                <w:rFonts w:cs="Arial"/>
                <w:sz w:val="20"/>
                <w:szCs w:val="20"/>
                <w:lang w:val="en"/>
              </w:rPr>
              <w:t>;142:61</w:t>
            </w:r>
            <w:proofErr w:type="gramEnd"/>
            <w:r w:rsidR="00CF2E63" w:rsidRPr="00746CD5">
              <w:rPr>
                <w:rFonts w:cs="Arial"/>
                <w:sz w:val="20"/>
                <w:szCs w:val="20"/>
                <w:lang w:val="en"/>
              </w:rPr>
              <w:t xml:space="preserve">-68.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10.1016/j.resuscitation.2019.07.009. Epub 2019 Jul 18.</w:t>
            </w:r>
          </w:p>
        </w:tc>
      </w:tr>
      <w:tr w:rsidR="00CF2E63" w:rsidRPr="00B453E5" w:rsidTr="00DC50B7">
        <w:tc>
          <w:tcPr>
            <w:tcW w:w="9464" w:type="dxa"/>
          </w:tcPr>
          <w:p w:rsidR="00CF2E63" w:rsidRPr="00746CD5" w:rsidRDefault="0093259C" w:rsidP="00DC50B7">
            <w:pPr>
              <w:shd w:val="clear" w:color="auto" w:fill="FFFFFF"/>
              <w:rPr>
                <w:rFonts w:cs="Arial"/>
                <w:color w:val="FF0000"/>
                <w:sz w:val="20"/>
                <w:szCs w:val="20"/>
                <w:lang w:val="en"/>
              </w:rPr>
            </w:pPr>
            <w:hyperlink r:id="rId167" w:history="1">
              <w:r w:rsidR="00CF2E63" w:rsidRPr="00746CD5">
                <w:rPr>
                  <w:rFonts w:cs="Arial"/>
                  <w:sz w:val="20"/>
                  <w:szCs w:val="20"/>
                  <w:lang w:val="en"/>
                </w:rPr>
                <w:t>Schütz N</w:t>
              </w:r>
            </w:hyperlink>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"https://www.ncbi.nlm.nih.gov/pubmed/?term=Roth%20D%5BAuthor%5D&amp;cauthor=true&amp;cauthor_uid=31920407" </w:instrText>
            </w:r>
            <w:r>
              <w:fldChar w:fldCharType="separate"/>
            </w:r>
            <w:r w:rsidR="00CF2E63" w:rsidRPr="00746CD5">
              <w:rPr>
                <w:rFonts w:cs="Arial"/>
                <w:sz w:val="20"/>
                <w:szCs w:val="20"/>
                <w:lang w:val="en"/>
              </w:rPr>
              <w:t>Roth D</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"https://www.ncbi.nlm.nih.gov/pubmed/?term=Schwameis%20M%5BAuthor%5D&amp;cauthor=true&amp;cauthor_uid=31920407" </w:instrText>
            </w:r>
            <w:r>
              <w:fldChar w:fldCharType="separate"/>
            </w:r>
            <w:r w:rsidR="00CF2E63" w:rsidRPr="00746CD5">
              <w:rPr>
                <w:rFonts w:cs="Arial"/>
                <w:sz w:val="20"/>
                <w:szCs w:val="20"/>
                <w:lang w:val="en"/>
              </w:rPr>
              <w:t>Schwameis M</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w:instrText>
            </w:r>
            <w:r w:rsidRPr="00B453E5">
              <w:rPr>
                <w:lang w:val="en-US"/>
              </w:rPr>
              <w:instrText xml:space="preserve">YPERLINK "https://www.ncbi.nlm.nih.gov/pubmed/?term=R%C3%B6ggla%20M%5BAuthor%5D&amp;cauthor=true&amp;cauthor_uid=31920407" </w:instrText>
            </w:r>
            <w:r>
              <w:fldChar w:fldCharType="separate"/>
            </w:r>
            <w:r w:rsidR="00CF2E63" w:rsidRPr="00746CD5">
              <w:rPr>
                <w:rFonts w:cs="Arial"/>
                <w:sz w:val="20"/>
                <w:szCs w:val="20"/>
                <w:lang w:val="en"/>
              </w:rPr>
              <w:t>Röggla M</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"https://www.ncbi.nlm.nih.gov/pubmed/?term=Domanovits%20H%5BAuthor%5D&amp;cauthor=true&amp;cauthor_uid=31920407" </w:instrText>
            </w:r>
            <w:r>
              <w:fldChar w:fldCharType="separate"/>
            </w:r>
            <w:r w:rsidR="00CF2E63" w:rsidRPr="00746CD5">
              <w:rPr>
                <w:rFonts w:cs="Arial"/>
                <w:sz w:val="20"/>
                <w:szCs w:val="20"/>
                <w:lang w:val="en"/>
              </w:rPr>
              <w:t>Domanovits H</w:t>
            </w:r>
            <w:r>
              <w:rPr>
                <w:rFonts w:cs="Arial"/>
                <w:sz w:val="20"/>
                <w:szCs w:val="20"/>
                <w:lang w:val="en"/>
              </w:rPr>
              <w:fldChar w:fldCharType="end"/>
            </w:r>
            <w:r w:rsidR="00CF2E63" w:rsidRPr="00746CD5">
              <w:rPr>
                <w:rFonts w:cs="Arial"/>
                <w:sz w:val="20"/>
                <w:szCs w:val="20"/>
                <w:vertAlign w:val="superscript"/>
                <w:lang w:val="en"/>
              </w:rPr>
              <w:t>1</w:t>
            </w:r>
            <w:r w:rsidR="00CF2E63" w:rsidRPr="00746CD5">
              <w:rPr>
                <w:rFonts w:cs="Arial"/>
                <w:sz w:val="20"/>
                <w:szCs w:val="20"/>
                <w:lang w:val="en"/>
              </w:rPr>
              <w:t>.</w:t>
            </w:r>
            <w:r w:rsidR="00CF2E63" w:rsidRPr="00746CD5">
              <w:rPr>
                <w:rFonts w:cs="Arial"/>
                <w:sz w:val="20"/>
                <w:szCs w:val="20"/>
                <w:lang w:val="en"/>
              </w:rPr>
              <w:br/>
              <w:t>Can Venous Blood Gas Be Used as an Alternative to Arterial Blood Gas in Intubated Patients at Admission to the Emergency Department? A Retrospective Study.</w:t>
            </w:r>
            <w:r w:rsidR="00CF2E63" w:rsidRPr="00746CD5">
              <w:rPr>
                <w:rFonts w:cs="Arial"/>
                <w:sz w:val="20"/>
                <w:szCs w:val="20"/>
                <w:lang w:val="en"/>
              </w:rPr>
              <w:br/>
            </w:r>
            <w:r>
              <w:fldChar w:fldCharType="begin"/>
            </w:r>
            <w:r w:rsidRPr="00B453E5">
              <w:rPr>
                <w:lang w:val="en-US"/>
              </w:rPr>
              <w:instrText xml:space="preserve"> HYPERLINK "https://www.ncbi.nlm.nih.gov/pubmed/31920407" \o "Open access emergency medicine </w:instrText>
            </w:r>
            <w:r w:rsidRPr="00B453E5">
              <w:rPr>
                <w:lang w:val="en-US"/>
              </w:rPr>
              <w:instrText xml:space="preserve">: OAEM." </w:instrText>
            </w:r>
            <w:r>
              <w:fldChar w:fldCharType="separate"/>
            </w:r>
            <w:r w:rsidR="00CF2E63" w:rsidRPr="00746CD5">
              <w:rPr>
                <w:rFonts w:cs="Arial"/>
                <w:sz w:val="20"/>
                <w:szCs w:val="20"/>
                <w:lang w:val="en"/>
              </w:rPr>
              <w:t>Open Access Emerg Med.</w:t>
            </w:r>
            <w:r>
              <w:rPr>
                <w:rFonts w:cs="Arial"/>
                <w:sz w:val="20"/>
                <w:szCs w:val="20"/>
                <w:lang w:val="en"/>
              </w:rPr>
              <w:fldChar w:fldCharType="end"/>
            </w:r>
            <w:r w:rsidR="00CF2E63" w:rsidRPr="00746CD5">
              <w:rPr>
                <w:rFonts w:cs="Arial"/>
                <w:sz w:val="20"/>
                <w:szCs w:val="20"/>
                <w:lang w:val="en"/>
              </w:rPr>
              <w:t xml:space="preserve"> 2019 Dec 23</w:t>
            </w:r>
            <w:proofErr w:type="gramStart"/>
            <w:r w:rsidR="00CF2E63" w:rsidRPr="00746CD5">
              <w:rPr>
                <w:rFonts w:cs="Arial"/>
                <w:sz w:val="20"/>
                <w:szCs w:val="20"/>
                <w:lang w:val="en"/>
              </w:rPr>
              <w:t>;11:305</w:t>
            </w:r>
            <w:proofErr w:type="gramEnd"/>
            <w:r w:rsidR="00CF2E63" w:rsidRPr="00746CD5">
              <w:rPr>
                <w:rFonts w:cs="Arial"/>
                <w:sz w:val="20"/>
                <w:szCs w:val="20"/>
                <w:lang w:val="en"/>
              </w:rPr>
              <w:t xml:space="preserve">-312. </w:t>
            </w:r>
            <w:proofErr w:type="gramStart"/>
            <w:r w:rsidR="00CF2E63" w:rsidRPr="00746CD5">
              <w:rPr>
                <w:rFonts w:cs="Arial"/>
                <w:sz w:val="20"/>
                <w:szCs w:val="20"/>
                <w:lang w:val="en"/>
              </w:rPr>
              <w:t>doi</w:t>
            </w:r>
            <w:proofErr w:type="gramEnd"/>
            <w:r w:rsidR="00CF2E63" w:rsidRPr="00746CD5">
              <w:rPr>
                <w:rFonts w:cs="Arial"/>
                <w:sz w:val="20"/>
                <w:szCs w:val="20"/>
                <w:lang w:val="en"/>
              </w:rPr>
              <w:t xml:space="preserve">: 10.2147/OAEM.S228420. </w:t>
            </w:r>
            <w:proofErr w:type="gramStart"/>
            <w:r w:rsidR="00CF2E63" w:rsidRPr="00746CD5">
              <w:rPr>
                <w:rFonts w:cs="Arial"/>
                <w:sz w:val="20"/>
                <w:szCs w:val="20"/>
                <w:lang w:val="en"/>
              </w:rPr>
              <w:t>eCollection</w:t>
            </w:r>
            <w:proofErr w:type="gramEnd"/>
            <w:r w:rsidR="00CF2E63" w:rsidRPr="00746CD5">
              <w:rPr>
                <w:rFonts w:cs="Arial"/>
                <w:sz w:val="20"/>
                <w:szCs w:val="20"/>
                <w:lang w:val="en"/>
              </w:rPr>
              <w:t xml:space="preserve"> 2019.</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r>
              <w:fldChar w:fldCharType="begin"/>
            </w:r>
            <w:r w:rsidRPr="00B453E5">
              <w:rPr>
                <w:lang w:val="en-US"/>
              </w:rPr>
              <w:instrText xml:space="preserve"> HYPERLINK "https://www.ncbi.nlm.nih.gov/pubmed/?term=Schoergenhofer%20C%5BAuthor%5D&amp;cauthor=true&amp;cauthor_uid=31366975" </w:instrText>
            </w:r>
            <w:r>
              <w:fldChar w:fldCharType="separate"/>
            </w:r>
            <w:r w:rsidR="00CF2E63" w:rsidRPr="00746CD5">
              <w:rPr>
                <w:rFonts w:cs="Arial"/>
                <w:sz w:val="20"/>
                <w:szCs w:val="20"/>
                <w:lang w:val="en-US"/>
              </w:rPr>
              <w:t>Schoergenhofer C</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w:instrText>
            </w:r>
            <w:r w:rsidRPr="00B453E5">
              <w:rPr>
                <w:lang w:val="en-US"/>
              </w:rPr>
              <w:instrText xml:space="preserve">K "https://www.ncbi.nlm.nih.gov/pubmed/?term=Buchtele%20N%5BAuthor%5D&amp;cauthor=true&amp;cauthor_uid=31366975" </w:instrText>
            </w:r>
            <w:r>
              <w:fldChar w:fldCharType="separate"/>
            </w:r>
            <w:r w:rsidR="00CF2E63" w:rsidRPr="00746CD5">
              <w:rPr>
                <w:rFonts w:cs="Arial"/>
                <w:sz w:val="20"/>
                <w:szCs w:val="20"/>
                <w:lang w:val="en-US"/>
              </w:rPr>
              <w:t>Buchtele N</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"https://www.ncbi.nlm.nih.gov/pubmed/?term=Gelbenegger%20G%5BAuthor%5D&amp;cauthor=true&amp;cauthor_uid=31366975" </w:instrText>
            </w:r>
            <w:r>
              <w:fldChar w:fldCharType="separate"/>
            </w:r>
            <w:r w:rsidR="00CF2E63" w:rsidRPr="00746CD5">
              <w:rPr>
                <w:rFonts w:cs="Arial"/>
                <w:sz w:val="20"/>
                <w:szCs w:val="20"/>
                <w:lang w:val="en-US"/>
              </w:rPr>
              <w:t>Gelbenegger G</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"https://www.ncbi.nlm.nih.gov/pubmed/?term=Derhaschnig%20U%5BAuthor%5D&amp;cauthor=true&amp;cauthor_uid=31366975" </w:instrText>
            </w:r>
            <w:r>
              <w:fldChar w:fldCharType="separate"/>
            </w:r>
            <w:r w:rsidR="00CF2E63" w:rsidRPr="00746CD5">
              <w:rPr>
                <w:rFonts w:cs="Arial"/>
                <w:sz w:val="20"/>
                <w:szCs w:val="20"/>
                <w:lang w:val="en-US"/>
              </w:rPr>
              <w:t>Derhaschnig U</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"https://www.ncbi.nlm.nih.gov/pubmed/?term=Firbas%20C%5BAuthor%5D&amp;cauthor=true&amp;cauthor_uid=31366975" </w:instrText>
            </w:r>
            <w:r>
              <w:fldChar w:fldCharType="separate"/>
            </w:r>
            <w:r w:rsidR="00CF2E63" w:rsidRPr="00746CD5">
              <w:rPr>
                <w:rFonts w:cs="Arial"/>
                <w:sz w:val="20"/>
                <w:szCs w:val="20"/>
                <w:lang w:val="en-US"/>
              </w:rPr>
              <w:t>Firbas C</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"https://www.ncbi.nlm.nih.gov/pubmed/?term=Kovacevic%20KD%5BAuthor%5D&amp;cauthor=true&amp;cauthor_uid=31366975" </w:instrText>
            </w:r>
            <w:r>
              <w:fldChar w:fldCharType="separate"/>
            </w:r>
            <w:r w:rsidR="00CF2E63" w:rsidRPr="00746CD5">
              <w:rPr>
                <w:rFonts w:cs="Arial"/>
                <w:sz w:val="20"/>
                <w:szCs w:val="20"/>
                <w:lang w:val="en-US"/>
              </w:rPr>
              <w:t>Kovacevic KD</w:t>
            </w:r>
            <w:r>
              <w:rPr>
                <w:rFonts w:cs="Arial"/>
                <w:sz w:val="20"/>
                <w:szCs w:val="20"/>
                <w:lang w:val="en-US"/>
              </w:rPr>
              <w:fldChar w:fldCharType="end"/>
            </w:r>
            <w:r w:rsidR="00CF2E63" w:rsidRPr="00746CD5">
              <w:rPr>
                <w:rFonts w:cs="Arial"/>
                <w:sz w:val="20"/>
                <w:szCs w:val="20"/>
                <w:vertAlign w:val="superscript"/>
                <w:lang w:val="en-US"/>
              </w:rPr>
              <w:t>1</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"https://www.ncbi.nlm.nih.gov/pubmed/?term=Schwameis%20M%5BAuthor%5D&amp;cauthor=true&amp;cauthor_uid=31366975" </w:instrText>
            </w:r>
            <w:r>
              <w:fldChar w:fldCharType="separate"/>
            </w:r>
            <w:r w:rsidR="00CF2E63" w:rsidRPr="00746CD5">
              <w:rPr>
                <w:rStyle w:val="highlight"/>
                <w:rFonts w:cs="Arial"/>
                <w:sz w:val="20"/>
                <w:szCs w:val="20"/>
                <w:lang w:val="en-US"/>
              </w:rPr>
              <w:t>Schwameis M</w:t>
            </w:r>
            <w:r>
              <w:rPr>
                <w:rStyle w:val="highlight"/>
                <w:rFonts w:cs="Arial"/>
                <w:sz w:val="20"/>
                <w:szCs w:val="20"/>
                <w:lang w:val="en-US"/>
              </w:rPr>
              <w:fldChar w:fldCharType="end"/>
            </w:r>
            <w:r w:rsidR="00CF2E63" w:rsidRPr="00746CD5">
              <w:rPr>
                <w:rFonts w:cs="Arial"/>
                <w:sz w:val="20"/>
                <w:szCs w:val="20"/>
                <w:vertAlign w:val="superscript"/>
                <w:lang w:val="en-US"/>
              </w:rPr>
              <w:t>2</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"https://www.ncbi.nlm.nih.gov/pubmed/?term=Wohlfarth%20P%5BAuthor%5D&amp;cauthor=true&amp;cauthor_uid=31366975" </w:instrText>
            </w:r>
            <w:r>
              <w:fldChar w:fldCharType="separate"/>
            </w:r>
            <w:r w:rsidR="00CF2E63" w:rsidRPr="00746CD5">
              <w:rPr>
                <w:rFonts w:cs="Arial"/>
                <w:sz w:val="20"/>
                <w:szCs w:val="20"/>
                <w:lang w:val="en-US"/>
              </w:rPr>
              <w:t>Wohlfarth P</w:t>
            </w:r>
            <w:r>
              <w:rPr>
                <w:rFonts w:cs="Arial"/>
                <w:sz w:val="20"/>
                <w:szCs w:val="20"/>
                <w:lang w:val="en-US"/>
              </w:rPr>
              <w:fldChar w:fldCharType="end"/>
            </w:r>
            <w:r w:rsidR="00CF2E63" w:rsidRPr="00746CD5">
              <w:rPr>
                <w:rFonts w:cs="Arial"/>
                <w:sz w:val="20"/>
                <w:szCs w:val="20"/>
                <w:vertAlign w:val="superscript"/>
                <w:lang w:val="en-US"/>
              </w:rPr>
              <w:t>3</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"https://www.ncbi.nlm.nih.gov/pubmed/?term=Rabitsch%20W%5BAuthor%5D&amp;cauthor=true&amp;cauthor_uid=313</w:instrText>
            </w:r>
            <w:r w:rsidRPr="00B453E5">
              <w:rPr>
                <w:lang w:val="en-US"/>
              </w:rPr>
              <w:instrText xml:space="preserve">66975" </w:instrText>
            </w:r>
            <w:r>
              <w:fldChar w:fldCharType="separate"/>
            </w:r>
            <w:r w:rsidR="00CF2E63" w:rsidRPr="00746CD5">
              <w:rPr>
                <w:rFonts w:cs="Arial"/>
                <w:sz w:val="20"/>
                <w:szCs w:val="20"/>
                <w:lang w:val="en-US"/>
              </w:rPr>
              <w:t>Rabitsch W</w:t>
            </w:r>
            <w:r>
              <w:rPr>
                <w:rFonts w:cs="Arial"/>
                <w:sz w:val="20"/>
                <w:szCs w:val="20"/>
                <w:lang w:val="en-US"/>
              </w:rPr>
              <w:fldChar w:fldCharType="end"/>
            </w:r>
            <w:r w:rsidR="00CF2E63" w:rsidRPr="00746CD5">
              <w:rPr>
                <w:rFonts w:cs="Arial"/>
                <w:sz w:val="20"/>
                <w:szCs w:val="20"/>
                <w:vertAlign w:val="superscript"/>
                <w:lang w:val="en-US"/>
              </w:rPr>
              <w:t>3</w:t>
            </w:r>
            <w:r w:rsidR="00CF2E63" w:rsidRPr="00746CD5">
              <w:rPr>
                <w:rFonts w:cs="Arial"/>
                <w:sz w:val="20"/>
                <w:szCs w:val="20"/>
                <w:lang w:val="en-US"/>
              </w:rPr>
              <w:t xml:space="preserve">, </w:t>
            </w:r>
            <w:r>
              <w:fldChar w:fldCharType="begin"/>
            </w:r>
            <w:r w:rsidRPr="00B453E5">
              <w:rPr>
                <w:lang w:val="en-US"/>
              </w:rPr>
              <w:instrText xml:space="preserve"> HYPERLINK "https://www.ncbi.nlm.nih.gov/pubmed/?term=Jilma%20B%5BAuthor%5D&amp;cauthor=true&amp;cauthor_uid=31366975" </w:instrText>
            </w:r>
            <w:r>
              <w:fldChar w:fldCharType="separate"/>
            </w:r>
            <w:r w:rsidR="00CF2E63" w:rsidRPr="00746CD5">
              <w:rPr>
                <w:rFonts w:cs="Arial"/>
                <w:sz w:val="20"/>
                <w:szCs w:val="20"/>
                <w:lang w:val="en-US"/>
              </w:rPr>
              <w:t>Jilma B</w:t>
            </w:r>
            <w:r>
              <w:rPr>
                <w:rFonts w:cs="Arial"/>
                <w:sz w:val="20"/>
                <w:szCs w:val="20"/>
                <w:lang w:val="en-US"/>
              </w:rPr>
              <w:fldChar w:fldCharType="end"/>
            </w:r>
            <w:r w:rsidR="00CF2E63" w:rsidRPr="00746CD5">
              <w:rPr>
                <w:rFonts w:cs="Arial"/>
                <w:sz w:val="20"/>
                <w:szCs w:val="20"/>
                <w:vertAlign w:val="superscript"/>
                <w:lang w:val="en-US"/>
              </w:rPr>
              <w:t>4</w:t>
            </w:r>
            <w:r w:rsidR="00CF2E63" w:rsidRPr="00746CD5">
              <w:rPr>
                <w:rFonts w:cs="Arial"/>
                <w:sz w:val="20"/>
                <w:szCs w:val="20"/>
                <w:lang w:val="en-US"/>
              </w:rPr>
              <w:t>.</w:t>
            </w:r>
            <w:r w:rsidR="00CF2E63" w:rsidRPr="00746CD5">
              <w:rPr>
                <w:rFonts w:cs="Arial"/>
                <w:sz w:val="20"/>
                <w:szCs w:val="20"/>
                <w:lang w:val="en-US"/>
              </w:rPr>
              <w:br/>
            </w:r>
            <w:r w:rsidR="00CF2E63" w:rsidRPr="00746CD5">
              <w:rPr>
                <w:rFonts w:cs="Arial"/>
                <w:sz w:val="20"/>
                <w:szCs w:val="20"/>
                <w:lang w:val="en"/>
              </w:rPr>
              <w:t>Defibrotide enhances fibrinolysis in human endotoxemia - a randomized, double blind, crossover trial in healthy volunteers.</w:t>
            </w:r>
            <w:r w:rsidR="00CF2E63" w:rsidRPr="00746CD5">
              <w:rPr>
                <w:rFonts w:cs="Arial"/>
                <w:sz w:val="20"/>
                <w:szCs w:val="20"/>
                <w:lang w:val="en"/>
              </w:rPr>
              <w:br/>
            </w:r>
            <w:r>
              <w:fldChar w:fldCharType="begin"/>
            </w:r>
            <w:r w:rsidRPr="00B453E5">
              <w:rPr>
                <w:lang w:val="en-US"/>
              </w:rPr>
              <w:instrText xml:space="preserve"> HYPERLINK "https://www.ncbi.nlm.nih.gov/pubmed/31366975" \o "Scientific reports." </w:instrText>
            </w:r>
            <w:r>
              <w:fldChar w:fldCharType="separate"/>
            </w:r>
            <w:r w:rsidR="00CF2E63" w:rsidRPr="00746CD5">
              <w:rPr>
                <w:rFonts w:cs="Arial"/>
                <w:sz w:val="20"/>
                <w:szCs w:val="20"/>
                <w:lang w:val="en"/>
              </w:rPr>
              <w:t>Sci Rep.</w:t>
            </w:r>
            <w:r>
              <w:rPr>
                <w:rFonts w:cs="Arial"/>
                <w:sz w:val="20"/>
                <w:szCs w:val="20"/>
                <w:lang w:val="en"/>
              </w:rPr>
              <w:fldChar w:fldCharType="end"/>
            </w:r>
            <w:r w:rsidR="00CF2E63" w:rsidRPr="00746CD5">
              <w:rPr>
                <w:rFonts w:cs="Arial"/>
                <w:sz w:val="20"/>
                <w:szCs w:val="20"/>
                <w:lang w:val="en"/>
              </w:rPr>
              <w:t xml:space="preserve"> 2019 Jul 31</w:t>
            </w:r>
            <w:proofErr w:type="gramStart"/>
            <w:r w:rsidR="00CF2E63" w:rsidRPr="00746CD5">
              <w:rPr>
                <w:rFonts w:cs="Arial"/>
                <w:sz w:val="20"/>
                <w:szCs w:val="20"/>
                <w:lang w:val="en"/>
              </w:rPr>
              <w:t>;9</w:t>
            </w:r>
            <w:proofErr w:type="gramEnd"/>
            <w:r w:rsidR="00CF2E63" w:rsidRPr="00746CD5">
              <w:rPr>
                <w:rFonts w:cs="Arial"/>
                <w:sz w:val="20"/>
                <w:szCs w:val="20"/>
                <w:lang w:val="en"/>
              </w:rPr>
              <w:t xml:space="preserve">(1):11136. </w:t>
            </w:r>
            <w:proofErr w:type="gramStart"/>
            <w:r w:rsidR="00CF2E63" w:rsidRPr="00746CD5">
              <w:rPr>
                <w:rFonts w:cs="Arial"/>
                <w:sz w:val="20"/>
                <w:szCs w:val="20"/>
                <w:lang w:val="en"/>
              </w:rPr>
              <w:t>doi</w:t>
            </w:r>
            <w:proofErr w:type="gramEnd"/>
            <w:r w:rsidR="00CF2E63" w:rsidRPr="00746CD5">
              <w:rPr>
                <w:rFonts w:cs="Arial"/>
                <w:sz w:val="20"/>
                <w:szCs w:val="20"/>
                <w:lang w:val="en"/>
              </w:rPr>
              <w:t>: 10.1038/s41598-019-47630-6.</w:t>
            </w:r>
          </w:p>
        </w:tc>
      </w:tr>
      <w:tr w:rsidR="00CF2E63" w:rsidRPr="00B453E5" w:rsidTr="00DC50B7">
        <w:tc>
          <w:tcPr>
            <w:tcW w:w="9464" w:type="dxa"/>
          </w:tcPr>
          <w:p w:rsidR="00CF2E63" w:rsidRPr="00746CD5" w:rsidRDefault="0093259C" w:rsidP="00DC50B7">
            <w:pPr>
              <w:shd w:val="clear" w:color="auto" w:fill="FFFFFF"/>
              <w:rPr>
                <w:rFonts w:cs="Arial"/>
                <w:sz w:val="20"/>
                <w:szCs w:val="20"/>
                <w:lang w:val="en"/>
              </w:rPr>
            </w:pPr>
            <w:hyperlink r:id="rId168" w:history="1">
              <w:r w:rsidR="00CF2E63" w:rsidRPr="00746CD5">
                <w:rPr>
                  <w:rFonts w:cs="Arial"/>
                  <w:sz w:val="20"/>
                  <w:szCs w:val="20"/>
                </w:rPr>
                <w:t>Magyarics Z</w:t>
              </w:r>
            </w:hyperlink>
            <w:r w:rsidR="00CF2E63" w:rsidRPr="00746CD5">
              <w:rPr>
                <w:rFonts w:cs="Arial"/>
                <w:sz w:val="20"/>
                <w:szCs w:val="20"/>
                <w:vertAlign w:val="superscript"/>
              </w:rPr>
              <w:t>1</w:t>
            </w:r>
            <w:r w:rsidR="00CF2E63" w:rsidRPr="00746CD5">
              <w:rPr>
                <w:rFonts w:cs="Arial"/>
                <w:sz w:val="20"/>
                <w:szCs w:val="20"/>
              </w:rPr>
              <w:t xml:space="preserve">, </w:t>
            </w:r>
            <w:hyperlink r:id="rId169" w:history="1">
              <w:r w:rsidR="00CF2E63" w:rsidRPr="00746CD5">
                <w:rPr>
                  <w:rFonts w:cs="Arial"/>
                  <w:sz w:val="20"/>
                  <w:szCs w:val="20"/>
                </w:rPr>
                <w:t>Leslie F</w:t>
              </w:r>
            </w:hyperlink>
            <w:r w:rsidR="00CF2E63" w:rsidRPr="00746CD5">
              <w:rPr>
                <w:rFonts w:cs="Arial"/>
                <w:sz w:val="20"/>
                <w:szCs w:val="20"/>
                <w:vertAlign w:val="superscript"/>
              </w:rPr>
              <w:t>2</w:t>
            </w:r>
            <w:r w:rsidR="00CF2E63" w:rsidRPr="00746CD5">
              <w:rPr>
                <w:rFonts w:cs="Arial"/>
                <w:sz w:val="20"/>
                <w:szCs w:val="20"/>
              </w:rPr>
              <w:t xml:space="preserve">, </w:t>
            </w:r>
            <w:hyperlink r:id="rId170" w:history="1">
              <w:r w:rsidR="00CF2E63" w:rsidRPr="00746CD5">
                <w:rPr>
                  <w:rFonts w:cs="Arial"/>
                  <w:sz w:val="20"/>
                  <w:szCs w:val="20"/>
                </w:rPr>
                <w:t>Bartko J</w:t>
              </w:r>
            </w:hyperlink>
            <w:r w:rsidR="00CF2E63" w:rsidRPr="00746CD5">
              <w:rPr>
                <w:rFonts w:cs="Arial"/>
                <w:sz w:val="20"/>
                <w:szCs w:val="20"/>
                <w:vertAlign w:val="superscript"/>
              </w:rPr>
              <w:t>3</w:t>
            </w:r>
            <w:r w:rsidR="00CF2E63" w:rsidRPr="00746CD5">
              <w:rPr>
                <w:rFonts w:cs="Arial"/>
                <w:sz w:val="20"/>
                <w:szCs w:val="20"/>
              </w:rPr>
              <w:t xml:space="preserve">, </w:t>
            </w:r>
            <w:hyperlink r:id="rId171" w:history="1">
              <w:r w:rsidR="00CF2E63" w:rsidRPr="00746CD5">
                <w:rPr>
                  <w:rFonts w:cs="Arial"/>
                  <w:sz w:val="20"/>
                  <w:szCs w:val="20"/>
                </w:rPr>
                <w:t>Rouha H</w:t>
              </w:r>
            </w:hyperlink>
            <w:r w:rsidR="00CF2E63" w:rsidRPr="00746CD5">
              <w:rPr>
                <w:rFonts w:cs="Arial"/>
                <w:sz w:val="20"/>
                <w:szCs w:val="20"/>
                <w:vertAlign w:val="superscript"/>
              </w:rPr>
              <w:t>4</w:t>
            </w:r>
            <w:r w:rsidR="00CF2E63" w:rsidRPr="00746CD5">
              <w:rPr>
                <w:rFonts w:cs="Arial"/>
                <w:sz w:val="20"/>
                <w:szCs w:val="20"/>
              </w:rPr>
              <w:t xml:space="preserve">, </w:t>
            </w:r>
            <w:hyperlink r:id="rId172" w:history="1">
              <w:r w:rsidR="00CF2E63" w:rsidRPr="00746CD5">
                <w:rPr>
                  <w:rFonts w:cs="Arial"/>
                  <w:sz w:val="20"/>
                  <w:szCs w:val="20"/>
                </w:rPr>
                <w:t>Luperchio S</w:t>
              </w:r>
            </w:hyperlink>
            <w:r w:rsidR="00CF2E63" w:rsidRPr="00746CD5">
              <w:rPr>
                <w:rFonts w:cs="Arial"/>
                <w:sz w:val="20"/>
                <w:szCs w:val="20"/>
                <w:vertAlign w:val="superscript"/>
              </w:rPr>
              <w:t>2</w:t>
            </w:r>
            <w:r w:rsidR="00CF2E63" w:rsidRPr="00746CD5">
              <w:rPr>
                <w:rFonts w:cs="Arial"/>
                <w:sz w:val="20"/>
                <w:szCs w:val="20"/>
              </w:rPr>
              <w:t xml:space="preserve">, </w:t>
            </w:r>
            <w:hyperlink r:id="rId173" w:history="1">
              <w:r w:rsidR="00CF2E63" w:rsidRPr="00746CD5">
                <w:rPr>
                  <w:rFonts w:cs="Arial"/>
                  <w:sz w:val="20"/>
                  <w:szCs w:val="20"/>
                </w:rPr>
                <w:t>Schörgenhofer C</w:t>
              </w:r>
            </w:hyperlink>
            <w:r w:rsidR="00CF2E63" w:rsidRPr="00746CD5">
              <w:rPr>
                <w:rFonts w:cs="Arial"/>
                <w:sz w:val="20"/>
                <w:szCs w:val="20"/>
                <w:vertAlign w:val="superscript"/>
              </w:rPr>
              <w:t>3</w:t>
            </w:r>
            <w:r w:rsidR="00CF2E63" w:rsidRPr="00746CD5">
              <w:rPr>
                <w:rFonts w:cs="Arial"/>
                <w:sz w:val="20"/>
                <w:szCs w:val="20"/>
              </w:rPr>
              <w:t xml:space="preserve">, </w:t>
            </w:r>
            <w:hyperlink r:id="rId174" w:history="1">
              <w:r w:rsidR="00CF2E63" w:rsidRPr="00746CD5">
                <w:rPr>
                  <w:rStyle w:val="highlight"/>
                  <w:rFonts w:cs="Arial"/>
                  <w:sz w:val="20"/>
                  <w:szCs w:val="20"/>
                </w:rPr>
                <w:t>Schwameis M</w:t>
              </w:r>
            </w:hyperlink>
            <w:r w:rsidR="00CF2E63" w:rsidRPr="00746CD5">
              <w:rPr>
                <w:rFonts w:cs="Arial"/>
                <w:sz w:val="20"/>
                <w:szCs w:val="20"/>
                <w:vertAlign w:val="superscript"/>
              </w:rPr>
              <w:t>5</w:t>
            </w:r>
            <w:r w:rsidR="00CF2E63" w:rsidRPr="00746CD5">
              <w:rPr>
                <w:rFonts w:cs="Arial"/>
                <w:sz w:val="20"/>
                <w:szCs w:val="20"/>
              </w:rPr>
              <w:t xml:space="preserve">, </w:t>
            </w:r>
            <w:hyperlink r:id="rId175" w:history="1">
              <w:r w:rsidR="00CF2E63" w:rsidRPr="00746CD5">
                <w:rPr>
                  <w:rFonts w:cs="Arial"/>
                  <w:sz w:val="20"/>
                  <w:szCs w:val="20"/>
                </w:rPr>
                <w:t>Derhaschnig U</w:t>
              </w:r>
            </w:hyperlink>
            <w:r w:rsidR="00CF2E63" w:rsidRPr="00746CD5">
              <w:rPr>
                <w:rFonts w:cs="Arial"/>
                <w:sz w:val="20"/>
                <w:szCs w:val="20"/>
                <w:vertAlign w:val="superscript"/>
              </w:rPr>
              <w:t>3</w:t>
            </w:r>
            <w:r w:rsidR="00CF2E63" w:rsidRPr="00746CD5">
              <w:rPr>
                <w:rFonts w:cs="Arial"/>
                <w:sz w:val="20"/>
                <w:szCs w:val="20"/>
              </w:rPr>
              <w:t xml:space="preserve">, </w:t>
            </w:r>
            <w:hyperlink r:id="rId176" w:history="1">
              <w:r w:rsidR="00CF2E63" w:rsidRPr="00746CD5">
                <w:rPr>
                  <w:rFonts w:cs="Arial"/>
                  <w:sz w:val="20"/>
                  <w:szCs w:val="20"/>
                </w:rPr>
                <w:t>Lagler H</w:t>
              </w:r>
            </w:hyperlink>
            <w:r w:rsidR="00CF2E63" w:rsidRPr="00746CD5">
              <w:rPr>
                <w:rFonts w:cs="Arial"/>
                <w:sz w:val="20"/>
                <w:szCs w:val="20"/>
                <w:vertAlign w:val="superscript"/>
              </w:rPr>
              <w:t>6</w:t>
            </w:r>
            <w:r w:rsidR="00CF2E63" w:rsidRPr="00746CD5">
              <w:rPr>
                <w:rFonts w:cs="Arial"/>
                <w:sz w:val="20"/>
                <w:szCs w:val="20"/>
              </w:rPr>
              <w:t xml:space="preserve">, </w:t>
            </w:r>
            <w:hyperlink r:id="rId177" w:history="1">
              <w:r w:rsidR="00CF2E63" w:rsidRPr="00746CD5">
                <w:rPr>
                  <w:rFonts w:cs="Arial"/>
                  <w:sz w:val="20"/>
                  <w:szCs w:val="20"/>
                </w:rPr>
                <w:t>Stiebellehner L</w:t>
              </w:r>
            </w:hyperlink>
            <w:r w:rsidR="00CF2E63" w:rsidRPr="00746CD5">
              <w:rPr>
                <w:rFonts w:cs="Arial"/>
                <w:sz w:val="20"/>
                <w:szCs w:val="20"/>
                <w:vertAlign w:val="superscript"/>
              </w:rPr>
              <w:t>7</w:t>
            </w:r>
            <w:r w:rsidR="00CF2E63" w:rsidRPr="00746CD5">
              <w:rPr>
                <w:rFonts w:cs="Arial"/>
                <w:sz w:val="20"/>
                <w:szCs w:val="20"/>
              </w:rPr>
              <w:t xml:space="preserve">, </w:t>
            </w:r>
            <w:hyperlink r:id="rId178" w:history="1">
              <w:r w:rsidR="00CF2E63" w:rsidRPr="00746CD5">
                <w:rPr>
                  <w:rFonts w:cs="Arial"/>
                  <w:sz w:val="20"/>
                  <w:szCs w:val="20"/>
                </w:rPr>
                <w:t>Firbas C</w:t>
              </w:r>
            </w:hyperlink>
            <w:r w:rsidR="00CF2E63" w:rsidRPr="00746CD5">
              <w:rPr>
                <w:rFonts w:cs="Arial"/>
                <w:sz w:val="20"/>
                <w:szCs w:val="20"/>
                <w:vertAlign w:val="superscript"/>
              </w:rPr>
              <w:t>3</w:t>
            </w:r>
            <w:r w:rsidR="00CF2E63" w:rsidRPr="00746CD5">
              <w:rPr>
                <w:rFonts w:cs="Arial"/>
                <w:sz w:val="20"/>
                <w:szCs w:val="20"/>
              </w:rPr>
              <w:t xml:space="preserve">, </w:t>
            </w:r>
            <w:hyperlink r:id="rId179" w:history="1">
              <w:r w:rsidR="00CF2E63" w:rsidRPr="00746CD5">
                <w:rPr>
                  <w:rFonts w:cs="Arial"/>
                  <w:sz w:val="20"/>
                  <w:szCs w:val="20"/>
                </w:rPr>
                <w:t>Weber S</w:t>
              </w:r>
            </w:hyperlink>
            <w:r w:rsidR="00CF2E63" w:rsidRPr="00746CD5">
              <w:rPr>
                <w:rFonts w:cs="Arial"/>
                <w:sz w:val="20"/>
                <w:szCs w:val="20"/>
                <w:vertAlign w:val="superscript"/>
              </w:rPr>
              <w:t>4</w:t>
            </w:r>
            <w:r w:rsidR="00CF2E63" w:rsidRPr="00746CD5">
              <w:rPr>
                <w:rFonts w:cs="Arial"/>
                <w:sz w:val="20"/>
                <w:szCs w:val="20"/>
              </w:rPr>
              <w:t xml:space="preserve">, </w:t>
            </w:r>
            <w:hyperlink r:id="rId180" w:history="1">
              <w:r w:rsidR="00CF2E63" w:rsidRPr="00746CD5">
                <w:rPr>
                  <w:rFonts w:cs="Arial"/>
                  <w:sz w:val="20"/>
                  <w:szCs w:val="20"/>
                </w:rPr>
                <w:t>Campanaro E</w:t>
              </w:r>
            </w:hyperlink>
            <w:r w:rsidR="00CF2E63" w:rsidRPr="00746CD5">
              <w:rPr>
                <w:rFonts w:cs="Arial"/>
                <w:sz w:val="20"/>
                <w:szCs w:val="20"/>
                <w:vertAlign w:val="superscript"/>
              </w:rPr>
              <w:t>2</w:t>
            </w:r>
            <w:r w:rsidR="00CF2E63" w:rsidRPr="00746CD5">
              <w:rPr>
                <w:rFonts w:cs="Arial"/>
                <w:sz w:val="20"/>
                <w:szCs w:val="20"/>
              </w:rPr>
              <w:t xml:space="preserve">, </w:t>
            </w:r>
            <w:hyperlink r:id="rId181" w:history="1">
              <w:r w:rsidR="00CF2E63" w:rsidRPr="00746CD5">
                <w:rPr>
                  <w:rFonts w:cs="Arial"/>
                  <w:sz w:val="20"/>
                  <w:szCs w:val="20"/>
                </w:rPr>
                <w:t>Jilma B</w:t>
              </w:r>
            </w:hyperlink>
            <w:r w:rsidR="00CF2E63" w:rsidRPr="00746CD5">
              <w:rPr>
                <w:rFonts w:cs="Arial"/>
                <w:sz w:val="20"/>
                <w:szCs w:val="20"/>
                <w:vertAlign w:val="superscript"/>
              </w:rPr>
              <w:t>8</w:t>
            </w:r>
            <w:r w:rsidR="00CF2E63" w:rsidRPr="00746CD5">
              <w:rPr>
                <w:rFonts w:cs="Arial"/>
                <w:sz w:val="20"/>
                <w:szCs w:val="20"/>
              </w:rPr>
              <w:t xml:space="preserve">, </w:t>
            </w:r>
            <w:hyperlink r:id="rId182" w:history="1">
              <w:r w:rsidR="00CF2E63" w:rsidRPr="00746CD5">
                <w:rPr>
                  <w:rFonts w:cs="Arial"/>
                  <w:sz w:val="20"/>
                  <w:szCs w:val="20"/>
                </w:rPr>
                <w:t>Nagy E</w:t>
              </w:r>
            </w:hyperlink>
            <w:r w:rsidR="00CF2E63" w:rsidRPr="00746CD5">
              <w:rPr>
                <w:rFonts w:cs="Arial"/>
                <w:sz w:val="20"/>
                <w:szCs w:val="20"/>
                <w:vertAlign w:val="superscript"/>
              </w:rPr>
              <w:t>9</w:t>
            </w:r>
            <w:r w:rsidR="00CF2E63" w:rsidRPr="00746CD5">
              <w:rPr>
                <w:rFonts w:cs="Arial"/>
                <w:sz w:val="20"/>
                <w:szCs w:val="20"/>
              </w:rPr>
              <w:t xml:space="preserve">, </w:t>
            </w:r>
            <w:hyperlink r:id="rId183" w:history="1">
              <w:r w:rsidR="00CF2E63" w:rsidRPr="00746CD5">
                <w:rPr>
                  <w:rFonts w:cs="Arial"/>
                  <w:sz w:val="20"/>
                  <w:szCs w:val="20"/>
                </w:rPr>
                <w:t>Stevens C</w:t>
              </w:r>
            </w:hyperlink>
            <w:r w:rsidR="00CF2E63" w:rsidRPr="00746CD5">
              <w:rPr>
                <w:rFonts w:cs="Arial"/>
                <w:sz w:val="20"/>
                <w:szCs w:val="20"/>
                <w:vertAlign w:val="superscript"/>
              </w:rPr>
              <w:t>2</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 xml:space="preserve">Randomized, Double-Blind, Placebo-Controlled, Single-Ascending-Dose Study of the Penetration of a Monoclonal Antibody Combination (ASN100) Targeting </w:t>
            </w:r>
            <w:r w:rsidR="00CF2E63" w:rsidRPr="00746CD5">
              <w:rPr>
                <w:rFonts w:cs="Arial"/>
                <w:i/>
                <w:iCs/>
                <w:sz w:val="20"/>
                <w:szCs w:val="20"/>
                <w:lang w:val="en"/>
              </w:rPr>
              <w:t>Staphylococcus aureus</w:t>
            </w:r>
            <w:r w:rsidR="00CF2E63" w:rsidRPr="00746CD5">
              <w:rPr>
                <w:rFonts w:cs="Arial"/>
                <w:sz w:val="20"/>
                <w:szCs w:val="20"/>
                <w:lang w:val="en"/>
              </w:rPr>
              <w:t xml:space="preserve"> Cytotoxins in the Lung Epithelial Lining Fluid of Healthy Volunteers.</w:t>
            </w:r>
            <w:r w:rsidR="00CF2E63" w:rsidRPr="00746CD5">
              <w:rPr>
                <w:rFonts w:cs="Arial"/>
                <w:sz w:val="20"/>
                <w:szCs w:val="20"/>
                <w:lang w:val="en"/>
              </w:rPr>
              <w:br/>
            </w:r>
            <w:r>
              <w:fldChar w:fldCharType="begin"/>
            </w:r>
            <w:r w:rsidRPr="00B453E5">
              <w:rPr>
                <w:lang w:val="en-US"/>
              </w:rPr>
              <w:instrText xml:space="preserve"> HYPERLINK "https://www.ncbi.nlm.nih.gov/pubmed/31138568" \o "Antimicrobial agents and chemotherapy." </w:instrText>
            </w:r>
            <w:r>
              <w:fldChar w:fldCharType="separate"/>
            </w:r>
            <w:r w:rsidR="00CF2E63" w:rsidRPr="00746CD5">
              <w:rPr>
                <w:rFonts w:cs="Arial"/>
                <w:sz w:val="20"/>
                <w:szCs w:val="20"/>
                <w:lang w:val="en"/>
              </w:rPr>
              <w:t>Antimicrob Agents Chemother.</w:t>
            </w:r>
            <w:r>
              <w:rPr>
                <w:rFonts w:cs="Arial"/>
                <w:sz w:val="20"/>
                <w:szCs w:val="20"/>
                <w:lang w:val="en"/>
              </w:rPr>
              <w:fldChar w:fldCharType="end"/>
            </w:r>
            <w:r w:rsidR="00CF2E63" w:rsidRPr="00746CD5">
              <w:rPr>
                <w:rFonts w:cs="Arial"/>
                <w:sz w:val="20"/>
                <w:szCs w:val="20"/>
                <w:lang w:val="en"/>
              </w:rPr>
              <w:t xml:space="preserve"> 2019 Jul 25</w:t>
            </w:r>
            <w:proofErr w:type="gramStart"/>
            <w:r w:rsidR="00CF2E63" w:rsidRPr="00746CD5">
              <w:rPr>
                <w:rFonts w:cs="Arial"/>
                <w:sz w:val="20"/>
                <w:szCs w:val="20"/>
                <w:lang w:val="en"/>
              </w:rPr>
              <w:t>;63</w:t>
            </w:r>
            <w:proofErr w:type="gramEnd"/>
            <w:r w:rsidR="00CF2E63" w:rsidRPr="00746CD5">
              <w:rPr>
                <w:rFonts w:cs="Arial"/>
                <w:sz w:val="20"/>
                <w:szCs w:val="20"/>
                <w:lang w:val="en"/>
              </w:rPr>
              <w:t xml:space="preserve">(8). </w:t>
            </w:r>
            <w:proofErr w:type="gramStart"/>
            <w:r w:rsidR="00CF2E63" w:rsidRPr="00746CD5">
              <w:rPr>
                <w:rFonts w:cs="Arial"/>
                <w:sz w:val="20"/>
                <w:szCs w:val="20"/>
                <w:lang w:val="en"/>
              </w:rPr>
              <w:t>pii</w:t>
            </w:r>
            <w:proofErr w:type="gramEnd"/>
            <w:r w:rsidR="00CF2E63" w:rsidRPr="00746CD5">
              <w:rPr>
                <w:rFonts w:cs="Arial"/>
                <w:sz w:val="20"/>
                <w:szCs w:val="20"/>
                <w:lang w:val="en"/>
              </w:rPr>
              <w:t>: e00350-19. doi: 10.1128/AAC.00350-19.Print8/19</w:t>
            </w:r>
          </w:p>
        </w:tc>
      </w:tr>
      <w:tr w:rsidR="00CF2E63" w:rsidRPr="00B453E5" w:rsidTr="00DC50B7">
        <w:tc>
          <w:tcPr>
            <w:tcW w:w="9464" w:type="dxa"/>
          </w:tcPr>
          <w:p w:rsidR="00CF2E63" w:rsidRPr="00746CD5" w:rsidRDefault="0093259C" w:rsidP="00DC50B7">
            <w:pPr>
              <w:shd w:val="clear" w:color="auto" w:fill="FFFFFF"/>
              <w:rPr>
                <w:rFonts w:cs="Arial"/>
                <w:sz w:val="20"/>
                <w:szCs w:val="20"/>
                <w:lang w:val="en"/>
              </w:rPr>
            </w:pPr>
            <w:r>
              <w:fldChar w:fldCharType="begin"/>
            </w:r>
            <w:r>
              <w:instrText xml:space="preserve"> HYPERLINK "https://www.ncbi.nlm.nih.gov/pubmed/?term=Samaha%20E%5BAuthor%5D&amp;cauthor=true&amp;cauthor_uid=30053218" </w:instrText>
            </w:r>
            <w:r>
              <w:fldChar w:fldCharType="separate"/>
            </w:r>
            <w:r w:rsidR="00CF2E63" w:rsidRPr="00746CD5">
              <w:rPr>
                <w:rFonts w:cs="Arial"/>
                <w:sz w:val="20"/>
                <w:szCs w:val="20"/>
              </w:rPr>
              <w:t>Samaha E</w:t>
            </w:r>
            <w:r>
              <w:rPr>
                <w:rFonts w:cs="Arial"/>
                <w:sz w:val="20"/>
                <w:szCs w:val="20"/>
              </w:rPr>
              <w:fldChar w:fldCharType="end"/>
            </w:r>
            <w:r w:rsidR="00CF2E63" w:rsidRPr="00746CD5">
              <w:rPr>
                <w:rFonts w:cs="Arial"/>
                <w:sz w:val="20"/>
                <w:szCs w:val="20"/>
                <w:vertAlign w:val="superscript"/>
              </w:rPr>
              <w:t>1,2</w:t>
            </w:r>
            <w:r w:rsidR="00CF2E63" w:rsidRPr="00746CD5">
              <w:rPr>
                <w:rFonts w:cs="Arial"/>
                <w:sz w:val="20"/>
                <w:szCs w:val="20"/>
              </w:rPr>
              <w:t xml:space="preserve">, </w:t>
            </w:r>
            <w:hyperlink r:id="rId184" w:history="1">
              <w:r w:rsidR="00CF2E63" w:rsidRPr="00746CD5">
                <w:rPr>
                  <w:rStyle w:val="highlight"/>
                  <w:rFonts w:cs="Arial"/>
                  <w:sz w:val="20"/>
                  <w:szCs w:val="20"/>
                </w:rPr>
                <w:t>Schwameis M</w:t>
              </w:r>
            </w:hyperlink>
            <w:r w:rsidR="00CF2E63" w:rsidRPr="00746CD5">
              <w:rPr>
                <w:rFonts w:cs="Arial"/>
                <w:sz w:val="20"/>
                <w:szCs w:val="20"/>
                <w:vertAlign w:val="superscript"/>
              </w:rPr>
              <w:t>3</w:t>
            </w:r>
            <w:r w:rsidR="00CF2E63" w:rsidRPr="00746CD5">
              <w:rPr>
                <w:rFonts w:cs="Arial"/>
                <w:sz w:val="20"/>
                <w:szCs w:val="20"/>
              </w:rPr>
              <w:t xml:space="preserve">, </w:t>
            </w:r>
            <w:hyperlink r:id="rId185" w:history="1">
              <w:r w:rsidR="00CF2E63" w:rsidRPr="00746CD5">
                <w:rPr>
                  <w:rFonts w:cs="Arial"/>
                  <w:sz w:val="20"/>
                  <w:szCs w:val="20"/>
                </w:rPr>
                <w:t>Schranz S</w:t>
              </w:r>
            </w:hyperlink>
            <w:r w:rsidR="00CF2E63" w:rsidRPr="00746CD5">
              <w:rPr>
                <w:rFonts w:cs="Arial"/>
                <w:sz w:val="20"/>
                <w:szCs w:val="20"/>
                <w:vertAlign w:val="superscript"/>
              </w:rPr>
              <w:t>1</w:t>
            </w:r>
            <w:r w:rsidR="00CF2E63" w:rsidRPr="00746CD5">
              <w:rPr>
                <w:rFonts w:cs="Arial"/>
                <w:sz w:val="20"/>
                <w:szCs w:val="20"/>
              </w:rPr>
              <w:t xml:space="preserve">, </w:t>
            </w:r>
            <w:hyperlink r:id="rId186" w:history="1">
              <w:r w:rsidR="00CF2E63" w:rsidRPr="00746CD5">
                <w:rPr>
                  <w:rFonts w:cs="Arial"/>
                  <w:sz w:val="20"/>
                  <w:szCs w:val="20"/>
                </w:rPr>
                <w:t>Watschinger B</w:t>
              </w:r>
            </w:hyperlink>
            <w:r w:rsidR="00CF2E63" w:rsidRPr="00746CD5">
              <w:rPr>
                <w:rFonts w:cs="Arial"/>
                <w:sz w:val="20"/>
                <w:szCs w:val="20"/>
                <w:vertAlign w:val="superscript"/>
              </w:rPr>
              <w:t>4</w:t>
            </w:r>
            <w:r w:rsidR="00CF2E63" w:rsidRPr="00746CD5">
              <w:rPr>
                <w:rFonts w:cs="Arial"/>
                <w:sz w:val="20"/>
                <w:szCs w:val="20"/>
              </w:rPr>
              <w:t xml:space="preserve">, </w:t>
            </w:r>
            <w:hyperlink r:id="rId187" w:history="1">
              <w:r w:rsidR="00CF2E63" w:rsidRPr="00746CD5">
                <w:rPr>
                  <w:rFonts w:cs="Arial"/>
                  <w:sz w:val="20"/>
                  <w:szCs w:val="20"/>
                </w:rPr>
                <w:t>Buchmüller A</w:t>
              </w:r>
            </w:hyperlink>
            <w:r w:rsidR="00CF2E63" w:rsidRPr="00746CD5">
              <w:rPr>
                <w:rFonts w:cs="Arial"/>
                <w:sz w:val="20"/>
                <w:szCs w:val="20"/>
                <w:vertAlign w:val="superscript"/>
              </w:rPr>
              <w:t>5</w:t>
            </w:r>
            <w:r w:rsidR="00CF2E63" w:rsidRPr="00746CD5">
              <w:rPr>
                <w:rFonts w:cs="Arial"/>
                <w:sz w:val="20"/>
                <w:szCs w:val="20"/>
              </w:rPr>
              <w:t xml:space="preserve">, </w:t>
            </w:r>
            <w:hyperlink r:id="rId188" w:history="1">
              <w:r w:rsidR="00CF2E63" w:rsidRPr="00746CD5">
                <w:rPr>
                  <w:rFonts w:cs="Arial"/>
                  <w:sz w:val="20"/>
                  <w:szCs w:val="20"/>
                </w:rPr>
                <w:t>Jilma B</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Acetylsalicylic acid decreases clotting in combination with enoxaparin during haemodialysis in vitro.</w:t>
            </w:r>
            <w:r w:rsidR="00CF2E63" w:rsidRPr="00746CD5">
              <w:rPr>
                <w:rFonts w:cs="Arial"/>
                <w:sz w:val="20"/>
                <w:szCs w:val="20"/>
                <w:lang w:val="en"/>
              </w:rPr>
              <w:br/>
            </w:r>
            <w:r>
              <w:fldChar w:fldCharType="begin"/>
            </w:r>
            <w:r w:rsidRPr="00B453E5">
              <w:rPr>
                <w:lang w:val="en-US"/>
              </w:rPr>
              <w:instrText xml:space="preserve"> HYPERLINK "https://www.ncbi.nlm.nih.gov/pubmed/30053218" \o "Nephrology</w:instrText>
            </w:r>
            <w:r w:rsidRPr="00B453E5">
              <w:rPr>
                <w:lang w:val="en-US"/>
              </w:rPr>
              <w:instrText xml:space="preserve">, dialysis, transplantation : official publication of the European Dialysis and Transplant Association - European Renal Association." </w:instrText>
            </w:r>
            <w:r>
              <w:fldChar w:fldCharType="separate"/>
            </w:r>
            <w:r w:rsidR="00CF2E63" w:rsidRPr="00746CD5">
              <w:rPr>
                <w:rFonts w:cs="Arial"/>
                <w:sz w:val="20"/>
                <w:szCs w:val="20"/>
                <w:lang w:val="en"/>
              </w:rPr>
              <w:t>Nephrol Dial Transplant.</w:t>
            </w:r>
            <w:r>
              <w:rPr>
                <w:rFonts w:cs="Arial"/>
                <w:sz w:val="20"/>
                <w:szCs w:val="20"/>
                <w:lang w:val="en"/>
              </w:rPr>
              <w:fldChar w:fldCharType="end"/>
            </w:r>
            <w:r w:rsidR="00CF2E63" w:rsidRPr="00746CD5">
              <w:rPr>
                <w:rFonts w:cs="Arial"/>
                <w:sz w:val="20"/>
                <w:szCs w:val="20"/>
                <w:lang w:val="en"/>
              </w:rPr>
              <w:t xml:space="preserve"> 2019 Mar 1</w:t>
            </w:r>
            <w:proofErr w:type="gramStart"/>
            <w:r w:rsidR="00CF2E63" w:rsidRPr="00746CD5">
              <w:rPr>
                <w:rFonts w:cs="Arial"/>
                <w:sz w:val="20"/>
                <w:szCs w:val="20"/>
                <w:lang w:val="en"/>
              </w:rPr>
              <w:t>;34</w:t>
            </w:r>
            <w:proofErr w:type="gramEnd"/>
            <w:r w:rsidR="00CF2E63" w:rsidRPr="00746CD5">
              <w:rPr>
                <w:rFonts w:cs="Arial"/>
                <w:sz w:val="20"/>
                <w:szCs w:val="20"/>
                <w:lang w:val="en"/>
              </w:rPr>
              <w:t xml:space="preserve">(3):509-515. </w:t>
            </w:r>
            <w:proofErr w:type="gramStart"/>
            <w:r w:rsidR="00CF2E63" w:rsidRPr="00746CD5">
              <w:rPr>
                <w:rFonts w:cs="Arial"/>
                <w:sz w:val="20"/>
                <w:szCs w:val="20"/>
                <w:lang w:val="en"/>
              </w:rPr>
              <w:t>doi</w:t>
            </w:r>
            <w:proofErr w:type="gramEnd"/>
            <w:r w:rsidR="00CF2E63" w:rsidRPr="00746CD5">
              <w:rPr>
                <w:rFonts w:cs="Arial"/>
                <w:sz w:val="20"/>
                <w:szCs w:val="20"/>
                <w:lang w:val="en"/>
              </w:rPr>
              <w:t>: 10.1093/ndt/gfy229.</w:t>
            </w:r>
          </w:p>
        </w:tc>
      </w:tr>
      <w:tr w:rsidR="00CF2E63" w:rsidRPr="00746CD5" w:rsidTr="00DC50B7">
        <w:tc>
          <w:tcPr>
            <w:tcW w:w="9464" w:type="dxa"/>
          </w:tcPr>
          <w:p w:rsidR="00CF2E63" w:rsidRPr="00746CD5" w:rsidRDefault="0093259C" w:rsidP="00DC50B7">
            <w:pPr>
              <w:shd w:val="clear" w:color="auto" w:fill="FFFFFF"/>
              <w:rPr>
                <w:rFonts w:cs="Arial"/>
                <w:sz w:val="20"/>
                <w:szCs w:val="20"/>
                <w:lang w:val="en-US"/>
              </w:rPr>
            </w:pPr>
            <w:r>
              <w:fldChar w:fldCharType="begin"/>
            </w:r>
            <w:r>
              <w:instrText xml:space="preserve"> HYPERLINK "https://www.ncbi.nlm.nih.gov/pubmed/?term=Roedl%20K%5BAuthor%5D&amp;cauthor=true&amp;cauthor_uid=30831218" </w:instrText>
            </w:r>
            <w:r>
              <w:fldChar w:fldCharType="separate"/>
            </w:r>
            <w:r w:rsidR="00CF2E63" w:rsidRPr="00746CD5">
              <w:rPr>
                <w:rFonts w:cs="Arial"/>
                <w:sz w:val="20"/>
                <w:szCs w:val="20"/>
              </w:rPr>
              <w:t>Roedl K</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189" w:history="1">
              <w:r w:rsidR="00CF2E63" w:rsidRPr="00746CD5">
                <w:rPr>
                  <w:rFonts w:cs="Arial"/>
                  <w:sz w:val="20"/>
                  <w:szCs w:val="20"/>
                </w:rPr>
                <w:t>Spiel A</w:t>
              </w:r>
            </w:hyperlink>
            <w:r w:rsidR="00CF2E63" w:rsidRPr="00746CD5">
              <w:rPr>
                <w:rFonts w:cs="Arial"/>
                <w:sz w:val="20"/>
                <w:szCs w:val="20"/>
                <w:vertAlign w:val="superscript"/>
              </w:rPr>
              <w:t>2</w:t>
            </w:r>
            <w:r w:rsidR="00CF2E63" w:rsidRPr="00746CD5">
              <w:rPr>
                <w:rFonts w:cs="Arial"/>
                <w:sz w:val="20"/>
                <w:szCs w:val="20"/>
              </w:rPr>
              <w:t xml:space="preserve">, </w:t>
            </w:r>
            <w:hyperlink r:id="rId190" w:history="1">
              <w:r w:rsidR="00CF2E63" w:rsidRPr="00746CD5">
                <w:rPr>
                  <w:rFonts w:cs="Arial"/>
                  <w:sz w:val="20"/>
                  <w:szCs w:val="20"/>
                </w:rPr>
                <w:t>Nürnberger A</w:t>
              </w:r>
            </w:hyperlink>
            <w:r w:rsidR="00CF2E63" w:rsidRPr="00746CD5">
              <w:rPr>
                <w:rFonts w:cs="Arial"/>
                <w:sz w:val="20"/>
                <w:szCs w:val="20"/>
                <w:vertAlign w:val="superscript"/>
              </w:rPr>
              <w:t>3</w:t>
            </w:r>
            <w:r w:rsidR="00CF2E63" w:rsidRPr="00746CD5">
              <w:rPr>
                <w:rFonts w:cs="Arial"/>
                <w:sz w:val="20"/>
                <w:szCs w:val="20"/>
              </w:rPr>
              <w:t xml:space="preserve">, </w:t>
            </w:r>
            <w:hyperlink r:id="rId191" w:history="1">
              <w:r w:rsidR="00CF2E63" w:rsidRPr="00746CD5">
                <w:rPr>
                  <w:rFonts w:cs="Arial"/>
                  <w:sz w:val="20"/>
                  <w:szCs w:val="20"/>
                </w:rPr>
                <w:t>Horvatits T</w:t>
              </w:r>
            </w:hyperlink>
            <w:r w:rsidR="00CF2E63" w:rsidRPr="00746CD5">
              <w:rPr>
                <w:rFonts w:cs="Arial"/>
                <w:sz w:val="20"/>
                <w:szCs w:val="20"/>
                <w:vertAlign w:val="superscript"/>
              </w:rPr>
              <w:t>4</w:t>
            </w:r>
            <w:r w:rsidR="00CF2E63" w:rsidRPr="00746CD5">
              <w:rPr>
                <w:rFonts w:cs="Arial"/>
                <w:sz w:val="20"/>
                <w:szCs w:val="20"/>
              </w:rPr>
              <w:t xml:space="preserve">, </w:t>
            </w:r>
            <w:hyperlink r:id="rId192" w:history="1">
              <w:r w:rsidR="00CF2E63" w:rsidRPr="00746CD5">
                <w:rPr>
                  <w:rFonts w:cs="Arial"/>
                  <w:sz w:val="20"/>
                  <w:szCs w:val="20"/>
                </w:rPr>
                <w:t>Drolz A</w:t>
              </w:r>
            </w:hyperlink>
            <w:r w:rsidR="00CF2E63" w:rsidRPr="00746CD5">
              <w:rPr>
                <w:rFonts w:cs="Arial"/>
                <w:sz w:val="20"/>
                <w:szCs w:val="20"/>
                <w:vertAlign w:val="superscript"/>
              </w:rPr>
              <w:t>5</w:t>
            </w:r>
            <w:r w:rsidR="00CF2E63" w:rsidRPr="00746CD5">
              <w:rPr>
                <w:rFonts w:cs="Arial"/>
                <w:sz w:val="20"/>
                <w:szCs w:val="20"/>
              </w:rPr>
              <w:t xml:space="preserve">, </w:t>
            </w:r>
            <w:hyperlink r:id="rId193" w:history="1">
              <w:r w:rsidR="00CF2E63" w:rsidRPr="00746CD5">
                <w:rPr>
                  <w:rFonts w:cs="Arial"/>
                  <w:sz w:val="20"/>
                  <w:szCs w:val="20"/>
                </w:rPr>
                <w:t>Hubner P</w:t>
              </w:r>
            </w:hyperlink>
            <w:r w:rsidR="00CF2E63" w:rsidRPr="00746CD5">
              <w:rPr>
                <w:rFonts w:cs="Arial"/>
                <w:sz w:val="20"/>
                <w:szCs w:val="20"/>
                <w:vertAlign w:val="superscript"/>
              </w:rPr>
              <w:t>6</w:t>
            </w:r>
            <w:r w:rsidR="00CF2E63" w:rsidRPr="00746CD5">
              <w:rPr>
                <w:rFonts w:cs="Arial"/>
                <w:sz w:val="20"/>
                <w:szCs w:val="20"/>
              </w:rPr>
              <w:t xml:space="preserve">, </w:t>
            </w:r>
            <w:hyperlink r:id="rId194" w:history="1">
              <w:r w:rsidR="00CF2E63" w:rsidRPr="00746CD5">
                <w:rPr>
                  <w:rFonts w:cs="Arial"/>
                  <w:sz w:val="20"/>
                  <w:szCs w:val="20"/>
                </w:rPr>
                <w:t>Warenits AM</w:t>
              </w:r>
            </w:hyperlink>
            <w:r w:rsidR="00CF2E63" w:rsidRPr="00746CD5">
              <w:rPr>
                <w:rFonts w:cs="Arial"/>
                <w:sz w:val="20"/>
                <w:szCs w:val="20"/>
                <w:vertAlign w:val="superscript"/>
              </w:rPr>
              <w:t>7</w:t>
            </w:r>
            <w:r w:rsidR="00CF2E63" w:rsidRPr="00746CD5">
              <w:rPr>
                <w:rFonts w:cs="Arial"/>
                <w:sz w:val="20"/>
                <w:szCs w:val="20"/>
              </w:rPr>
              <w:t xml:space="preserve">, </w:t>
            </w:r>
            <w:hyperlink r:id="rId195" w:history="1">
              <w:r w:rsidR="00CF2E63" w:rsidRPr="00746CD5">
                <w:rPr>
                  <w:rFonts w:cs="Arial"/>
                  <w:sz w:val="20"/>
                  <w:szCs w:val="20"/>
                </w:rPr>
                <w:t>Sterz F</w:t>
              </w:r>
            </w:hyperlink>
            <w:r w:rsidR="00CF2E63" w:rsidRPr="00746CD5">
              <w:rPr>
                <w:rFonts w:cs="Arial"/>
                <w:sz w:val="20"/>
                <w:szCs w:val="20"/>
                <w:vertAlign w:val="superscript"/>
              </w:rPr>
              <w:t>8</w:t>
            </w:r>
            <w:r w:rsidR="00CF2E63" w:rsidRPr="00746CD5">
              <w:rPr>
                <w:rFonts w:cs="Arial"/>
                <w:sz w:val="20"/>
                <w:szCs w:val="20"/>
              </w:rPr>
              <w:t xml:space="preserve">, </w:t>
            </w:r>
            <w:hyperlink r:id="rId196" w:history="1">
              <w:r w:rsidR="00CF2E63" w:rsidRPr="00746CD5">
                <w:rPr>
                  <w:rFonts w:cs="Arial"/>
                  <w:sz w:val="20"/>
                  <w:szCs w:val="20"/>
                </w:rPr>
                <w:t>Herkner H</w:t>
              </w:r>
            </w:hyperlink>
            <w:r w:rsidR="00CF2E63" w:rsidRPr="00746CD5">
              <w:rPr>
                <w:rFonts w:cs="Arial"/>
                <w:sz w:val="20"/>
                <w:szCs w:val="20"/>
                <w:vertAlign w:val="superscript"/>
              </w:rPr>
              <w:t>9</w:t>
            </w:r>
            <w:r w:rsidR="00CF2E63" w:rsidRPr="00746CD5">
              <w:rPr>
                <w:rFonts w:cs="Arial"/>
                <w:sz w:val="20"/>
                <w:szCs w:val="20"/>
              </w:rPr>
              <w:t xml:space="preserve">, </w:t>
            </w:r>
            <w:hyperlink r:id="rId197" w:history="1">
              <w:r w:rsidR="00CF2E63" w:rsidRPr="00746CD5">
                <w:rPr>
                  <w:rFonts w:cs="Arial"/>
                  <w:sz w:val="20"/>
                  <w:szCs w:val="20"/>
                </w:rPr>
                <w:t>Fuhrmann V</w:t>
              </w:r>
            </w:hyperlink>
            <w:r w:rsidR="00CF2E63" w:rsidRPr="00746CD5">
              <w:rPr>
                <w:rFonts w:cs="Arial"/>
                <w:sz w:val="20"/>
                <w:szCs w:val="20"/>
                <w:vertAlign w:val="superscript"/>
              </w:rPr>
              <w:t>10</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Hypoxic liver injury after in- and out-of-hospital cardiac arrest: Risk factors and neurological outcome.</w:t>
            </w:r>
            <w:r w:rsidR="00CF2E63" w:rsidRPr="00746CD5">
              <w:rPr>
                <w:rFonts w:cs="Arial"/>
                <w:sz w:val="20"/>
                <w:szCs w:val="20"/>
                <w:lang w:val="en"/>
              </w:rPr>
              <w:br/>
            </w:r>
            <w:r>
              <w:fldChar w:fldCharType="begin"/>
            </w:r>
            <w:r w:rsidRPr="00B453E5">
              <w:rPr>
                <w:lang w:val="en-US"/>
              </w:rPr>
              <w:instrText xml:space="preserve"> HYPERLINK "https://www.ncbi.nlm.nih.gov/pubmed/30831218"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Apr</w:t>
            </w:r>
            <w:proofErr w:type="gramStart"/>
            <w:r w:rsidR="00CF2E63" w:rsidRPr="00746CD5">
              <w:rPr>
                <w:rFonts w:cs="Arial"/>
                <w:sz w:val="20"/>
                <w:szCs w:val="20"/>
                <w:lang w:val="en"/>
              </w:rPr>
              <w:t>;137:175</w:t>
            </w:r>
            <w:proofErr w:type="gramEnd"/>
            <w:r w:rsidR="00CF2E63" w:rsidRPr="00746CD5">
              <w:rPr>
                <w:rFonts w:cs="Arial"/>
                <w:sz w:val="20"/>
                <w:szCs w:val="20"/>
                <w:lang w:val="en"/>
              </w:rPr>
              <w:t xml:space="preserve">-182.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10.1016/j.resuscitation.2019.02.038. Epub 2019 Mar 1.</w:t>
            </w:r>
          </w:p>
        </w:tc>
      </w:tr>
      <w:tr w:rsidR="00CF2E63" w:rsidRPr="00B453E5" w:rsidTr="00DC50B7">
        <w:tc>
          <w:tcPr>
            <w:tcW w:w="9464" w:type="dxa"/>
          </w:tcPr>
          <w:p w:rsidR="00CF2E63" w:rsidRPr="00746CD5" w:rsidRDefault="00CF2E63" w:rsidP="00DC50B7">
            <w:pPr>
              <w:shd w:val="clear" w:color="auto" w:fill="FFFFFF"/>
              <w:rPr>
                <w:rFonts w:cs="Arial"/>
                <w:sz w:val="20"/>
                <w:szCs w:val="20"/>
                <w:lang w:val="en-US"/>
              </w:rPr>
            </w:pPr>
            <w:r w:rsidRPr="00746CD5">
              <w:rPr>
                <w:rFonts w:cs="Arial"/>
                <w:sz w:val="20"/>
                <w:szCs w:val="20"/>
                <w:lang w:val="en-US"/>
              </w:rPr>
              <w:t>Roedl K, Spiel A, Sterz F, Herkner H, Fuhrmann V.</w:t>
            </w:r>
            <w:r w:rsidRPr="00746CD5">
              <w:rPr>
                <w:rFonts w:cs="Arial"/>
                <w:sz w:val="20"/>
                <w:szCs w:val="20"/>
                <w:lang w:val="en-US"/>
              </w:rPr>
              <w:br/>
              <w:t>Shock liver after cardiac arrest: risk factors and neurological outcome</w:t>
            </w:r>
            <w:r w:rsidRPr="00746CD5">
              <w:rPr>
                <w:rFonts w:cs="Arial"/>
                <w:sz w:val="20"/>
                <w:szCs w:val="20"/>
                <w:lang w:val="en-US"/>
              </w:rPr>
              <w:br/>
              <w:t>Medizinische Klinik - Intensivmedizin</w:t>
            </w:r>
          </w:p>
        </w:tc>
      </w:tr>
      <w:tr w:rsidR="00CF2E63" w:rsidRPr="00746CD5" w:rsidTr="00DC50B7">
        <w:tc>
          <w:tcPr>
            <w:tcW w:w="9464" w:type="dxa"/>
          </w:tcPr>
          <w:p w:rsidR="00CF2E63" w:rsidRPr="00746CD5" w:rsidRDefault="0093259C" w:rsidP="00DC50B7">
            <w:pPr>
              <w:shd w:val="clear" w:color="auto" w:fill="FFFFFF"/>
              <w:rPr>
                <w:rFonts w:cs="Arial"/>
                <w:sz w:val="20"/>
                <w:szCs w:val="20"/>
                <w:lang w:val="en-US"/>
              </w:rPr>
            </w:pPr>
            <w:r>
              <w:fldChar w:fldCharType="begin"/>
            </w:r>
            <w:r>
              <w:instrText xml:space="preserve"> HYPERLINK "https://www.ncbi.nlm.nih.gov/pubmed/?term=Olsen%20JA%5BAuthor%5D&amp;cauthor=true&amp;cauthor_uid=30708074" </w:instrText>
            </w:r>
            <w:r>
              <w:fldChar w:fldCharType="separate"/>
            </w:r>
            <w:r w:rsidR="00CF2E63" w:rsidRPr="00746CD5">
              <w:rPr>
                <w:rFonts w:cs="Arial"/>
                <w:sz w:val="20"/>
                <w:szCs w:val="20"/>
              </w:rPr>
              <w:t>Olsen JA</w:t>
            </w:r>
            <w:r>
              <w:rPr>
                <w:rFonts w:cs="Arial"/>
                <w:sz w:val="20"/>
                <w:szCs w:val="20"/>
              </w:rPr>
              <w:fldChar w:fldCharType="end"/>
            </w:r>
            <w:r w:rsidR="00CF2E63" w:rsidRPr="00746CD5">
              <w:rPr>
                <w:rFonts w:cs="Arial"/>
                <w:sz w:val="20"/>
                <w:szCs w:val="20"/>
                <w:vertAlign w:val="superscript"/>
              </w:rPr>
              <w:t>1</w:t>
            </w:r>
            <w:r w:rsidR="00CF2E63" w:rsidRPr="00746CD5">
              <w:rPr>
                <w:rFonts w:cs="Arial"/>
                <w:sz w:val="20"/>
                <w:szCs w:val="20"/>
              </w:rPr>
              <w:t xml:space="preserve">, </w:t>
            </w:r>
            <w:hyperlink r:id="rId198" w:history="1">
              <w:r w:rsidR="00CF2E63" w:rsidRPr="00746CD5">
                <w:rPr>
                  <w:rFonts w:cs="Arial"/>
                  <w:sz w:val="20"/>
                  <w:szCs w:val="20"/>
                </w:rPr>
                <w:t>Brunborg C</w:t>
              </w:r>
            </w:hyperlink>
            <w:r w:rsidR="00CF2E63" w:rsidRPr="00746CD5">
              <w:rPr>
                <w:rFonts w:cs="Arial"/>
                <w:sz w:val="20"/>
                <w:szCs w:val="20"/>
                <w:vertAlign w:val="superscript"/>
              </w:rPr>
              <w:t>2</w:t>
            </w:r>
            <w:r w:rsidR="00CF2E63" w:rsidRPr="00746CD5">
              <w:rPr>
                <w:rFonts w:cs="Arial"/>
                <w:sz w:val="20"/>
                <w:szCs w:val="20"/>
              </w:rPr>
              <w:t xml:space="preserve">, </w:t>
            </w:r>
            <w:hyperlink r:id="rId199" w:history="1">
              <w:r w:rsidR="00CF2E63" w:rsidRPr="00746CD5">
                <w:rPr>
                  <w:rFonts w:cs="Arial"/>
                  <w:sz w:val="20"/>
                  <w:szCs w:val="20"/>
                </w:rPr>
                <w:t>Steinberg M</w:t>
              </w:r>
            </w:hyperlink>
            <w:r w:rsidR="00CF2E63" w:rsidRPr="00746CD5">
              <w:rPr>
                <w:rFonts w:cs="Arial"/>
                <w:sz w:val="20"/>
                <w:szCs w:val="20"/>
                <w:vertAlign w:val="superscript"/>
              </w:rPr>
              <w:t>3</w:t>
            </w:r>
            <w:r w:rsidR="00CF2E63" w:rsidRPr="00746CD5">
              <w:rPr>
                <w:rFonts w:cs="Arial"/>
                <w:sz w:val="20"/>
                <w:szCs w:val="20"/>
              </w:rPr>
              <w:t xml:space="preserve">, </w:t>
            </w:r>
            <w:hyperlink r:id="rId200" w:history="1">
              <w:r w:rsidR="00CF2E63" w:rsidRPr="00746CD5">
                <w:rPr>
                  <w:rFonts w:cs="Arial"/>
                  <w:sz w:val="20"/>
                  <w:szCs w:val="20"/>
                </w:rPr>
                <w:t>Persse D</w:t>
              </w:r>
            </w:hyperlink>
            <w:r w:rsidR="00CF2E63" w:rsidRPr="00746CD5">
              <w:rPr>
                <w:rFonts w:cs="Arial"/>
                <w:sz w:val="20"/>
                <w:szCs w:val="20"/>
                <w:vertAlign w:val="superscript"/>
              </w:rPr>
              <w:t>4</w:t>
            </w:r>
            <w:r w:rsidR="00CF2E63" w:rsidRPr="00746CD5">
              <w:rPr>
                <w:rFonts w:cs="Arial"/>
                <w:sz w:val="20"/>
                <w:szCs w:val="20"/>
              </w:rPr>
              <w:t xml:space="preserve">, </w:t>
            </w:r>
            <w:hyperlink r:id="rId201" w:history="1">
              <w:r w:rsidR="00CF2E63" w:rsidRPr="00746CD5">
                <w:rPr>
                  <w:rFonts w:cs="Arial"/>
                  <w:sz w:val="20"/>
                  <w:szCs w:val="20"/>
                </w:rPr>
                <w:t>Sterz F</w:t>
              </w:r>
            </w:hyperlink>
            <w:r w:rsidR="00CF2E63" w:rsidRPr="00746CD5">
              <w:rPr>
                <w:rFonts w:cs="Arial"/>
                <w:sz w:val="20"/>
                <w:szCs w:val="20"/>
                <w:vertAlign w:val="superscript"/>
              </w:rPr>
              <w:t>5</w:t>
            </w:r>
            <w:r w:rsidR="00CF2E63" w:rsidRPr="00746CD5">
              <w:rPr>
                <w:rFonts w:cs="Arial"/>
                <w:sz w:val="20"/>
                <w:szCs w:val="20"/>
              </w:rPr>
              <w:t xml:space="preserve">, </w:t>
            </w:r>
            <w:hyperlink r:id="rId202" w:history="1">
              <w:r w:rsidR="00CF2E63" w:rsidRPr="00746CD5">
                <w:rPr>
                  <w:rFonts w:cs="Arial"/>
                  <w:sz w:val="20"/>
                  <w:szCs w:val="20"/>
                </w:rPr>
                <w:t>Lozano M Jr</w:t>
              </w:r>
            </w:hyperlink>
            <w:r w:rsidR="00CF2E63" w:rsidRPr="00746CD5">
              <w:rPr>
                <w:rFonts w:cs="Arial"/>
                <w:sz w:val="20"/>
                <w:szCs w:val="20"/>
                <w:vertAlign w:val="superscript"/>
              </w:rPr>
              <w:t>6</w:t>
            </w:r>
            <w:r w:rsidR="00CF2E63" w:rsidRPr="00746CD5">
              <w:rPr>
                <w:rFonts w:cs="Arial"/>
                <w:sz w:val="20"/>
                <w:szCs w:val="20"/>
              </w:rPr>
              <w:t xml:space="preserve">, </w:t>
            </w:r>
            <w:hyperlink r:id="rId203" w:history="1">
              <w:r w:rsidR="00CF2E63" w:rsidRPr="00746CD5">
                <w:rPr>
                  <w:rFonts w:cs="Arial"/>
                  <w:sz w:val="20"/>
                  <w:szCs w:val="20"/>
                </w:rPr>
                <w:t>Westfall M</w:t>
              </w:r>
            </w:hyperlink>
            <w:r w:rsidR="00CF2E63" w:rsidRPr="00746CD5">
              <w:rPr>
                <w:rFonts w:cs="Arial"/>
                <w:sz w:val="20"/>
                <w:szCs w:val="20"/>
                <w:vertAlign w:val="superscript"/>
              </w:rPr>
              <w:t>7</w:t>
            </w:r>
            <w:r w:rsidR="00CF2E63" w:rsidRPr="00746CD5">
              <w:rPr>
                <w:rFonts w:cs="Arial"/>
                <w:sz w:val="20"/>
                <w:szCs w:val="20"/>
              </w:rPr>
              <w:t xml:space="preserve">, </w:t>
            </w:r>
            <w:hyperlink r:id="rId204" w:history="1">
              <w:r w:rsidR="00CF2E63" w:rsidRPr="00746CD5">
                <w:rPr>
                  <w:rFonts w:cs="Arial"/>
                  <w:sz w:val="20"/>
                  <w:szCs w:val="20"/>
                </w:rPr>
                <w:t>van Grunsven PM</w:t>
              </w:r>
            </w:hyperlink>
            <w:r w:rsidR="00CF2E63" w:rsidRPr="00746CD5">
              <w:rPr>
                <w:rFonts w:cs="Arial"/>
                <w:sz w:val="20"/>
                <w:szCs w:val="20"/>
                <w:vertAlign w:val="superscript"/>
              </w:rPr>
              <w:t>8</w:t>
            </w:r>
            <w:r w:rsidR="00CF2E63" w:rsidRPr="00746CD5">
              <w:rPr>
                <w:rFonts w:cs="Arial"/>
                <w:sz w:val="20"/>
                <w:szCs w:val="20"/>
              </w:rPr>
              <w:t xml:space="preserve">, </w:t>
            </w:r>
            <w:hyperlink r:id="rId205" w:history="1">
              <w:r w:rsidR="00CF2E63" w:rsidRPr="00746CD5">
                <w:rPr>
                  <w:rFonts w:cs="Arial"/>
                  <w:sz w:val="20"/>
                  <w:szCs w:val="20"/>
                </w:rPr>
                <w:t>Lerner EB</w:t>
              </w:r>
            </w:hyperlink>
            <w:r w:rsidR="00CF2E63" w:rsidRPr="00746CD5">
              <w:rPr>
                <w:rFonts w:cs="Arial"/>
                <w:sz w:val="20"/>
                <w:szCs w:val="20"/>
                <w:vertAlign w:val="superscript"/>
              </w:rPr>
              <w:t>9</w:t>
            </w:r>
            <w:r w:rsidR="00CF2E63" w:rsidRPr="00746CD5">
              <w:rPr>
                <w:rFonts w:cs="Arial"/>
                <w:sz w:val="20"/>
                <w:szCs w:val="20"/>
              </w:rPr>
              <w:t xml:space="preserve">, </w:t>
            </w:r>
            <w:hyperlink r:id="rId206" w:history="1">
              <w:r w:rsidR="00CF2E63" w:rsidRPr="00746CD5">
                <w:rPr>
                  <w:rFonts w:cs="Arial"/>
                  <w:sz w:val="20"/>
                  <w:szCs w:val="20"/>
                </w:rPr>
                <w:t>Wik L</w:t>
              </w:r>
            </w:hyperlink>
            <w:r w:rsidR="00CF2E63" w:rsidRPr="00746CD5">
              <w:rPr>
                <w:rFonts w:cs="Arial"/>
                <w:sz w:val="20"/>
                <w:szCs w:val="20"/>
                <w:vertAlign w:val="superscript"/>
              </w:rPr>
              <w:t>10</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Survival to hospital discharge with biphasic fixed 360 joules versus 200 escalating to 360 joules defibrillation strategies in out-of-hospital cardiac arrest of presumed cardiac etiology.</w:t>
            </w:r>
            <w:r w:rsidR="00CF2E63" w:rsidRPr="00746CD5">
              <w:rPr>
                <w:rFonts w:cs="Arial"/>
                <w:sz w:val="20"/>
                <w:szCs w:val="20"/>
                <w:lang w:val="en"/>
              </w:rPr>
              <w:br/>
            </w:r>
            <w:r>
              <w:fldChar w:fldCharType="begin"/>
            </w:r>
            <w:r w:rsidRPr="00B453E5">
              <w:rPr>
                <w:lang w:val="en-US"/>
              </w:rPr>
              <w:instrText xml:space="preserve"> HYPERLINK "https://www.ncbi.nlm.nih.gov/pubmed/3070807</w:instrText>
            </w:r>
            <w:r w:rsidRPr="00B453E5">
              <w:rPr>
                <w:lang w:val="en-US"/>
              </w:rPr>
              <w:instrText xml:space="preserve">4"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Mar</w:t>
            </w:r>
            <w:proofErr w:type="gramStart"/>
            <w:r w:rsidR="00CF2E63" w:rsidRPr="00746CD5">
              <w:rPr>
                <w:rFonts w:cs="Arial"/>
                <w:sz w:val="20"/>
                <w:szCs w:val="20"/>
                <w:lang w:val="en"/>
              </w:rPr>
              <w:t>;136:112</w:t>
            </w:r>
            <w:proofErr w:type="gramEnd"/>
            <w:r w:rsidR="00CF2E63" w:rsidRPr="00746CD5">
              <w:rPr>
                <w:rFonts w:cs="Arial"/>
                <w:sz w:val="20"/>
                <w:szCs w:val="20"/>
                <w:lang w:val="en"/>
              </w:rPr>
              <w:t xml:space="preserve">-118.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10.1016/j.resuscitation.2019.01.020. Epub 2019 Jan 29.</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207" w:history="1">
              <w:r w:rsidR="00CF2E63" w:rsidRPr="00746CD5">
                <w:rPr>
                  <w:rFonts w:cs="Arial"/>
                  <w:sz w:val="20"/>
                  <w:szCs w:val="20"/>
                </w:rPr>
                <w:t>Dyson K</w:t>
              </w:r>
            </w:hyperlink>
            <w:r w:rsidR="00CF2E63" w:rsidRPr="00746CD5">
              <w:rPr>
                <w:rFonts w:cs="Arial"/>
                <w:sz w:val="20"/>
                <w:szCs w:val="20"/>
                <w:vertAlign w:val="superscript"/>
              </w:rPr>
              <w:t>1</w:t>
            </w:r>
            <w:r w:rsidR="00CF2E63" w:rsidRPr="00746CD5">
              <w:rPr>
                <w:rFonts w:cs="Arial"/>
                <w:sz w:val="20"/>
                <w:szCs w:val="20"/>
              </w:rPr>
              <w:t xml:space="preserve">, </w:t>
            </w:r>
            <w:hyperlink r:id="rId208" w:history="1">
              <w:r w:rsidR="00CF2E63" w:rsidRPr="00746CD5">
                <w:rPr>
                  <w:rFonts w:cs="Arial"/>
                  <w:sz w:val="20"/>
                  <w:szCs w:val="20"/>
                </w:rPr>
                <w:t>Brown SP</w:t>
              </w:r>
            </w:hyperlink>
            <w:r w:rsidR="00CF2E63" w:rsidRPr="00746CD5">
              <w:rPr>
                <w:rFonts w:cs="Arial"/>
                <w:sz w:val="20"/>
                <w:szCs w:val="20"/>
                <w:vertAlign w:val="superscript"/>
              </w:rPr>
              <w:t>2</w:t>
            </w:r>
            <w:r w:rsidR="00CF2E63" w:rsidRPr="00746CD5">
              <w:rPr>
                <w:rFonts w:cs="Arial"/>
                <w:sz w:val="20"/>
                <w:szCs w:val="20"/>
              </w:rPr>
              <w:t xml:space="preserve">, </w:t>
            </w:r>
            <w:hyperlink r:id="rId209" w:history="1">
              <w:r w:rsidR="00CF2E63" w:rsidRPr="00746CD5">
                <w:rPr>
                  <w:rFonts w:cs="Arial"/>
                  <w:sz w:val="20"/>
                  <w:szCs w:val="20"/>
                </w:rPr>
                <w:t>May S</w:t>
              </w:r>
            </w:hyperlink>
            <w:r w:rsidR="00CF2E63" w:rsidRPr="00746CD5">
              <w:rPr>
                <w:rFonts w:cs="Arial"/>
                <w:sz w:val="20"/>
                <w:szCs w:val="20"/>
                <w:vertAlign w:val="superscript"/>
              </w:rPr>
              <w:t>2</w:t>
            </w:r>
            <w:r w:rsidR="00CF2E63" w:rsidRPr="00746CD5">
              <w:rPr>
                <w:rFonts w:cs="Arial"/>
                <w:sz w:val="20"/>
                <w:szCs w:val="20"/>
              </w:rPr>
              <w:t xml:space="preserve">, </w:t>
            </w:r>
            <w:hyperlink r:id="rId210" w:history="1">
              <w:r w:rsidR="00CF2E63" w:rsidRPr="00746CD5">
                <w:rPr>
                  <w:rFonts w:cs="Arial"/>
                  <w:sz w:val="20"/>
                  <w:szCs w:val="20"/>
                </w:rPr>
                <w:t>Smith K</w:t>
              </w:r>
            </w:hyperlink>
            <w:r w:rsidR="00CF2E63" w:rsidRPr="00746CD5">
              <w:rPr>
                <w:rFonts w:cs="Arial"/>
                <w:sz w:val="20"/>
                <w:szCs w:val="20"/>
                <w:vertAlign w:val="superscript"/>
              </w:rPr>
              <w:t>3</w:t>
            </w:r>
            <w:r w:rsidR="00CF2E63" w:rsidRPr="00746CD5">
              <w:rPr>
                <w:rFonts w:cs="Arial"/>
                <w:sz w:val="20"/>
                <w:szCs w:val="20"/>
              </w:rPr>
              <w:t xml:space="preserve">, </w:t>
            </w:r>
            <w:hyperlink r:id="rId211" w:history="1">
              <w:r w:rsidR="00CF2E63" w:rsidRPr="00746CD5">
                <w:rPr>
                  <w:rFonts w:cs="Arial"/>
                  <w:sz w:val="20"/>
                  <w:szCs w:val="20"/>
                </w:rPr>
                <w:t>Koster RW</w:t>
              </w:r>
            </w:hyperlink>
            <w:r w:rsidR="00CF2E63" w:rsidRPr="00746CD5">
              <w:rPr>
                <w:rFonts w:cs="Arial"/>
                <w:sz w:val="20"/>
                <w:szCs w:val="20"/>
                <w:vertAlign w:val="superscript"/>
              </w:rPr>
              <w:t>4</w:t>
            </w:r>
            <w:r w:rsidR="00CF2E63" w:rsidRPr="00746CD5">
              <w:rPr>
                <w:rFonts w:cs="Arial"/>
                <w:sz w:val="20"/>
                <w:szCs w:val="20"/>
              </w:rPr>
              <w:t xml:space="preserve">, </w:t>
            </w:r>
            <w:hyperlink r:id="rId212" w:history="1">
              <w:r w:rsidR="00CF2E63" w:rsidRPr="00746CD5">
                <w:rPr>
                  <w:rFonts w:cs="Arial"/>
                  <w:sz w:val="20"/>
                  <w:szCs w:val="20"/>
                </w:rPr>
                <w:t>Beesems SG</w:t>
              </w:r>
            </w:hyperlink>
            <w:r w:rsidR="00CF2E63" w:rsidRPr="00746CD5">
              <w:rPr>
                <w:rFonts w:cs="Arial"/>
                <w:sz w:val="20"/>
                <w:szCs w:val="20"/>
                <w:vertAlign w:val="superscript"/>
              </w:rPr>
              <w:t>4</w:t>
            </w:r>
            <w:r w:rsidR="00CF2E63" w:rsidRPr="00746CD5">
              <w:rPr>
                <w:rFonts w:cs="Arial"/>
                <w:sz w:val="20"/>
                <w:szCs w:val="20"/>
              </w:rPr>
              <w:t xml:space="preserve">, </w:t>
            </w:r>
            <w:hyperlink r:id="rId213" w:history="1">
              <w:r w:rsidR="00CF2E63" w:rsidRPr="00746CD5">
                <w:rPr>
                  <w:rFonts w:cs="Arial"/>
                  <w:sz w:val="20"/>
                  <w:szCs w:val="20"/>
                </w:rPr>
                <w:t>Kuisma M</w:t>
              </w:r>
            </w:hyperlink>
            <w:r w:rsidR="00CF2E63" w:rsidRPr="00746CD5">
              <w:rPr>
                <w:rFonts w:cs="Arial"/>
                <w:sz w:val="20"/>
                <w:szCs w:val="20"/>
                <w:vertAlign w:val="superscript"/>
              </w:rPr>
              <w:t>5</w:t>
            </w:r>
            <w:r w:rsidR="00CF2E63" w:rsidRPr="00746CD5">
              <w:rPr>
                <w:rFonts w:cs="Arial"/>
                <w:sz w:val="20"/>
                <w:szCs w:val="20"/>
              </w:rPr>
              <w:t xml:space="preserve">, </w:t>
            </w:r>
            <w:hyperlink r:id="rId214" w:history="1">
              <w:r w:rsidR="00CF2E63" w:rsidRPr="00746CD5">
                <w:rPr>
                  <w:rFonts w:cs="Arial"/>
                  <w:sz w:val="20"/>
                  <w:szCs w:val="20"/>
                </w:rPr>
                <w:t>Salo A</w:t>
              </w:r>
            </w:hyperlink>
            <w:r w:rsidR="00CF2E63" w:rsidRPr="00746CD5">
              <w:rPr>
                <w:rFonts w:cs="Arial"/>
                <w:sz w:val="20"/>
                <w:szCs w:val="20"/>
                <w:vertAlign w:val="superscript"/>
              </w:rPr>
              <w:t>5</w:t>
            </w:r>
            <w:r w:rsidR="00CF2E63" w:rsidRPr="00746CD5">
              <w:rPr>
                <w:rFonts w:cs="Arial"/>
                <w:sz w:val="20"/>
                <w:szCs w:val="20"/>
              </w:rPr>
              <w:t xml:space="preserve">, </w:t>
            </w:r>
            <w:hyperlink r:id="rId215" w:history="1">
              <w:r w:rsidR="00CF2E63" w:rsidRPr="00746CD5">
                <w:rPr>
                  <w:rFonts w:cs="Arial"/>
                  <w:sz w:val="20"/>
                  <w:szCs w:val="20"/>
                </w:rPr>
                <w:t>Finn J</w:t>
              </w:r>
            </w:hyperlink>
            <w:r w:rsidR="00CF2E63" w:rsidRPr="00746CD5">
              <w:rPr>
                <w:rFonts w:cs="Arial"/>
                <w:sz w:val="20"/>
                <w:szCs w:val="20"/>
                <w:vertAlign w:val="superscript"/>
              </w:rPr>
              <w:t>6</w:t>
            </w:r>
            <w:r w:rsidR="00CF2E63" w:rsidRPr="00746CD5">
              <w:rPr>
                <w:rFonts w:cs="Arial"/>
                <w:sz w:val="20"/>
                <w:szCs w:val="20"/>
              </w:rPr>
              <w:t xml:space="preserve">, </w:t>
            </w:r>
            <w:hyperlink r:id="rId216" w:history="1">
              <w:r w:rsidR="00CF2E63" w:rsidRPr="00746CD5">
                <w:rPr>
                  <w:rFonts w:cs="Arial"/>
                  <w:sz w:val="20"/>
                  <w:szCs w:val="20"/>
                </w:rPr>
                <w:t>Sterz F</w:t>
              </w:r>
            </w:hyperlink>
            <w:r w:rsidR="00CF2E63" w:rsidRPr="00746CD5">
              <w:rPr>
                <w:rFonts w:cs="Arial"/>
                <w:sz w:val="20"/>
                <w:szCs w:val="20"/>
                <w:vertAlign w:val="superscript"/>
              </w:rPr>
              <w:t>7</w:t>
            </w:r>
            <w:r w:rsidR="00CF2E63" w:rsidRPr="00746CD5">
              <w:rPr>
                <w:rFonts w:cs="Arial"/>
                <w:sz w:val="20"/>
                <w:szCs w:val="20"/>
              </w:rPr>
              <w:t xml:space="preserve">, </w:t>
            </w:r>
            <w:hyperlink r:id="rId217" w:history="1">
              <w:r w:rsidR="00CF2E63" w:rsidRPr="00746CD5">
                <w:rPr>
                  <w:rFonts w:cs="Arial"/>
                  <w:sz w:val="20"/>
                  <w:szCs w:val="20"/>
                </w:rPr>
                <w:t>Nürnberger A</w:t>
              </w:r>
            </w:hyperlink>
            <w:r w:rsidR="00CF2E63" w:rsidRPr="00746CD5">
              <w:rPr>
                <w:rFonts w:cs="Arial"/>
                <w:sz w:val="20"/>
                <w:szCs w:val="20"/>
                <w:vertAlign w:val="superscript"/>
              </w:rPr>
              <w:t>7</w:t>
            </w:r>
            <w:r w:rsidR="00CF2E63" w:rsidRPr="00746CD5">
              <w:rPr>
                <w:rFonts w:cs="Arial"/>
                <w:sz w:val="20"/>
                <w:szCs w:val="20"/>
              </w:rPr>
              <w:t xml:space="preserve">, </w:t>
            </w:r>
            <w:hyperlink r:id="rId218" w:history="1">
              <w:r w:rsidR="00CF2E63" w:rsidRPr="00746CD5">
                <w:rPr>
                  <w:rFonts w:cs="Arial"/>
                  <w:sz w:val="20"/>
                  <w:szCs w:val="20"/>
                </w:rPr>
                <w:t>Morrison LJ</w:t>
              </w:r>
            </w:hyperlink>
            <w:r w:rsidR="00CF2E63" w:rsidRPr="00746CD5">
              <w:rPr>
                <w:rFonts w:cs="Arial"/>
                <w:sz w:val="20"/>
                <w:szCs w:val="20"/>
                <w:vertAlign w:val="superscript"/>
              </w:rPr>
              <w:t>8</w:t>
            </w:r>
            <w:r w:rsidR="00CF2E63" w:rsidRPr="00746CD5">
              <w:rPr>
                <w:rFonts w:cs="Arial"/>
                <w:sz w:val="20"/>
                <w:szCs w:val="20"/>
              </w:rPr>
              <w:t xml:space="preserve">, </w:t>
            </w:r>
            <w:hyperlink r:id="rId219" w:history="1">
              <w:r w:rsidR="00CF2E63" w:rsidRPr="00746CD5">
                <w:rPr>
                  <w:rFonts w:cs="Arial"/>
                  <w:sz w:val="20"/>
                  <w:szCs w:val="20"/>
                </w:rPr>
                <w:t>Olasveengen TM</w:t>
              </w:r>
            </w:hyperlink>
            <w:r w:rsidR="00CF2E63" w:rsidRPr="00746CD5">
              <w:rPr>
                <w:rFonts w:cs="Arial"/>
                <w:sz w:val="20"/>
                <w:szCs w:val="20"/>
                <w:vertAlign w:val="superscript"/>
              </w:rPr>
              <w:t>9</w:t>
            </w:r>
            <w:r w:rsidR="00CF2E63" w:rsidRPr="00746CD5">
              <w:rPr>
                <w:rFonts w:cs="Arial"/>
                <w:sz w:val="20"/>
                <w:szCs w:val="20"/>
              </w:rPr>
              <w:t xml:space="preserve">, </w:t>
            </w:r>
            <w:hyperlink r:id="rId220" w:history="1">
              <w:r w:rsidR="00CF2E63" w:rsidRPr="00746CD5">
                <w:rPr>
                  <w:rFonts w:cs="Arial"/>
                  <w:sz w:val="20"/>
                  <w:szCs w:val="20"/>
                </w:rPr>
                <w:t>Callaway CW</w:t>
              </w:r>
            </w:hyperlink>
            <w:r w:rsidR="00CF2E63" w:rsidRPr="00746CD5">
              <w:rPr>
                <w:rFonts w:cs="Arial"/>
                <w:sz w:val="20"/>
                <w:szCs w:val="20"/>
                <w:vertAlign w:val="superscript"/>
              </w:rPr>
              <w:t>10</w:t>
            </w:r>
            <w:r w:rsidR="00CF2E63" w:rsidRPr="00746CD5">
              <w:rPr>
                <w:rFonts w:cs="Arial"/>
                <w:sz w:val="20"/>
                <w:szCs w:val="20"/>
              </w:rPr>
              <w:t xml:space="preserve">, </w:t>
            </w:r>
            <w:hyperlink r:id="rId221" w:history="1">
              <w:r w:rsidR="00CF2E63" w:rsidRPr="00746CD5">
                <w:rPr>
                  <w:rFonts w:cs="Arial"/>
                  <w:sz w:val="20"/>
                  <w:szCs w:val="20"/>
                </w:rPr>
                <w:t>Shin SD</w:t>
              </w:r>
            </w:hyperlink>
            <w:r w:rsidR="00CF2E63" w:rsidRPr="00746CD5">
              <w:rPr>
                <w:rFonts w:cs="Arial"/>
                <w:sz w:val="20"/>
                <w:szCs w:val="20"/>
                <w:vertAlign w:val="superscript"/>
              </w:rPr>
              <w:t>11</w:t>
            </w:r>
            <w:r w:rsidR="00CF2E63" w:rsidRPr="00746CD5">
              <w:rPr>
                <w:rFonts w:cs="Arial"/>
                <w:sz w:val="20"/>
                <w:szCs w:val="20"/>
              </w:rPr>
              <w:t xml:space="preserve">, </w:t>
            </w:r>
            <w:hyperlink r:id="rId222" w:history="1">
              <w:r w:rsidR="00CF2E63" w:rsidRPr="00746CD5">
                <w:rPr>
                  <w:rFonts w:cs="Arial"/>
                  <w:sz w:val="20"/>
                  <w:szCs w:val="20"/>
                </w:rPr>
                <w:t>Gräsner JT</w:t>
              </w:r>
            </w:hyperlink>
            <w:r w:rsidR="00CF2E63" w:rsidRPr="00746CD5">
              <w:rPr>
                <w:rFonts w:cs="Arial"/>
                <w:sz w:val="20"/>
                <w:szCs w:val="20"/>
                <w:vertAlign w:val="superscript"/>
              </w:rPr>
              <w:t>12</w:t>
            </w:r>
            <w:r w:rsidR="00CF2E63" w:rsidRPr="00746CD5">
              <w:rPr>
                <w:rFonts w:cs="Arial"/>
                <w:sz w:val="20"/>
                <w:szCs w:val="20"/>
              </w:rPr>
              <w:t xml:space="preserve">, </w:t>
            </w:r>
            <w:hyperlink r:id="rId223" w:history="1">
              <w:r w:rsidR="00CF2E63" w:rsidRPr="00746CD5">
                <w:rPr>
                  <w:rFonts w:cs="Arial"/>
                  <w:sz w:val="20"/>
                  <w:szCs w:val="20"/>
                </w:rPr>
                <w:t>Daya M</w:t>
              </w:r>
            </w:hyperlink>
            <w:r w:rsidR="00CF2E63" w:rsidRPr="00746CD5">
              <w:rPr>
                <w:rFonts w:cs="Arial"/>
                <w:sz w:val="20"/>
                <w:szCs w:val="20"/>
                <w:vertAlign w:val="superscript"/>
              </w:rPr>
              <w:t>13</w:t>
            </w:r>
            <w:r w:rsidR="00CF2E63" w:rsidRPr="00746CD5">
              <w:rPr>
                <w:rFonts w:cs="Arial"/>
                <w:sz w:val="20"/>
                <w:szCs w:val="20"/>
              </w:rPr>
              <w:t xml:space="preserve">, </w:t>
            </w:r>
            <w:hyperlink r:id="rId224" w:history="1">
              <w:r w:rsidR="00CF2E63" w:rsidRPr="00746CD5">
                <w:rPr>
                  <w:rFonts w:cs="Arial"/>
                  <w:sz w:val="20"/>
                  <w:szCs w:val="20"/>
                </w:rPr>
                <w:t>Ma MH</w:t>
              </w:r>
            </w:hyperlink>
            <w:r w:rsidR="00CF2E63" w:rsidRPr="00746CD5">
              <w:rPr>
                <w:rFonts w:cs="Arial"/>
                <w:sz w:val="20"/>
                <w:szCs w:val="20"/>
                <w:vertAlign w:val="superscript"/>
              </w:rPr>
              <w:t>14</w:t>
            </w:r>
            <w:r w:rsidR="00CF2E63" w:rsidRPr="00746CD5">
              <w:rPr>
                <w:rFonts w:cs="Arial"/>
                <w:sz w:val="20"/>
                <w:szCs w:val="20"/>
              </w:rPr>
              <w:t xml:space="preserve">, </w:t>
            </w:r>
            <w:hyperlink r:id="rId225" w:history="1">
              <w:r w:rsidR="00CF2E63" w:rsidRPr="00746CD5">
                <w:rPr>
                  <w:rFonts w:cs="Arial"/>
                  <w:sz w:val="20"/>
                  <w:szCs w:val="20"/>
                </w:rPr>
                <w:t>Herlitz J</w:t>
              </w:r>
            </w:hyperlink>
            <w:r w:rsidR="00CF2E63" w:rsidRPr="00746CD5">
              <w:rPr>
                <w:rFonts w:cs="Arial"/>
                <w:sz w:val="20"/>
                <w:szCs w:val="20"/>
                <w:vertAlign w:val="superscript"/>
              </w:rPr>
              <w:t>15</w:t>
            </w:r>
            <w:r w:rsidR="00CF2E63" w:rsidRPr="00746CD5">
              <w:rPr>
                <w:rFonts w:cs="Arial"/>
                <w:sz w:val="20"/>
                <w:szCs w:val="20"/>
              </w:rPr>
              <w:t xml:space="preserve">, </w:t>
            </w:r>
            <w:hyperlink r:id="rId226" w:history="1">
              <w:r w:rsidR="00CF2E63" w:rsidRPr="00746CD5">
                <w:rPr>
                  <w:rFonts w:cs="Arial"/>
                  <w:sz w:val="20"/>
                  <w:szCs w:val="20"/>
                </w:rPr>
                <w:t>Strömsöe A</w:t>
              </w:r>
            </w:hyperlink>
            <w:r w:rsidR="00CF2E63" w:rsidRPr="00746CD5">
              <w:rPr>
                <w:rFonts w:cs="Arial"/>
                <w:sz w:val="20"/>
                <w:szCs w:val="20"/>
                <w:vertAlign w:val="superscript"/>
              </w:rPr>
              <w:t>16</w:t>
            </w:r>
            <w:r w:rsidR="00CF2E63" w:rsidRPr="00746CD5">
              <w:rPr>
                <w:rFonts w:cs="Arial"/>
                <w:sz w:val="20"/>
                <w:szCs w:val="20"/>
              </w:rPr>
              <w:t xml:space="preserve">, </w:t>
            </w:r>
            <w:hyperlink r:id="rId227" w:history="1">
              <w:r w:rsidR="00CF2E63" w:rsidRPr="00746CD5">
                <w:rPr>
                  <w:rFonts w:cs="Arial"/>
                  <w:sz w:val="20"/>
                  <w:szCs w:val="20"/>
                </w:rPr>
                <w:t>Aufderheide TP</w:t>
              </w:r>
            </w:hyperlink>
            <w:r w:rsidR="00CF2E63" w:rsidRPr="00746CD5">
              <w:rPr>
                <w:rFonts w:cs="Arial"/>
                <w:sz w:val="20"/>
                <w:szCs w:val="20"/>
                <w:vertAlign w:val="superscript"/>
              </w:rPr>
              <w:t>17</w:t>
            </w:r>
            <w:r w:rsidR="00CF2E63" w:rsidRPr="00746CD5">
              <w:rPr>
                <w:rFonts w:cs="Arial"/>
                <w:sz w:val="20"/>
                <w:szCs w:val="20"/>
              </w:rPr>
              <w:t xml:space="preserve">, </w:t>
            </w:r>
            <w:hyperlink r:id="rId228" w:history="1">
              <w:r w:rsidR="00CF2E63" w:rsidRPr="00746CD5">
                <w:rPr>
                  <w:rFonts w:cs="Arial"/>
                  <w:sz w:val="20"/>
                  <w:szCs w:val="20"/>
                </w:rPr>
                <w:t>Masterson S</w:t>
              </w:r>
            </w:hyperlink>
            <w:r w:rsidR="00CF2E63" w:rsidRPr="00746CD5">
              <w:rPr>
                <w:rFonts w:cs="Arial"/>
                <w:sz w:val="20"/>
                <w:szCs w:val="20"/>
                <w:vertAlign w:val="superscript"/>
              </w:rPr>
              <w:t>18</w:t>
            </w:r>
            <w:r w:rsidR="00CF2E63" w:rsidRPr="00746CD5">
              <w:rPr>
                <w:rFonts w:cs="Arial"/>
                <w:sz w:val="20"/>
                <w:szCs w:val="20"/>
              </w:rPr>
              <w:t xml:space="preserve">, </w:t>
            </w:r>
            <w:hyperlink r:id="rId229" w:history="1">
              <w:r w:rsidR="00CF2E63" w:rsidRPr="00746CD5">
                <w:rPr>
                  <w:rFonts w:cs="Arial"/>
                  <w:sz w:val="20"/>
                  <w:szCs w:val="20"/>
                </w:rPr>
                <w:t>Wang H</w:t>
              </w:r>
            </w:hyperlink>
            <w:r w:rsidR="00CF2E63" w:rsidRPr="00746CD5">
              <w:rPr>
                <w:rFonts w:cs="Arial"/>
                <w:sz w:val="20"/>
                <w:szCs w:val="20"/>
                <w:vertAlign w:val="superscript"/>
              </w:rPr>
              <w:t>19</w:t>
            </w:r>
            <w:r w:rsidR="00CF2E63" w:rsidRPr="00746CD5">
              <w:rPr>
                <w:rFonts w:cs="Arial"/>
                <w:sz w:val="20"/>
                <w:szCs w:val="20"/>
              </w:rPr>
              <w:t xml:space="preserve">, </w:t>
            </w:r>
            <w:hyperlink r:id="rId230" w:history="1">
              <w:r w:rsidR="00CF2E63" w:rsidRPr="00746CD5">
                <w:rPr>
                  <w:rFonts w:cs="Arial"/>
                  <w:sz w:val="20"/>
                  <w:szCs w:val="20"/>
                </w:rPr>
                <w:t>Christenson J</w:t>
              </w:r>
            </w:hyperlink>
            <w:r w:rsidR="00CF2E63" w:rsidRPr="00746CD5">
              <w:rPr>
                <w:rFonts w:cs="Arial"/>
                <w:sz w:val="20"/>
                <w:szCs w:val="20"/>
                <w:vertAlign w:val="superscript"/>
              </w:rPr>
              <w:t>20</w:t>
            </w:r>
            <w:r w:rsidR="00CF2E63" w:rsidRPr="00746CD5">
              <w:rPr>
                <w:rFonts w:cs="Arial"/>
                <w:sz w:val="20"/>
                <w:szCs w:val="20"/>
              </w:rPr>
              <w:t xml:space="preserve">, </w:t>
            </w:r>
            <w:hyperlink r:id="rId231" w:history="1">
              <w:r w:rsidR="00CF2E63" w:rsidRPr="00746CD5">
                <w:rPr>
                  <w:rFonts w:cs="Arial"/>
                  <w:sz w:val="20"/>
                  <w:szCs w:val="20"/>
                </w:rPr>
                <w:t>Stiell I</w:t>
              </w:r>
            </w:hyperlink>
            <w:r w:rsidR="00CF2E63" w:rsidRPr="00746CD5">
              <w:rPr>
                <w:rFonts w:cs="Arial"/>
                <w:sz w:val="20"/>
                <w:szCs w:val="20"/>
                <w:vertAlign w:val="superscript"/>
              </w:rPr>
              <w:t>21</w:t>
            </w:r>
            <w:r w:rsidR="00CF2E63" w:rsidRPr="00746CD5">
              <w:rPr>
                <w:rFonts w:cs="Arial"/>
                <w:sz w:val="20"/>
                <w:szCs w:val="20"/>
              </w:rPr>
              <w:t xml:space="preserve">, </w:t>
            </w:r>
            <w:hyperlink r:id="rId232" w:history="1">
              <w:r w:rsidR="00CF2E63" w:rsidRPr="00746CD5">
                <w:rPr>
                  <w:rFonts w:cs="Arial"/>
                  <w:sz w:val="20"/>
                  <w:szCs w:val="20"/>
                </w:rPr>
                <w:t>Vilke GM</w:t>
              </w:r>
            </w:hyperlink>
            <w:r w:rsidR="00CF2E63" w:rsidRPr="00746CD5">
              <w:rPr>
                <w:rFonts w:cs="Arial"/>
                <w:sz w:val="20"/>
                <w:szCs w:val="20"/>
                <w:vertAlign w:val="superscript"/>
              </w:rPr>
              <w:t>22</w:t>
            </w:r>
            <w:r w:rsidR="00CF2E63" w:rsidRPr="00746CD5">
              <w:rPr>
                <w:rFonts w:cs="Arial"/>
                <w:sz w:val="20"/>
                <w:szCs w:val="20"/>
              </w:rPr>
              <w:t xml:space="preserve">, </w:t>
            </w:r>
            <w:hyperlink r:id="rId233" w:history="1">
              <w:r w:rsidR="00CF2E63" w:rsidRPr="00746CD5">
                <w:rPr>
                  <w:rFonts w:cs="Arial"/>
                  <w:sz w:val="20"/>
                  <w:szCs w:val="20"/>
                </w:rPr>
                <w:t>Idris A</w:t>
              </w:r>
            </w:hyperlink>
            <w:r w:rsidR="00CF2E63" w:rsidRPr="00746CD5">
              <w:rPr>
                <w:rFonts w:cs="Arial"/>
                <w:sz w:val="20"/>
                <w:szCs w:val="20"/>
                <w:vertAlign w:val="superscript"/>
              </w:rPr>
              <w:t>23</w:t>
            </w:r>
            <w:r w:rsidR="00CF2E63" w:rsidRPr="00746CD5">
              <w:rPr>
                <w:rFonts w:cs="Arial"/>
                <w:sz w:val="20"/>
                <w:szCs w:val="20"/>
              </w:rPr>
              <w:t xml:space="preserve">, </w:t>
            </w:r>
            <w:hyperlink r:id="rId234" w:history="1">
              <w:r w:rsidR="00CF2E63" w:rsidRPr="00746CD5">
                <w:rPr>
                  <w:rFonts w:cs="Arial"/>
                  <w:sz w:val="20"/>
                  <w:szCs w:val="20"/>
                </w:rPr>
                <w:t>Nishiyama C</w:t>
              </w:r>
            </w:hyperlink>
            <w:r w:rsidR="00CF2E63" w:rsidRPr="00746CD5">
              <w:rPr>
                <w:rFonts w:cs="Arial"/>
                <w:sz w:val="20"/>
                <w:szCs w:val="20"/>
                <w:vertAlign w:val="superscript"/>
              </w:rPr>
              <w:t>24</w:t>
            </w:r>
            <w:r w:rsidR="00CF2E63" w:rsidRPr="00746CD5">
              <w:rPr>
                <w:rFonts w:cs="Arial"/>
                <w:sz w:val="20"/>
                <w:szCs w:val="20"/>
              </w:rPr>
              <w:t xml:space="preserve">, </w:t>
            </w:r>
            <w:hyperlink r:id="rId235" w:history="1">
              <w:r w:rsidR="00CF2E63" w:rsidRPr="00746CD5">
                <w:rPr>
                  <w:rFonts w:cs="Arial"/>
                  <w:sz w:val="20"/>
                  <w:szCs w:val="20"/>
                </w:rPr>
                <w:t>Iwami T</w:t>
              </w:r>
            </w:hyperlink>
            <w:r w:rsidR="00CF2E63" w:rsidRPr="00746CD5">
              <w:rPr>
                <w:rFonts w:cs="Arial"/>
                <w:sz w:val="20"/>
                <w:szCs w:val="20"/>
                <w:vertAlign w:val="superscript"/>
              </w:rPr>
              <w:t>25</w:t>
            </w:r>
            <w:r w:rsidR="00CF2E63" w:rsidRPr="00746CD5">
              <w:rPr>
                <w:rFonts w:cs="Arial"/>
                <w:sz w:val="20"/>
                <w:szCs w:val="20"/>
              </w:rPr>
              <w:t xml:space="preserve">, </w:t>
            </w:r>
            <w:hyperlink r:id="rId236" w:history="1">
              <w:r w:rsidR="00CF2E63" w:rsidRPr="00746CD5">
                <w:rPr>
                  <w:rFonts w:cs="Arial"/>
                  <w:sz w:val="20"/>
                  <w:szCs w:val="20"/>
                </w:rPr>
                <w:t>Nichol G</w:t>
              </w:r>
            </w:hyperlink>
            <w:r w:rsidR="00CF2E63" w:rsidRPr="00746CD5">
              <w:rPr>
                <w:rFonts w:cs="Arial"/>
                <w:sz w:val="20"/>
                <w:szCs w:val="20"/>
                <w:vertAlign w:val="superscript"/>
              </w:rPr>
              <w:t>26</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International variation in survival after out-of-hospital cardiac arrest: A validation study of the Utstein template.</w:t>
            </w:r>
            <w:r w:rsidR="00CF2E63" w:rsidRPr="00746CD5">
              <w:rPr>
                <w:rFonts w:cs="Arial"/>
                <w:sz w:val="20"/>
                <w:szCs w:val="20"/>
                <w:lang w:val="en"/>
              </w:rPr>
              <w:br/>
            </w:r>
            <w:r>
              <w:fldChar w:fldCharType="begin"/>
            </w:r>
            <w:r w:rsidRPr="00B453E5">
              <w:rPr>
                <w:lang w:val="en-US"/>
              </w:rPr>
              <w:instrText xml:space="preserve"> HYPERLINK "https://www.ncbi.nlm.nih.gov/pubmed/30898569"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May</w:t>
            </w:r>
            <w:proofErr w:type="gramStart"/>
            <w:r w:rsidR="00CF2E63" w:rsidRPr="00746CD5">
              <w:rPr>
                <w:rFonts w:cs="Arial"/>
                <w:sz w:val="20"/>
                <w:szCs w:val="20"/>
                <w:lang w:val="en"/>
              </w:rPr>
              <w:t>;138:168</w:t>
            </w:r>
            <w:proofErr w:type="gramEnd"/>
            <w:r w:rsidR="00CF2E63" w:rsidRPr="00746CD5">
              <w:rPr>
                <w:rFonts w:cs="Arial"/>
                <w:sz w:val="20"/>
                <w:szCs w:val="20"/>
                <w:lang w:val="en"/>
              </w:rPr>
              <w:t xml:space="preserve">-181.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10.1016/j.resuscitation.2019.03.018. Epub 2019 Mar 18.</w:t>
            </w:r>
          </w:p>
        </w:tc>
      </w:tr>
      <w:tr w:rsidR="00CF2E63" w:rsidRPr="00746CD5" w:rsidTr="00DC50B7">
        <w:tc>
          <w:tcPr>
            <w:tcW w:w="9464" w:type="dxa"/>
          </w:tcPr>
          <w:p w:rsidR="00CF2E63" w:rsidRPr="00746CD5" w:rsidRDefault="00CF2E63" w:rsidP="00DC50B7">
            <w:pPr>
              <w:shd w:val="clear" w:color="auto" w:fill="FFFFFF"/>
              <w:rPr>
                <w:rFonts w:cs="Arial"/>
                <w:sz w:val="20"/>
                <w:szCs w:val="20"/>
                <w:lang w:val="en-US"/>
              </w:rPr>
            </w:pPr>
            <w:r w:rsidRPr="00746CD5">
              <w:br w:type="page"/>
            </w:r>
            <w:hyperlink r:id="rId237" w:history="1">
              <w:r w:rsidRPr="00746CD5">
                <w:rPr>
                  <w:rStyle w:val="highlight"/>
                  <w:rFonts w:cs="Arial"/>
                  <w:sz w:val="20"/>
                  <w:szCs w:val="20"/>
                </w:rPr>
                <w:t>Testori C</w:t>
              </w:r>
            </w:hyperlink>
            <w:r w:rsidRPr="00746CD5">
              <w:rPr>
                <w:rFonts w:cs="Arial"/>
                <w:sz w:val="20"/>
                <w:szCs w:val="20"/>
                <w:vertAlign w:val="superscript"/>
              </w:rPr>
              <w:t>1</w:t>
            </w:r>
            <w:r w:rsidRPr="00746CD5">
              <w:rPr>
                <w:rFonts w:cs="Arial"/>
                <w:sz w:val="20"/>
                <w:szCs w:val="20"/>
              </w:rPr>
              <w:t xml:space="preserve">, </w:t>
            </w:r>
            <w:hyperlink r:id="rId238" w:history="1">
              <w:r w:rsidRPr="00746CD5">
                <w:rPr>
                  <w:rFonts w:cs="Arial"/>
                  <w:sz w:val="20"/>
                  <w:szCs w:val="20"/>
                </w:rPr>
                <w:t>Beitzke D</w:t>
              </w:r>
            </w:hyperlink>
            <w:r w:rsidRPr="00746CD5">
              <w:rPr>
                <w:rFonts w:cs="Arial"/>
                <w:sz w:val="20"/>
                <w:szCs w:val="20"/>
                <w:vertAlign w:val="superscript"/>
              </w:rPr>
              <w:t>2</w:t>
            </w:r>
            <w:r w:rsidRPr="00746CD5">
              <w:rPr>
                <w:rFonts w:cs="Arial"/>
                <w:sz w:val="20"/>
                <w:szCs w:val="20"/>
              </w:rPr>
              <w:t xml:space="preserve">, </w:t>
            </w:r>
            <w:hyperlink r:id="rId239" w:history="1">
              <w:r w:rsidRPr="00746CD5">
                <w:rPr>
                  <w:rFonts w:cs="Arial"/>
                  <w:sz w:val="20"/>
                  <w:szCs w:val="20"/>
                </w:rPr>
                <w:t>Mangold A</w:t>
              </w:r>
            </w:hyperlink>
            <w:r w:rsidRPr="00746CD5">
              <w:rPr>
                <w:rFonts w:cs="Arial"/>
                <w:sz w:val="20"/>
                <w:szCs w:val="20"/>
                <w:vertAlign w:val="superscript"/>
              </w:rPr>
              <w:t>3</w:t>
            </w:r>
            <w:r w:rsidRPr="00746CD5">
              <w:rPr>
                <w:rFonts w:cs="Arial"/>
                <w:sz w:val="20"/>
                <w:szCs w:val="20"/>
              </w:rPr>
              <w:t xml:space="preserve">, </w:t>
            </w:r>
            <w:hyperlink r:id="rId240" w:history="1">
              <w:r w:rsidRPr="00746CD5">
                <w:rPr>
                  <w:rFonts w:cs="Arial"/>
                  <w:sz w:val="20"/>
                  <w:szCs w:val="20"/>
                </w:rPr>
                <w:t>Sterz F</w:t>
              </w:r>
            </w:hyperlink>
            <w:r w:rsidRPr="00746CD5">
              <w:rPr>
                <w:rFonts w:cs="Arial"/>
                <w:sz w:val="20"/>
                <w:szCs w:val="20"/>
                <w:vertAlign w:val="superscript"/>
              </w:rPr>
              <w:t>1</w:t>
            </w:r>
            <w:r w:rsidRPr="00746CD5">
              <w:rPr>
                <w:rFonts w:cs="Arial"/>
                <w:sz w:val="20"/>
                <w:szCs w:val="20"/>
              </w:rPr>
              <w:t xml:space="preserve">, </w:t>
            </w:r>
            <w:hyperlink r:id="rId241" w:history="1">
              <w:r w:rsidRPr="00746CD5">
                <w:rPr>
                  <w:rFonts w:cs="Arial"/>
                  <w:sz w:val="20"/>
                  <w:szCs w:val="20"/>
                </w:rPr>
                <w:t>Loewe C</w:t>
              </w:r>
            </w:hyperlink>
            <w:r w:rsidRPr="00746CD5">
              <w:rPr>
                <w:rFonts w:cs="Arial"/>
                <w:sz w:val="20"/>
                <w:szCs w:val="20"/>
                <w:vertAlign w:val="superscript"/>
              </w:rPr>
              <w:t>2</w:t>
            </w:r>
            <w:r w:rsidRPr="00746CD5">
              <w:rPr>
                <w:rFonts w:cs="Arial"/>
                <w:sz w:val="20"/>
                <w:szCs w:val="20"/>
              </w:rPr>
              <w:t xml:space="preserve">, </w:t>
            </w:r>
            <w:hyperlink r:id="rId242" w:history="1">
              <w:r w:rsidRPr="00746CD5">
                <w:rPr>
                  <w:rFonts w:cs="Arial"/>
                  <w:sz w:val="20"/>
                  <w:szCs w:val="20"/>
                </w:rPr>
                <w:t>Weiser C</w:t>
              </w:r>
            </w:hyperlink>
            <w:r w:rsidRPr="00746CD5">
              <w:rPr>
                <w:rFonts w:cs="Arial"/>
                <w:sz w:val="20"/>
                <w:szCs w:val="20"/>
                <w:vertAlign w:val="superscript"/>
              </w:rPr>
              <w:t>1</w:t>
            </w:r>
            <w:r w:rsidRPr="00746CD5">
              <w:rPr>
                <w:rFonts w:cs="Arial"/>
                <w:sz w:val="20"/>
                <w:szCs w:val="20"/>
              </w:rPr>
              <w:t xml:space="preserve">, </w:t>
            </w:r>
            <w:hyperlink r:id="rId243" w:history="1">
              <w:r w:rsidRPr="00746CD5">
                <w:rPr>
                  <w:rFonts w:cs="Arial"/>
                  <w:sz w:val="20"/>
                  <w:szCs w:val="20"/>
                </w:rPr>
                <w:t>Scherz T</w:t>
              </w:r>
            </w:hyperlink>
            <w:r w:rsidRPr="00746CD5">
              <w:rPr>
                <w:rFonts w:cs="Arial"/>
                <w:sz w:val="20"/>
                <w:szCs w:val="20"/>
                <w:vertAlign w:val="superscript"/>
              </w:rPr>
              <w:t>3</w:t>
            </w:r>
            <w:r w:rsidRPr="00746CD5">
              <w:rPr>
                <w:rFonts w:cs="Arial"/>
                <w:sz w:val="20"/>
                <w:szCs w:val="20"/>
              </w:rPr>
              <w:t xml:space="preserve">, </w:t>
            </w:r>
            <w:hyperlink r:id="rId244" w:history="1">
              <w:r w:rsidRPr="00746CD5">
                <w:rPr>
                  <w:rFonts w:cs="Arial"/>
                  <w:sz w:val="20"/>
                  <w:szCs w:val="20"/>
                </w:rPr>
                <w:t>Herkner H</w:t>
              </w:r>
            </w:hyperlink>
            <w:r w:rsidRPr="00746CD5">
              <w:rPr>
                <w:rFonts w:cs="Arial"/>
                <w:sz w:val="20"/>
                <w:szCs w:val="20"/>
                <w:vertAlign w:val="superscript"/>
              </w:rPr>
              <w:t>1</w:t>
            </w:r>
            <w:r w:rsidRPr="00746CD5">
              <w:rPr>
                <w:rFonts w:cs="Arial"/>
                <w:sz w:val="20"/>
                <w:szCs w:val="20"/>
              </w:rPr>
              <w:t xml:space="preserve">, </w:t>
            </w:r>
            <w:hyperlink r:id="rId245" w:history="1">
              <w:r w:rsidRPr="00746CD5">
                <w:rPr>
                  <w:rFonts w:cs="Arial"/>
                  <w:sz w:val="20"/>
                  <w:szCs w:val="20"/>
                </w:rPr>
                <w:t>Lang I</w:t>
              </w:r>
            </w:hyperlink>
            <w:r w:rsidRPr="00746CD5">
              <w:rPr>
                <w:rFonts w:cs="Arial"/>
                <w:sz w:val="20"/>
                <w:szCs w:val="20"/>
                <w:vertAlign w:val="superscript"/>
              </w:rPr>
              <w:t>3</w:t>
            </w:r>
            <w:r w:rsidRPr="00746CD5">
              <w:rPr>
                <w:rFonts w:cs="Arial"/>
                <w:sz w:val="20"/>
                <w:szCs w:val="20"/>
              </w:rPr>
              <w:t>.</w:t>
            </w:r>
            <w:r w:rsidRPr="00746CD5">
              <w:rPr>
                <w:rFonts w:cs="Arial"/>
                <w:sz w:val="20"/>
                <w:szCs w:val="20"/>
              </w:rPr>
              <w:br/>
            </w:r>
            <w:r w:rsidRPr="00746CD5">
              <w:rPr>
                <w:rFonts w:cs="Arial"/>
                <w:sz w:val="20"/>
                <w:szCs w:val="20"/>
                <w:lang w:val="en"/>
              </w:rPr>
              <w:t>Out-of-hospital initiation of hypothermia in ST-segment elevation myocardial infarction: a randomised trial.</w:t>
            </w:r>
            <w:r w:rsidRPr="00746CD5">
              <w:rPr>
                <w:rFonts w:cs="Arial"/>
                <w:sz w:val="20"/>
                <w:szCs w:val="20"/>
                <w:lang w:val="en"/>
              </w:rPr>
              <w:br/>
            </w:r>
            <w:r w:rsidR="0093259C">
              <w:fldChar w:fldCharType="begin"/>
            </w:r>
            <w:r w:rsidR="0093259C" w:rsidRPr="00B453E5">
              <w:rPr>
                <w:lang w:val="en-US"/>
              </w:rPr>
              <w:instrText xml:space="preserve"> HYPERLINK "https://www.ncbi.nlm.nih.gov/pubmed/30361270" \o "Heart (British Cardiac Society)." </w:instrText>
            </w:r>
            <w:r w:rsidR="0093259C">
              <w:fldChar w:fldCharType="separate"/>
            </w:r>
            <w:r w:rsidRPr="00746CD5">
              <w:rPr>
                <w:rFonts w:cs="Arial"/>
                <w:sz w:val="20"/>
                <w:szCs w:val="20"/>
                <w:lang w:val="en"/>
              </w:rPr>
              <w:t>Heart.</w:t>
            </w:r>
            <w:r w:rsidR="0093259C">
              <w:rPr>
                <w:rFonts w:cs="Arial"/>
                <w:sz w:val="20"/>
                <w:szCs w:val="20"/>
                <w:lang w:val="en"/>
              </w:rPr>
              <w:fldChar w:fldCharType="end"/>
            </w:r>
            <w:r w:rsidRPr="00746CD5">
              <w:rPr>
                <w:rFonts w:cs="Arial"/>
                <w:sz w:val="20"/>
                <w:szCs w:val="20"/>
                <w:lang w:val="en"/>
              </w:rPr>
              <w:t xml:space="preserve"> 2019 Apr</w:t>
            </w:r>
            <w:proofErr w:type="gramStart"/>
            <w:r w:rsidRPr="00746CD5">
              <w:rPr>
                <w:rFonts w:cs="Arial"/>
                <w:sz w:val="20"/>
                <w:szCs w:val="20"/>
                <w:lang w:val="en"/>
              </w:rPr>
              <w:t>;105</w:t>
            </w:r>
            <w:proofErr w:type="gramEnd"/>
            <w:r w:rsidRPr="00746CD5">
              <w:rPr>
                <w:rFonts w:cs="Arial"/>
                <w:sz w:val="20"/>
                <w:szCs w:val="20"/>
                <w:lang w:val="en"/>
              </w:rPr>
              <w:t xml:space="preserve">(7):531-537. </w:t>
            </w:r>
            <w:proofErr w:type="gramStart"/>
            <w:r w:rsidRPr="00746CD5">
              <w:rPr>
                <w:rFonts w:cs="Arial"/>
                <w:sz w:val="20"/>
                <w:szCs w:val="20"/>
                <w:lang w:val="en"/>
              </w:rPr>
              <w:t>doi</w:t>
            </w:r>
            <w:proofErr w:type="gramEnd"/>
            <w:r w:rsidRPr="00746CD5">
              <w:rPr>
                <w:rFonts w:cs="Arial"/>
                <w:sz w:val="20"/>
                <w:szCs w:val="20"/>
                <w:lang w:val="en"/>
              </w:rPr>
              <w:t>: 10.1136/heartjnl-2018-313705. Epub 2018 Oct 25.</w:t>
            </w:r>
          </w:p>
        </w:tc>
      </w:tr>
      <w:tr w:rsidR="00CF2E63" w:rsidRPr="00746CD5" w:rsidTr="00DC50B7">
        <w:tc>
          <w:tcPr>
            <w:tcW w:w="9464" w:type="dxa"/>
          </w:tcPr>
          <w:p w:rsidR="00CF2E63" w:rsidRPr="00746CD5" w:rsidRDefault="00CF2E63" w:rsidP="00DC50B7">
            <w:pPr>
              <w:shd w:val="clear" w:color="auto" w:fill="FFFFFF"/>
              <w:rPr>
                <w:rFonts w:cs="Arial"/>
                <w:sz w:val="20"/>
                <w:szCs w:val="20"/>
              </w:rPr>
            </w:pPr>
            <w:r w:rsidRPr="00746CD5">
              <w:rPr>
                <w:rFonts w:cs="Arial"/>
                <w:sz w:val="20"/>
                <w:szCs w:val="20"/>
              </w:rPr>
              <w:t>Mangold A, Hofbauer T, Ondracek A, Scherz T, Beitzke D, Testori C, Jakovitsch J, Lang I</w:t>
            </w:r>
            <w:r w:rsidRPr="00746CD5">
              <w:rPr>
                <w:rFonts w:cs="Arial"/>
                <w:sz w:val="20"/>
                <w:szCs w:val="20"/>
              </w:rPr>
              <w:br/>
              <w:t>Extracellular DNA and microvascular obstruction in STEMI patients</w:t>
            </w:r>
            <w:r w:rsidRPr="00746CD5">
              <w:rPr>
                <w:rFonts w:cs="Arial"/>
                <w:sz w:val="20"/>
                <w:szCs w:val="20"/>
              </w:rPr>
              <w:br/>
              <w:t>Wiener Klinische Wochenschrift 131;256</w:t>
            </w:r>
          </w:p>
        </w:tc>
      </w:tr>
    </w:tbl>
    <w:p w:rsidR="00CF2E63" w:rsidRPr="00746CD5" w:rsidRDefault="00CF2E63" w:rsidP="00CF2E63">
      <w:r w:rsidRPr="00746CD5">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F2E63" w:rsidRPr="00746CD5" w:rsidTr="00DC50B7">
        <w:tc>
          <w:tcPr>
            <w:tcW w:w="9464" w:type="dxa"/>
          </w:tcPr>
          <w:p w:rsidR="00CF2E63" w:rsidRPr="00746CD5" w:rsidRDefault="0093259C" w:rsidP="00DC50B7">
            <w:pPr>
              <w:shd w:val="clear" w:color="auto" w:fill="FFFFFF"/>
              <w:rPr>
                <w:rFonts w:cs="Arial"/>
                <w:sz w:val="20"/>
                <w:szCs w:val="20"/>
              </w:rPr>
            </w:pPr>
            <w:hyperlink r:id="rId246" w:history="1">
              <w:r w:rsidR="00CF2E63" w:rsidRPr="00746CD5">
                <w:rPr>
                  <w:rFonts w:cs="Arial"/>
                  <w:sz w:val="20"/>
                  <w:szCs w:val="20"/>
                </w:rPr>
                <w:t>Uray T</w:t>
              </w:r>
            </w:hyperlink>
            <w:r w:rsidR="00CF2E63" w:rsidRPr="00746CD5">
              <w:rPr>
                <w:rFonts w:cs="Arial"/>
                <w:sz w:val="20"/>
                <w:szCs w:val="20"/>
                <w:vertAlign w:val="superscript"/>
              </w:rPr>
              <w:t>1</w:t>
            </w:r>
            <w:r w:rsidR="00CF2E63" w:rsidRPr="00746CD5">
              <w:rPr>
                <w:rFonts w:cs="Arial"/>
                <w:sz w:val="20"/>
                <w:szCs w:val="20"/>
              </w:rPr>
              <w:t xml:space="preserve">, </w:t>
            </w:r>
            <w:hyperlink r:id="rId247" w:history="1">
              <w:r w:rsidR="00CF2E63" w:rsidRPr="00746CD5">
                <w:rPr>
                  <w:rFonts w:cs="Arial"/>
                  <w:sz w:val="20"/>
                  <w:szCs w:val="20"/>
                </w:rPr>
                <w:t>Empey PE</w:t>
              </w:r>
            </w:hyperlink>
            <w:r w:rsidR="00CF2E63" w:rsidRPr="00746CD5">
              <w:rPr>
                <w:rFonts w:cs="Arial"/>
                <w:sz w:val="20"/>
                <w:szCs w:val="20"/>
                <w:vertAlign w:val="superscript"/>
              </w:rPr>
              <w:t>2</w:t>
            </w:r>
            <w:r w:rsidR="00CF2E63" w:rsidRPr="00746CD5">
              <w:rPr>
                <w:rFonts w:cs="Arial"/>
                <w:sz w:val="20"/>
                <w:szCs w:val="20"/>
              </w:rPr>
              <w:t xml:space="preserve">, </w:t>
            </w:r>
            <w:hyperlink r:id="rId248" w:history="1">
              <w:r w:rsidR="00CF2E63" w:rsidRPr="00746CD5">
                <w:rPr>
                  <w:rFonts w:cs="Arial"/>
                  <w:sz w:val="20"/>
                  <w:szCs w:val="20"/>
                </w:rPr>
                <w:t>Drabek T</w:t>
              </w:r>
            </w:hyperlink>
            <w:r w:rsidR="00CF2E63" w:rsidRPr="00746CD5">
              <w:rPr>
                <w:rFonts w:cs="Arial"/>
                <w:sz w:val="20"/>
                <w:szCs w:val="20"/>
                <w:vertAlign w:val="superscript"/>
              </w:rPr>
              <w:t>3</w:t>
            </w:r>
            <w:r w:rsidR="00CF2E63" w:rsidRPr="00746CD5">
              <w:rPr>
                <w:rFonts w:cs="Arial"/>
                <w:sz w:val="20"/>
                <w:szCs w:val="20"/>
              </w:rPr>
              <w:t xml:space="preserve">, </w:t>
            </w:r>
            <w:hyperlink r:id="rId249" w:history="1">
              <w:r w:rsidR="00CF2E63" w:rsidRPr="00746CD5">
                <w:rPr>
                  <w:rFonts w:cs="Arial"/>
                  <w:sz w:val="20"/>
                  <w:szCs w:val="20"/>
                </w:rPr>
                <w:t>Stezoski JP</w:t>
              </w:r>
            </w:hyperlink>
            <w:r w:rsidR="00CF2E63" w:rsidRPr="00746CD5">
              <w:rPr>
                <w:rFonts w:cs="Arial"/>
                <w:sz w:val="20"/>
                <w:szCs w:val="20"/>
                <w:vertAlign w:val="superscript"/>
              </w:rPr>
              <w:t>4</w:t>
            </w:r>
            <w:r w:rsidR="00CF2E63" w:rsidRPr="00746CD5">
              <w:rPr>
                <w:rFonts w:cs="Arial"/>
                <w:sz w:val="20"/>
                <w:szCs w:val="20"/>
              </w:rPr>
              <w:t xml:space="preserve">, </w:t>
            </w:r>
            <w:hyperlink r:id="rId250" w:history="1">
              <w:r w:rsidR="00CF2E63" w:rsidRPr="00746CD5">
                <w:rPr>
                  <w:rFonts w:cs="Arial"/>
                  <w:sz w:val="20"/>
                  <w:szCs w:val="20"/>
                </w:rPr>
                <w:t>Janesko-Feldman K</w:t>
              </w:r>
            </w:hyperlink>
            <w:r w:rsidR="00CF2E63" w:rsidRPr="00746CD5">
              <w:rPr>
                <w:rFonts w:cs="Arial"/>
                <w:sz w:val="20"/>
                <w:szCs w:val="20"/>
                <w:vertAlign w:val="superscript"/>
              </w:rPr>
              <w:t>5</w:t>
            </w:r>
            <w:r w:rsidR="00CF2E63" w:rsidRPr="00746CD5">
              <w:rPr>
                <w:rFonts w:cs="Arial"/>
                <w:sz w:val="20"/>
                <w:szCs w:val="20"/>
              </w:rPr>
              <w:t xml:space="preserve">, </w:t>
            </w:r>
            <w:hyperlink r:id="rId251" w:history="1">
              <w:r w:rsidR="00CF2E63" w:rsidRPr="00746CD5">
                <w:rPr>
                  <w:rFonts w:cs="Arial"/>
                  <w:sz w:val="20"/>
                  <w:szCs w:val="20"/>
                </w:rPr>
                <w:t>Jackson T</w:t>
              </w:r>
            </w:hyperlink>
            <w:r w:rsidR="00CF2E63" w:rsidRPr="00746CD5">
              <w:rPr>
                <w:rFonts w:cs="Arial"/>
                <w:sz w:val="20"/>
                <w:szCs w:val="20"/>
                <w:vertAlign w:val="superscript"/>
              </w:rPr>
              <w:t>4</w:t>
            </w:r>
            <w:r w:rsidR="00CF2E63" w:rsidRPr="00746CD5">
              <w:rPr>
                <w:rFonts w:cs="Arial"/>
                <w:sz w:val="20"/>
                <w:szCs w:val="20"/>
              </w:rPr>
              <w:t xml:space="preserve">, </w:t>
            </w:r>
            <w:hyperlink r:id="rId252" w:history="1">
              <w:r w:rsidR="00CF2E63" w:rsidRPr="00746CD5">
                <w:rPr>
                  <w:rFonts w:cs="Arial"/>
                  <w:sz w:val="20"/>
                  <w:szCs w:val="20"/>
                </w:rPr>
                <w:t>Garman RH</w:t>
              </w:r>
            </w:hyperlink>
            <w:r w:rsidR="00CF2E63" w:rsidRPr="00746CD5">
              <w:rPr>
                <w:rFonts w:cs="Arial"/>
                <w:sz w:val="20"/>
                <w:szCs w:val="20"/>
                <w:vertAlign w:val="superscript"/>
              </w:rPr>
              <w:t>6</w:t>
            </w:r>
            <w:r w:rsidR="00CF2E63" w:rsidRPr="00746CD5">
              <w:rPr>
                <w:rFonts w:cs="Arial"/>
                <w:sz w:val="20"/>
                <w:szCs w:val="20"/>
              </w:rPr>
              <w:t xml:space="preserve">, </w:t>
            </w:r>
            <w:hyperlink r:id="rId253" w:history="1">
              <w:r w:rsidR="00CF2E63" w:rsidRPr="00746CD5">
                <w:rPr>
                  <w:rFonts w:cs="Arial"/>
                  <w:sz w:val="20"/>
                  <w:szCs w:val="20"/>
                </w:rPr>
                <w:t>Kim F</w:t>
              </w:r>
            </w:hyperlink>
            <w:r w:rsidR="00CF2E63" w:rsidRPr="00746CD5">
              <w:rPr>
                <w:rFonts w:cs="Arial"/>
                <w:sz w:val="20"/>
                <w:szCs w:val="20"/>
                <w:vertAlign w:val="superscript"/>
              </w:rPr>
              <w:t>7</w:t>
            </w:r>
            <w:r w:rsidR="00CF2E63" w:rsidRPr="00746CD5">
              <w:rPr>
                <w:rFonts w:cs="Arial"/>
                <w:sz w:val="20"/>
                <w:szCs w:val="20"/>
              </w:rPr>
              <w:t xml:space="preserve">, </w:t>
            </w:r>
            <w:hyperlink r:id="rId254" w:history="1">
              <w:r w:rsidR="00CF2E63" w:rsidRPr="00746CD5">
                <w:rPr>
                  <w:rFonts w:cs="Arial"/>
                  <w:sz w:val="20"/>
                  <w:szCs w:val="20"/>
                </w:rPr>
                <w:t>Kochanek PM</w:t>
              </w:r>
            </w:hyperlink>
            <w:r w:rsidR="00CF2E63" w:rsidRPr="00746CD5">
              <w:rPr>
                <w:rFonts w:cs="Arial"/>
                <w:sz w:val="20"/>
                <w:szCs w:val="20"/>
                <w:vertAlign w:val="superscript"/>
              </w:rPr>
              <w:t>4</w:t>
            </w:r>
            <w:r w:rsidR="00CF2E63" w:rsidRPr="00746CD5">
              <w:rPr>
                <w:rFonts w:cs="Arial"/>
                <w:sz w:val="20"/>
                <w:szCs w:val="20"/>
              </w:rPr>
              <w:t xml:space="preserve">, </w:t>
            </w:r>
            <w:hyperlink r:id="rId255" w:history="1">
              <w:r w:rsidR="00CF2E63" w:rsidRPr="00746CD5">
                <w:rPr>
                  <w:rFonts w:cs="Arial"/>
                  <w:sz w:val="20"/>
                  <w:szCs w:val="20"/>
                </w:rPr>
                <w:t>Dezfulian C</w:t>
              </w:r>
            </w:hyperlink>
            <w:r w:rsidR="00CF2E63" w:rsidRPr="00746CD5">
              <w:rPr>
                <w:rFonts w:cs="Arial"/>
                <w:sz w:val="20"/>
                <w:szCs w:val="20"/>
                <w:vertAlign w:val="superscript"/>
              </w:rPr>
              <w:t>8</w:t>
            </w:r>
            <w:r w:rsidR="00CF2E63" w:rsidRPr="00746CD5">
              <w:rPr>
                <w:rFonts w:cs="Arial"/>
                <w:sz w:val="20"/>
                <w:szCs w:val="20"/>
              </w:rPr>
              <w:t>.</w:t>
            </w:r>
          </w:p>
          <w:p w:rsidR="00CF2E63" w:rsidRPr="00746CD5" w:rsidRDefault="00CF2E63" w:rsidP="00DC50B7">
            <w:pPr>
              <w:shd w:val="clear" w:color="auto" w:fill="FFFFFF"/>
              <w:rPr>
                <w:rFonts w:cs="Arial"/>
                <w:color w:val="FF0000"/>
                <w:sz w:val="20"/>
                <w:szCs w:val="20"/>
                <w:lang w:val="en"/>
              </w:rPr>
            </w:pPr>
            <w:r w:rsidRPr="00746CD5">
              <w:rPr>
                <w:rFonts w:cs="Arial"/>
                <w:sz w:val="20"/>
                <w:szCs w:val="20"/>
                <w:lang w:val="en"/>
              </w:rPr>
              <w:t>Nitrite pharmacokinetics, safety and efficacy after experimental ventricular fibrillation cardiac arrest.</w:t>
            </w:r>
            <w:r w:rsidRPr="00746CD5">
              <w:rPr>
                <w:rFonts w:cs="Arial"/>
                <w:sz w:val="20"/>
                <w:szCs w:val="20"/>
                <w:lang w:val="en"/>
              </w:rPr>
              <w:br/>
            </w:r>
            <w:r w:rsidR="0093259C">
              <w:fldChar w:fldCharType="begin"/>
            </w:r>
            <w:r w:rsidR="0093259C" w:rsidRPr="00B453E5">
              <w:rPr>
                <w:lang w:val="en-US"/>
              </w:rPr>
              <w:instrText xml:space="preserve"> HYPERLINK "https://www.ncbi.nlm.nih.gov/pubmed/31526855" \o "Nitric oxide : biology and chemistry." </w:instrText>
            </w:r>
            <w:r w:rsidR="0093259C">
              <w:fldChar w:fldCharType="separate"/>
            </w:r>
            <w:r w:rsidRPr="00746CD5">
              <w:rPr>
                <w:rFonts w:cs="Arial"/>
                <w:sz w:val="20"/>
                <w:szCs w:val="20"/>
                <w:lang w:val="en"/>
              </w:rPr>
              <w:t>Nitric Oxide.</w:t>
            </w:r>
            <w:r w:rsidR="0093259C">
              <w:rPr>
                <w:rFonts w:cs="Arial"/>
                <w:sz w:val="20"/>
                <w:szCs w:val="20"/>
                <w:lang w:val="en"/>
              </w:rPr>
              <w:fldChar w:fldCharType="end"/>
            </w:r>
            <w:r w:rsidRPr="00746CD5">
              <w:rPr>
                <w:rFonts w:cs="Arial"/>
                <w:sz w:val="20"/>
                <w:szCs w:val="20"/>
                <w:lang w:val="en"/>
              </w:rPr>
              <w:t xml:space="preserve"> 2019 Dec 1</w:t>
            </w:r>
            <w:proofErr w:type="gramStart"/>
            <w:r w:rsidRPr="00746CD5">
              <w:rPr>
                <w:rFonts w:cs="Arial"/>
                <w:sz w:val="20"/>
                <w:szCs w:val="20"/>
                <w:lang w:val="en"/>
              </w:rPr>
              <w:t>;93:71</w:t>
            </w:r>
            <w:proofErr w:type="gramEnd"/>
            <w:r w:rsidRPr="00746CD5">
              <w:rPr>
                <w:rFonts w:cs="Arial"/>
                <w:sz w:val="20"/>
                <w:szCs w:val="20"/>
                <w:lang w:val="en"/>
              </w:rPr>
              <w:t xml:space="preserve">-77. </w:t>
            </w:r>
            <w:proofErr w:type="gramStart"/>
            <w:r w:rsidRPr="00746CD5">
              <w:rPr>
                <w:rFonts w:cs="Arial"/>
                <w:sz w:val="20"/>
                <w:szCs w:val="20"/>
                <w:lang w:val="en"/>
              </w:rPr>
              <w:t>doi</w:t>
            </w:r>
            <w:proofErr w:type="gramEnd"/>
            <w:r w:rsidRPr="00746CD5">
              <w:rPr>
                <w:rFonts w:cs="Arial"/>
                <w:sz w:val="20"/>
                <w:szCs w:val="20"/>
                <w:lang w:val="en"/>
              </w:rPr>
              <w:t>: 10.1016/j.niox.2019.09.003. Epub 2019 Sep 14.</w:t>
            </w:r>
          </w:p>
        </w:tc>
      </w:tr>
      <w:tr w:rsidR="00CF2E63" w:rsidRPr="00746CD5" w:rsidTr="00DC50B7">
        <w:tc>
          <w:tcPr>
            <w:tcW w:w="9464" w:type="dxa"/>
          </w:tcPr>
          <w:p w:rsidR="00CF2E63" w:rsidRPr="00746CD5" w:rsidRDefault="0093259C" w:rsidP="00DC50B7">
            <w:pPr>
              <w:shd w:val="clear" w:color="auto" w:fill="FFFFFF"/>
              <w:rPr>
                <w:rFonts w:cs="Arial"/>
                <w:sz w:val="20"/>
                <w:szCs w:val="20"/>
              </w:rPr>
            </w:pPr>
            <w:hyperlink r:id="rId256" w:history="1">
              <w:r w:rsidR="00CF2E63" w:rsidRPr="00746CD5">
                <w:rPr>
                  <w:rFonts w:cs="Arial"/>
                  <w:sz w:val="20"/>
                  <w:szCs w:val="20"/>
                </w:rPr>
                <w:t>Richter B</w:t>
              </w:r>
            </w:hyperlink>
            <w:r w:rsidR="00CF2E63" w:rsidRPr="00746CD5">
              <w:rPr>
                <w:rFonts w:cs="Arial"/>
                <w:sz w:val="20"/>
                <w:szCs w:val="20"/>
                <w:vertAlign w:val="superscript"/>
              </w:rPr>
              <w:t>1</w:t>
            </w:r>
            <w:r w:rsidR="00CF2E63" w:rsidRPr="00746CD5">
              <w:rPr>
                <w:rFonts w:cs="Arial"/>
                <w:sz w:val="20"/>
                <w:szCs w:val="20"/>
              </w:rPr>
              <w:t xml:space="preserve">, </w:t>
            </w:r>
            <w:hyperlink r:id="rId257" w:history="1">
              <w:r w:rsidR="00CF2E63" w:rsidRPr="00746CD5">
                <w:rPr>
                  <w:rStyle w:val="highlight"/>
                  <w:rFonts w:cs="Arial"/>
                  <w:sz w:val="20"/>
                  <w:szCs w:val="20"/>
                </w:rPr>
                <w:t>Uray T</w:t>
              </w:r>
            </w:hyperlink>
            <w:r w:rsidR="00CF2E63" w:rsidRPr="00746CD5">
              <w:rPr>
                <w:rFonts w:cs="Arial"/>
                <w:sz w:val="20"/>
                <w:szCs w:val="20"/>
                <w:vertAlign w:val="superscript"/>
              </w:rPr>
              <w:t>2</w:t>
            </w:r>
            <w:r w:rsidR="00CF2E63" w:rsidRPr="00746CD5">
              <w:rPr>
                <w:rFonts w:cs="Arial"/>
                <w:sz w:val="20"/>
                <w:szCs w:val="20"/>
              </w:rPr>
              <w:t xml:space="preserve">, </w:t>
            </w:r>
            <w:hyperlink r:id="rId258" w:history="1">
              <w:r w:rsidR="00CF2E63" w:rsidRPr="00746CD5">
                <w:rPr>
                  <w:rFonts w:cs="Arial"/>
                  <w:sz w:val="20"/>
                  <w:szCs w:val="20"/>
                </w:rPr>
                <w:t>Krychtiuk KA</w:t>
              </w:r>
            </w:hyperlink>
            <w:r w:rsidR="00CF2E63" w:rsidRPr="00746CD5">
              <w:rPr>
                <w:rFonts w:cs="Arial"/>
                <w:sz w:val="20"/>
                <w:szCs w:val="20"/>
                <w:vertAlign w:val="superscript"/>
              </w:rPr>
              <w:t>1</w:t>
            </w:r>
            <w:r w:rsidR="00CF2E63" w:rsidRPr="00746CD5">
              <w:rPr>
                <w:rFonts w:cs="Arial"/>
                <w:sz w:val="20"/>
                <w:szCs w:val="20"/>
              </w:rPr>
              <w:t xml:space="preserve">, </w:t>
            </w:r>
            <w:hyperlink r:id="rId259" w:history="1">
              <w:r w:rsidR="00CF2E63" w:rsidRPr="00746CD5">
                <w:rPr>
                  <w:rFonts w:cs="Arial"/>
                  <w:sz w:val="20"/>
                  <w:szCs w:val="20"/>
                </w:rPr>
                <w:t>Schriefl C</w:t>
              </w:r>
            </w:hyperlink>
            <w:r w:rsidR="00CF2E63" w:rsidRPr="00746CD5">
              <w:rPr>
                <w:rFonts w:cs="Arial"/>
                <w:sz w:val="20"/>
                <w:szCs w:val="20"/>
                <w:vertAlign w:val="superscript"/>
              </w:rPr>
              <w:t>2</w:t>
            </w:r>
            <w:r w:rsidR="00CF2E63" w:rsidRPr="00746CD5">
              <w:rPr>
                <w:rFonts w:cs="Arial"/>
                <w:sz w:val="20"/>
                <w:szCs w:val="20"/>
              </w:rPr>
              <w:t xml:space="preserve">, </w:t>
            </w:r>
            <w:hyperlink r:id="rId260" w:history="1">
              <w:r w:rsidR="00CF2E63" w:rsidRPr="00746CD5">
                <w:rPr>
                  <w:rFonts w:cs="Arial"/>
                  <w:sz w:val="20"/>
                  <w:szCs w:val="20"/>
                </w:rPr>
                <w:t>Lenz M</w:t>
              </w:r>
            </w:hyperlink>
            <w:r w:rsidR="00CF2E63" w:rsidRPr="00746CD5">
              <w:rPr>
                <w:rFonts w:cs="Arial"/>
                <w:sz w:val="20"/>
                <w:szCs w:val="20"/>
                <w:vertAlign w:val="superscript"/>
              </w:rPr>
              <w:t>1</w:t>
            </w:r>
            <w:r w:rsidR="00CF2E63" w:rsidRPr="00746CD5">
              <w:rPr>
                <w:rFonts w:cs="Arial"/>
                <w:sz w:val="20"/>
                <w:szCs w:val="20"/>
              </w:rPr>
              <w:t xml:space="preserve">, </w:t>
            </w:r>
            <w:hyperlink r:id="rId261" w:history="1">
              <w:r w:rsidR="00CF2E63" w:rsidRPr="00746CD5">
                <w:rPr>
                  <w:rFonts w:cs="Arial"/>
                  <w:sz w:val="20"/>
                  <w:szCs w:val="20"/>
                </w:rPr>
                <w:t>Nürnberger A</w:t>
              </w:r>
            </w:hyperlink>
            <w:r w:rsidR="00CF2E63" w:rsidRPr="00746CD5">
              <w:rPr>
                <w:rFonts w:cs="Arial"/>
                <w:sz w:val="20"/>
                <w:szCs w:val="20"/>
                <w:vertAlign w:val="superscript"/>
              </w:rPr>
              <w:t>2</w:t>
            </w:r>
            <w:r w:rsidR="00CF2E63" w:rsidRPr="00746CD5">
              <w:rPr>
                <w:rFonts w:cs="Arial"/>
                <w:sz w:val="20"/>
                <w:szCs w:val="20"/>
              </w:rPr>
              <w:t xml:space="preserve">, </w:t>
            </w:r>
            <w:hyperlink r:id="rId262" w:history="1">
              <w:r w:rsidR="00CF2E63" w:rsidRPr="00746CD5">
                <w:rPr>
                  <w:rFonts w:cs="Arial"/>
                  <w:sz w:val="20"/>
                  <w:szCs w:val="20"/>
                </w:rPr>
                <w:t>Kastl SP</w:t>
              </w:r>
            </w:hyperlink>
            <w:r w:rsidR="00CF2E63" w:rsidRPr="00746CD5">
              <w:rPr>
                <w:rFonts w:cs="Arial"/>
                <w:sz w:val="20"/>
                <w:szCs w:val="20"/>
                <w:vertAlign w:val="superscript"/>
              </w:rPr>
              <w:t>1</w:t>
            </w:r>
            <w:r w:rsidR="00CF2E63" w:rsidRPr="00746CD5">
              <w:rPr>
                <w:rFonts w:cs="Arial"/>
                <w:sz w:val="20"/>
                <w:szCs w:val="20"/>
              </w:rPr>
              <w:t xml:space="preserve">, </w:t>
            </w:r>
            <w:hyperlink r:id="rId263" w:history="1">
              <w:r w:rsidR="00CF2E63" w:rsidRPr="00746CD5">
                <w:rPr>
                  <w:rFonts w:cs="Arial"/>
                  <w:sz w:val="20"/>
                  <w:szCs w:val="20"/>
                </w:rPr>
                <w:t>Wojta J</w:t>
              </w:r>
            </w:hyperlink>
            <w:r w:rsidR="00CF2E63" w:rsidRPr="00746CD5">
              <w:rPr>
                <w:rFonts w:cs="Arial"/>
                <w:sz w:val="20"/>
                <w:szCs w:val="20"/>
                <w:vertAlign w:val="superscript"/>
              </w:rPr>
              <w:t>3</w:t>
            </w:r>
            <w:r w:rsidR="00CF2E63" w:rsidRPr="00746CD5">
              <w:rPr>
                <w:rFonts w:cs="Arial"/>
                <w:sz w:val="20"/>
                <w:szCs w:val="20"/>
              </w:rPr>
              <w:t xml:space="preserve">, </w:t>
            </w:r>
            <w:hyperlink r:id="rId264" w:history="1">
              <w:r w:rsidR="00CF2E63" w:rsidRPr="00746CD5">
                <w:rPr>
                  <w:rFonts w:cs="Arial"/>
                  <w:sz w:val="20"/>
                  <w:szCs w:val="20"/>
                </w:rPr>
                <w:t>Heinz G</w:t>
              </w:r>
            </w:hyperlink>
            <w:r w:rsidR="00CF2E63" w:rsidRPr="00746CD5">
              <w:rPr>
                <w:rFonts w:cs="Arial"/>
                <w:sz w:val="20"/>
                <w:szCs w:val="20"/>
                <w:vertAlign w:val="superscript"/>
              </w:rPr>
              <w:t>1</w:t>
            </w:r>
            <w:r w:rsidR="00CF2E63" w:rsidRPr="00746CD5">
              <w:rPr>
                <w:rFonts w:cs="Arial"/>
                <w:sz w:val="20"/>
                <w:szCs w:val="20"/>
              </w:rPr>
              <w:t xml:space="preserve">, </w:t>
            </w:r>
            <w:hyperlink r:id="rId265" w:history="1">
              <w:r w:rsidR="00CF2E63" w:rsidRPr="00746CD5">
                <w:rPr>
                  <w:rFonts w:cs="Arial"/>
                  <w:sz w:val="20"/>
                  <w:szCs w:val="20"/>
                </w:rPr>
                <w:t>Schwameis M</w:t>
              </w:r>
            </w:hyperlink>
            <w:r w:rsidR="00CF2E63" w:rsidRPr="00746CD5">
              <w:rPr>
                <w:rFonts w:cs="Arial"/>
                <w:sz w:val="20"/>
                <w:szCs w:val="20"/>
                <w:vertAlign w:val="superscript"/>
              </w:rPr>
              <w:t>4</w:t>
            </w:r>
            <w:r w:rsidR="00CF2E63" w:rsidRPr="00746CD5">
              <w:rPr>
                <w:rFonts w:cs="Arial"/>
                <w:sz w:val="20"/>
                <w:szCs w:val="20"/>
              </w:rPr>
              <w:t xml:space="preserve">, </w:t>
            </w:r>
            <w:hyperlink r:id="rId266" w:history="1">
              <w:r w:rsidR="00CF2E63" w:rsidRPr="00746CD5">
                <w:rPr>
                  <w:rFonts w:cs="Arial"/>
                  <w:sz w:val="20"/>
                  <w:szCs w:val="20"/>
                </w:rPr>
                <w:t>Speidl WS</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Growth differentiation factor-15 predicts poor survival after cardiac arrest.</w:t>
            </w:r>
            <w:r w:rsidR="00CF2E63" w:rsidRPr="00746CD5">
              <w:rPr>
                <w:rFonts w:cs="Arial"/>
                <w:sz w:val="20"/>
                <w:szCs w:val="20"/>
                <w:lang w:val="en"/>
              </w:rPr>
              <w:br/>
            </w:r>
            <w:r>
              <w:fldChar w:fldCharType="begin"/>
            </w:r>
            <w:r w:rsidRPr="00B453E5">
              <w:rPr>
                <w:lang w:val="en-US"/>
              </w:rPr>
              <w:instrText xml:space="preserve"> HYPERLINK "https://www.ncbi.nlm.nih.gov/pubmed/31394153" \o "Resuscitation." </w:instrText>
            </w:r>
            <w:r>
              <w:fldChar w:fldCharType="separate"/>
            </w:r>
            <w:r w:rsidR="00CF2E63" w:rsidRPr="00746CD5">
              <w:rPr>
                <w:rFonts w:cs="Arial"/>
                <w:sz w:val="20"/>
                <w:szCs w:val="20"/>
                <w:lang w:val="en"/>
              </w:rPr>
              <w:t>Resuscitation.</w:t>
            </w:r>
            <w:r>
              <w:rPr>
                <w:rFonts w:cs="Arial"/>
                <w:sz w:val="20"/>
                <w:szCs w:val="20"/>
                <w:lang w:val="en"/>
              </w:rPr>
              <w:fldChar w:fldCharType="end"/>
            </w:r>
            <w:r w:rsidR="00CF2E63" w:rsidRPr="00746CD5">
              <w:rPr>
                <w:rFonts w:cs="Arial"/>
                <w:sz w:val="20"/>
                <w:szCs w:val="20"/>
                <w:lang w:val="en"/>
              </w:rPr>
              <w:t xml:space="preserve"> 2019 Oct</w:t>
            </w:r>
            <w:proofErr w:type="gramStart"/>
            <w:r w:rsidR="00CF2E63" w:rsidRPr="00746CD5">
              <w:rPr>
                <w:rFonts w:cs="Arial"/>
                <w:sz w:val="20"/>
                <w:szCs w:val="20"/>
                <w:lang w:val="en"/>
              </w:rPr>
              <w:t>;143:22</w:t>
            </w:r>
            <w:proofErr w:type="gramEnd"/>
            <w:r w:rsidR="00CF2E63" w:rsidRPr="00746CD5">
              <w:rPr>
                <w:rFonts w:cs="Arial"/>
                <w:sz w:val="20"/>
                <w:szCs w:val="20"/>
                <w:lang w:val="en"/>
              </w:rPr>
              <w:t xml:space="preserve">-28. </w:t>
            </w:r>
            <w:proofErr w:type="gramStart"/>
            <w:r w:rsidR="00CF2E63" w:rsidRPr="00746CD5">
              <w:rPr>
                <w:rFonts w:cs="Arial"/>
                <w:sz w:val="20"/>
                <w:szCs w:val="20"/>
                <w:lang w:val="en"/>
              </w:rPr>
              <w:t>doi</w:t>
            </w:r>
            <w:proofErr w:type="gramEnd"/>
            <w:r w:rsidR="00CF2E63" w:rsidRPr="00746CD5">
              <w:rPr>
                <w:rFonts w:cs="Arial"/>
                <w:sz w:val="20"/>
                <w:szCs w:val="20"/>
                <w:lang w:val="en"/>
              </w:rPr>
              <w:t>: 10.1016/j.resuscitation.2019.07.028. Epub 2019 Aug 5.</w:t>
            </w:r>
          </w:p>
        </w:tc>
      </w:tr>
      <w:tr w:rsidR="00CF2E63" w:rsidRPr="00746CD5" w:rsidTr="00DC50B7">
        <w:tc>
          <w:tcPr>
            <w:tcW w:w="9464" w:type="dxa"/>
          </w:tcPr>
          <w:p w:rsidR="00CF2E63" w:rsidRPr="00746CD5" w:rsidRDefault="0093259C" w:rsidP="00DC50B7">
            <w:pPr>
              <w:shd w:val="clear" w:color="auto" w:fill="FFFFFF"/>
              <w:rPr>
                <w:rFonts w:cs="Arial"/>
                <w:sz w:val="20"/>
                <w:szCs w:val="20"/>
                <w:lang w:val="en"/>
              </w:rPr>
            </w:pPr>
            <w:hyperlink r:id="rId267" w:history="1">
              <w:r w:rsidR="00CF2E63" w:rsidRPr="00746CD5">
                <w:rPr>
                  <w:rFonts w:cs="Arial"/>
                  <w:sz w:val="20"/>
                  <w:szCs w:val="20"/>
                  <w:lang w:val="en"/>
                </w:rPr>
                <w:t>Tamandl D</w:t>
              </w:r>
            </w:hyperlink>
            <w:r w:rsidR="00CF2E63" w:rsidRPr="00746CD5">
              <w:rPr>
                <w:rFonts w:cs="Arial"/>
                <w:sz w:val="20"/>
                <w:szCs w:val="20"/>
                <w:vertAlign w:val="superscript"/>
                <w:lang w:val="en"/>
              </w:rPr>
              <w:t>1</w:t>
            </w:r>
            <w:r w:rsidR="00CF2E63" w:rsidRPr="00746CD5">
              <w:rPr>
                <w:rFonts w:cs="Arial"/>
                <w:sz w:val="20"/>
                <w:szCs w:val="20"/>
                <w:lang w:val="en"/>
              </w:rPr>
              <w:t xml:space="preserve">, </w:t>
            </w:r>
            <w:r>
              <w:fldChar w:fldCharType="begin"/>
            </w:r>
            <w:r w:rsidRPr="00B453E5">
              <w:rPr>
                <w:lang w:val="en-US"/>
              </w:rPr>
              <w:instrText xml:space="preserve"> HYPERLINK "https://www.ncbi.nlm.nih.gov/pubmed/?term=Uray%20T%5BAuthor%5D&amp;cauthor=true&amp;cauthor_uid=30627751" </w:instrText>
            </w:r>
            <w:r>
              <w:fldChar w:fldCharType="separate"/>
            </w:r>
            <w:r w:rsidR="00CF2E63" w:rsidRPr="00746CD5">
              <w:rPr>
                <w:rStyle w:val="highlight"/>
                <w:rFonts w:cs="Arial"/>
                <w:sz w:val="20"/>
                <w:szCs w:val="20"/>
                <w:lang w:val="en"/>
              </w:rPr>
              <w:t>Uray T</w:t>
            </w:r>
            <w:r>
              <w:rPr>
                <w:rStyle w:val="highlight"/>
                <w:rFonts w:cs="Arial"/>
                <w:sz w:val="20"/>
                <w:szCs w:val="20"/>
                <w:lang w:val="en"/>
              </w:rPr>
              <w:fldChar w:fldCharType="end"/>
            </w:r>
            <w:r w:rsidR="00CF2E63" w:rsidRPr="00746CD5">
              <w:rPr>
                <w:rFonts w:cs="Arial"/>
                <w:sz w:val="20"/>
                <w:szCs w:val="20"/>
                <w:vertAlign w:val="superscript"/>
                <w:lang w:val="en"/>
              </w:rPr>
              <w:t>2</w:t>
            </w:r>
            <w:r w:rsidR="00CF2E63" w:rsidRPr="00746CD5">
              <w:rPr>
                <w:rFonts w:cs="Arial"/>
                <w:sz w:val="20"/>
                <w:szCs w:val="20"/>
                <w:lang w:val="en"/>
              </w:rPr>
              <w:t>.</w:t>
            </w:r>
            <w:r w:rsidR="00CF2E63" w:rsidRPr="00746CD5">
              <w:rPr>
                <w:rFonts w:cs="Arial"/>
                <w:sz w:val="20"/>
                <w:szCs w:val="20"/>
                <w:lang w:val="en"/>
              </w:rPr>
              <w:br/>
              <w:t xml:space="preserve">[Acute </w:t>
            </w:r>
            <w:proofErr w:type="gramStart"/>
            <w:r w:rsidR="00CF2E63" w:rsidRPr="00746CD5">
              <w:rPr>
                <w:rFonts w:cs="Arial"/>
                <w:sz w:val="20"/>
                <w:szCs w:val="20"/>
                <w:lang w:val="en"/>
              </w:rPr>
              <w:t>abdomen :</w:t>
            </w:r>
            <w:proofErr w:type="gramEnd"/>
            <w:r w:rsidR="00CF2E63" w:rsidRPr="00746CD5">
              <w:rPr>
                <w:rFonts w:cs="Arial"/>
                <w:sz w:val="20"/>
                <w:szCs w:val="20"/>
                <w:lang w:val="en"/>
              </w:rPr>
              <w:t xml:space="preserve"> What the clinician wants to know from the radiologist].</w:t>
            </w:r>
            <w:r w:rsidR="00CF2E63" w:rsidRPr="00746CD5">
              <w:rPr>
                <w:rFonts w:cs="Arial"/>
                <w:sz w:val="20"/>
                <w:szCs w:val="20"/>
                <w:lang w:val="en"/>
              </w:rPr>
              <w:br/>
            </w:r>
            <w:hyperlink r:id="rId268" w:tooltip="Der Radiologe." w:history="1">
              <w:r w:rsidR="00CF2E63" w:rsidRPr="00746CD5">
                <w:rPr>
                  <w:rFonts w:cs="Arial"/>
                  <w:sz w:val="20"/>
                  <w:szCs w:val="20"/>
                  <w:lang w:val="en"/>
                </w:rPr>
                <w:t>Radiologe.</w:t>
              </w:r>
            </w:hyperlink>
            <w:r w:rsidR="00CF2E63" w:rsidRPr="00746CD5">
              <w:rPr>
                <w:rFonts w:cs="Arial"/>
                <w:sz w:val="20"/>
                <w:szCs w:val="20"/>
                <w:lang w:val="en"/>
              </w:rPr>
              <w:t xml:space="preserve"> 2019 Feb</w:t>
            </w:r>
            <w:proofErr w:type="gramStart"/>
            <w:r w:rsidR="00CF2E63" w:rsidRPr="00746CD5">
              <w:rPr>
                <w:rFonts w:cs="Arial"/>
                <w:sz w:val="20"/>
                <w:szCs w:val="20"/>
                <w:lang w:val="en"/>
              </w:rPr>
              <w:t>;59</w:t>
            </w:r>
            <w:proofErr w:type="gramEnd"/>
            <w:r w:rsidR="00CF2E63" w:rsidRPr="00746CD5">
              <w:rPr>
                <w:rFonts w:cs="Arial"/>
                <w:sz w:val="20"/>
                <w:szCs w:val="20"/>
                <w:lang w:val="en"/>
              </w:rPr>
              <w:t xml:space="preserve">(2):95-105. </w:t>
            </w:r>
            <w:proofErr w:type="gramStart"/>
            <w:r w:rsidR="00CF2E63" w:rsidRPr="00746CD5">
              <w:rPr>
                <w:rFonts w:cs="Arial"/>
                <w:sz w:val="20"/>
                <w:szCs w:val="20"/>
                <w:lang w:val="en"/>
              </w:rPr>
              <w:t>doi</w:t>
            </w:r>
            <w:proofErr w:type="gramEnd"/>
            <w:r w:rsidR="00CF2E63" w:rsidRPr="00746CD5">
              <w:rPr>
                <w:rFonts w:cs="Arial"/>
                <w:sz w:val="20"/>
                <w:szCs w:val="20"/>
                <w:lang w:val="en"/>
              </w:rPr>
              <w:t>: 10.1007/s00117-018-0484-3.</w:t>
            </w:r>
          </w:p>
        </w:tc>
      </w:tr>
      <w:tr w:rsidR="00CF2E63" w:rsidRPr="00746CD5" w:rsidTr="00DC50B7">
        <w:tc>
          <w:tcPr>
            <w:tcW w:w="9464" w:type="dxa"/>
          </w:tcPr>
          <w:p w:rsidR="00CF2E63" w:rsidRPr="00746CD5" w:rsidRDefault="00CF2E63" w:rsidP="00DC50B7">
            <w:pPr>
              <w:shd w:val="clear" w:color="auto" w:fill="FFFFFF"/>
              <w:rPr>
                <w:rFonts w:cs="Arial"/>
                <w:sz w:val="20"/>
                <w:szCs w:val="20"/>
                <w:lang w:val="en-US"/>
              </w:rPr>
            </w:pPr>
            <w:r w:rsidRPr="00746CD5">
              <w:rPr>
                <w:rFonts w:cs="Arial"/>
                <w:sz w:val="20"/>
                <w:szCs w:val="20"/>
              </w:rPr>
              <w:t xml:space="preserve">Wallmueller P, </w:t>
            </w:r>
            <w:hyperlink r:id="rId269" w:history="1">
              <w:r w:rsidRPr="00746CD5">
                <w:rPr>
                  <w:rFonts w:cs="Arial"/>
                  <w:sz w:val="20"/>
                  <w:szCs w:val="20"/>
                </w:rPr>
                <w:t>Wijshoff RWCGR</w:t>
              </w:r>
            </w:hyperlink>
            <w:r w:rsidRPr="00746CD5">
              <w:rPr>
                <w:rFonts w:cs="Arial"/>
                <w:sz w:val="20"/>
                <w:szCs w:val="20"/>
                <w:vertAlign w:val="superscript"/>
              </w:rPr>
              <w:t>2</w:t>
            </w:r>
            <w:r w:rsidRPr="00746CD5">
              <w:rPr>
                <w:rFonts w:cs="Arial"/>
                <w:sz w:val="20"/>
                <w:szCs w:val="20"/>
              </w:rPr>
              <w:t xml:space="preserve">, </w:t>
            </w:r>
            <w:hyperlink r:id="rId270" w:history="1">
              <w:r w:rsidRPr="00746CD5">
                <w:rPr>
                  <w:rFonts w:cs="Arial"/>
                  <w:sz w:val="20"/>
                  <w:szCs w:val="20"/>
                </w:rPr>
                <w:t>Muehlsteff J</w:t>
              </w:r>
            </w:hyperlink>
            <w:r w:rsidRPr="00746CD5">
              <w:rPr>
                <w:rFonts w:cs="Arial"/>
                <w:sz w:val="20"/>
                <w:szCs w:val="20"/>
                <w:vertAlign w:val="superscript"/>
              </w:rPr>
              <w:t>3</w:t>
            </w:r>
            <w:r w:rsidRPr="00746CD5">
              <w:rPr>
                <w:rFonts w:cs="Arial"/>
                <w:sz w:val="20"/>
                <w:szCs w:val="20"/>
              </w:rPr>
              <w:t xml:space="preserve">, </w:t>
            </w:r>
            <w:hyperlink r:id="rId271" w:history="1">
              <w:r w:rsidRPr="00746CD5">
                <w:rPr>
                  <w:rFonts w:cs="Arial"/>
                  <w:sz w:val="20"/>
                  <w:szCs w:val="20"/>
                </w:rPr>
                <w:t>Wallmüller C</w:t>
              </w:r>
            </w:hyperlink>
            <w:r w:rsidRPr="00746CD5">
              <w:rPr>
                <w:rFonts w:cs="Arial"/>
                <w:sz w:val="20"/>
                <w:szCs w:val="20"/>
                <w:vertAlign w:val="superscript"/>
              </w:rPr>
              <w:t>4</w:t>
            </w:r>
            <w:r w:rsidRPr="00746CD5">
              <w:rPr>
                <w:rFonts w:cs="Arial"/>
                <w:sz w:val="20"/>
                <w:szCs w:val="20"/>
              </w:rPr>
              <w:t xml:space="preserve">, </w:t>
            </w:r>
            <w:hyperlink r:id="rId272" w:history="1">
              <w:r w:rsidRPr="00746CD5">
                <w:rPr>
                  <w:rFonts w:cs="Arial"/>
                  <w:sz w:val="20"/>
                  <w:szCs w:val="20"/>
                </w:rPr>
                <w:t>Warenits AM</w:t>
              </w:r>
            </w:hyperlink>
            <w:r w:rsidRPr="00746CD5">
              <w:rPr>
                <w:rFonts w:cs="Arial"/>
                <w:sz w:val="20"/>
                <w:szCs w:val="20"/>
                <w:vertAlign w:val="superscript"/>
              </w:rPr>
              <w:t>5</w:t>
            </w:r>
            <w:r w:rsidRPr="00746CD5">
              <w:rPr>
                <w:rFonts w:cs="Arial"/>
                <w:sz w:val="20"/>
                <w:szCs w:val="20"/>
              </w:rPr>
              <w:t xml:space="preserve">, </w:t>
            </w:r>
            <w:hyperlink r:id="rId273" w:history="1">
              <w:r w:rsidRPr="00746CD5">
                <w:rPr>
                  <w:rFonts w:cs="Arial"/>
                  <w:sz w:val="20"/>
                  <w:szCs w:val="20"/>
                </w:rPr>
                <w:t>Magnet IAM</w:t>
              </w:r>
            </w:hyperlink>
            <w:r w:rsidRPr="00746CD5">
              <w:rPr>
                <w:rFonts w:cs="Arial"/>
                <w:sz w:val="20"/>
                <w:szCs w:val="20"/>
                <w:vertAlign w:val="superscript"/>
              </w:rPr>
              <w:t>6</w:t>
            </w:r>
            <w:r w:rsidRPr="00746CD5">
              <w:rPr>
                <w:rFonts w:cs="Arial"/>
                <w:sz w:val="20"/>
                <w:szCs w:val="20"/>
              </w:rPr>
              <w:t xml:space="preserve">, </w:t>
            </w:r>
            <w:hyperlink r:id="rId274" w:history="1">
              <w:r w:rsidRPr="00746CD5">
                <w:rPr>
                  <w:rFonts w:cs="Arial"/>
                  <w:sz w:val="20"/>
                  <w:szCs w:val="20"/>
                </w:rPr>
                <w:t>Nammi K</w:t>
              </w:r>
            </w:hyperlink>
            <w:r w:rsidRPr="00746CD5">
              <w:rPr>
                <w:rFonts w:cs="Arial"/>
                <w:sz w:val="20"/>
                <w:szCs w:val="20"/>
                <w:vertAlign w:val="superscript"/>
              </w:rPr>
              <w:t>7</w:t>
            </w:r>
            <w:r w:rsidRPr="00746CD5">
              <w:rPr>
                <w:rFonts w:cs="Arial"/>
                <w:sz w:val="20"/>
                <w:szCs w:val="20"/>
              </w:rPr>
              <w:t xml:space="preserve">, </w:t>
            </w:r>
            <w:hyperlink r:id="rId275" w:history="1">
              <w:r w:rsidRPr="00746CD5">
                <w:rPr>
                  <w:rFonts w:cs="Arial"/>
                  <w:sz w:val="20"/>
                  <w:szCs w:val="20"/>
                </w:rPr>
                <w:t>Russell JK</w:t>
              </w:r>
            </w:hyperlink>
            <w:r w:rsidRPr="00746CD5">
              <w:rPr>
                <w:rFonts w:cs="Arial"/>
                <w:sz w:val="20"/>
                <w:szCs w:val="20"/>
                <w:vertAlign w:val="superscript"/>
              </w:rPr>
              <w:t>8</w:t>
            </w:r>
            <w:r w:rsidRPr="00746CD5">
              <w:rPr>
                <w:rFonts w:cs="Arial"/>
                <w:sz w:val="20"/>
                <w:szCs w:val="20"/>
              </w:rPr>
              <w:t xml:space="preserve">, </w:t>
            </w:r>
            <w:hyperlink r:id="rId276" w:history="1">
              <w:r w:rsidRPr="00746CD5">
                <w:rPr>
                  <w:rFonts w:cs="Arial"/>
                  <w:sz w:val="20"/>
                  <w:szCs w:val="20"/>
                </w:rPr>
                <w:t>Sterz F</w:t>
              </w:r>
            </w:hyperlink>
            <w:r w:rsidRPr="00746CD5">
              <w:rPr>
                <w:rFonts w:cs="Arial"/>
                <w:sz w:val="20"/>
                <w:szCs w:val="20"/>
                <w:vertAlign w:val="superscript"/>
              </w:rPr>
              <w:t>9</w:t>
            </w:r>
            <w:r w:rsidRPr="00746CD5">
              <w:rPr>
                <w:rFonts w:cs="Arial"/>
                <w:sz w:val="20"/>
                <w:szCs w:val="20"/>
              </w:rPr>
              <w:t>.</w:t>
            </w:r>
            <w:r w:rsidRPr="00746CD5">
              <w:rPr>
                <w:rFonts w:cs="Arial"/>
                <w:sz w:val="20"/>
                <w:szCs w:val="20"/>
              </w:rPr>
              <w:br/>
            </w:r>
            <w:r w:rsidRPr="00746CD5">
              <w:rPr>
                <w:rFonts w:cs="Arial"/>
                <w:sz w:val="20"/>
                <w:szCs w:val="20"/>
                <w:lang w:val="en"/>
              </w:rPr>
              <w:t>A series of case studies on detection of spontaneous pulse by photoplethysmography in cardiopulmonary resuscitation.</w:t>
            </w:r>
            <w:r w:rsidRPr="00746CD5">
              <w:rPr>
                <w:rFonts w:cs="Arial"/>
                <w:sz w:val="20"/>
                <w:szCs w:val="20"/>
                <w:lang w:val="en"/>
              </w:rPr>
              <w:br/>
            </w:r>
            <w:r w:rsidR="0093259C">
              <w:fldChar w:fldCharType="begin"/>
            </w:r>
            <w:r w:rsidR="0093259C" w:rsidRPr="00B453E5">
              <w:rPr>
                <w:lang w:val="en-US"/>
              </w:rPr>
              <w:instrText xml:space="preserve"> HYPERLINK "https://www.ncbi.nlm.nih.gov/pubmed/?term=wallm%C3%BCller+pia" \o "The American journal of emergency medicine." </w:instrText>
            </w:r>
            <w:r w:rsidR="0093259C">
              <w:fldChar w:fldCharType="separate"/>
            </w:r>
            <w:r w:rsidRPr="00746CD5">
              <w:rPr>
                <w:rFonts w:cs="Arial"/>
                <w:sz w:val="20"/>
                <w:szCs w:val="20"/>
                <w:lang w:val="en"/>
              </w:rPr>
              <w:t>Am J Emerg Med.</w:t>
            </w:r>
            <w:r w:rsidR="0093259C">
              <w:rPr>
                <w:rFonts w:cs="Arial"/>
                <w:sz w:val="20"/>
                <w:szCs w:val="20"/>
                <w:lang w:val="en"/>
              </w:rPr>
              <w:fldChar w:fldCharType="end"/>
            </w:r>
            <w:r w:rsidRPr="00746CD5">
              <w:rPr>
                <w:rFonts w:cs="Arial"/>
                <w:sz w:val="20"/>
                <w:szCs w:val="20"/>
                <w:lang w:val="en"/>
              </w:rPr>
              <w:t xml:space="preserve"> 2019 May 24. </w:t>
            </w:r>
            <w:proofErr w:type="gramStart"/>
            <w:r w:rsidRPr="00746CD5">
              <w:rPr>
                <w:rFonts w:cs="Arial"/>
                <w:sz w:val="20"/>
                <w:szCs w:val="20"/>
                <w:lang w:val="en"/>
              </w:rPr>
              <w:t>pii</w:t>
            </w:r>
            <w:proofErr w:type="gramEnd"/>
            <w:r w:rsidRPr="00746CD5">
              <w:rPr>
                <w:rFonts w:cs="Arial"/>
                <w:sz w:val="20"/>
                <w:szCs w:val="20"/>
                <w:lang w:val="en"/>
              </w:rPr>
              <w:t xml:space="preserve">: S0735-6757(19)30355-9. </w:t>
            </w:r>
            <w:proofErr w:type="gramStart"/>
            <w:r w:rsidRPr="00746CD5">
              <w:rPr>
                <w:rFonts w:cs="Arial"/>
                <w:sz w:val="20"/>
                <w:szCs w:val="20"/>
                <w:lang w:val="en"/>
              </w:rPr>
              <w:t>doi</w:t>
            </w:r>
            <w:proofErr w:type="gramEnd"/>
            <w:r w:rsidRPr="00746CD5">
              <w:rPr>
                <w:rFonts w:cs="Arial"/>
                <w:sz w:val="20"/>
                <w:szCs w:val="20"/>
                <w:lang w:val="en"/>
              </w:rPr>
              <w:t>: 10.1016/j.ajem.2019.05.044. [Epub ahead of print]</w:t>
            </w:r>
          </w:p>
        </w:tc>
      </w:tr>
      <w:tr w:rsidR="00CF2E63" w:rsidRPr="00746CD5" w:rsidTr="00DC50B7">
        <w:tc>
          <w:tcPr>
            <w:tcW w:w="9464" w:type="dxa"/>
          </w:tcPr>
          <w:p w:rsidR="00CF2E63" w:rsidRPr="00746CD5" w:rsidRDefault="00CF2E63" w:rsidP="00DC50B7">
            <w:pPr>
              <w:shd w:val="clear" w:color="auto" w:fill="FFFFFF"/>
              <w:rPr>
                <w:rFonts w:cs="Arial"/>
                <w:sz w:val="20"/>
                <w:szCs w:val="20"/>
              </w:rPr>
            </w:pPr>
            <w:r w:rsidRPr="00746CD5">
              <w:rPr>
                <w:rFonts w:cs="Arial"/>
                <w:sz w:val="20"/>
                <w:szCs w:val="20"/>
              </w:rPr>
              <w:t>Ondracek A, Hofbauer T, Wurm R, Arfsten H, Seidl V, Früh A, Seidel S, Wallmüller P, Mangold A, Gliasch G, Heinz G, Lang I, Sterz F, Adlbrecht C, Distelmaier K</w:t>
            </w:r>
            <w:r w:rsidRPr="00746CD5">
              <w:rPr>
                <w:rFonts w:cs="Arial"/>
                <w:sz w:val="20"/>
                <w:szCs w:val="20"/>
              </w:rPr>
              <w:br/>
              <w:t>Imbalance between double-stranded DNA and deoxyribonuclease activity</w:t>
            </w:r>
            <w:r w:rsidRPr="00746CD5">
              <w:rPr>
                <w:rFonts w:cs="Arial"/>
                <w:sz w:val="20"/>
                <w:szCs w:val="20"/>
              </w:rPr>
              <w:br/>
              <w:t>Wiener Klinische Wochenschrift; 131/256</w:t>
            </w:r>
          </w:p>
        </w:tc>
      </w:tr>
      <w:tr w:rsidR="00CF2E63" w:rsidRPr="00B453E5" w:rsidTr="00DC50B7">
        <w:tc>
          <w:tcPr>
            <w:tcW w:w="9464" w:type="dxa"/>
          </w:tcPr>
          <w:p w:rsidR="00CF2E63" w:rsidRPr="008B7A47" w:rsidRDefault="0093259C" w:rsidP="00DC50B7">
            <w:pPr>
              <w:shd w:val="clear" w:color="auto" w:fill="FFFFFF"/>
              <w:rPr>
                <w:rFonts w:cs="Arial"/>
                <w:sz w:val="20"/>
                <w:szCs w:val="20"/>
                <w:lang w:val="en-US"/>
              </w:rPr>
            </w:pPr>
            <w:hyperlink r:id="rId277" w:history="1">
              <w:r w:rsidR="00CF2E63" w:rsidRPr="00746CD5">
                <w:rPr>
                  <w:rFonts w:cs="Arial"/>
                  <w:sz w:val="20"/>
                  <w:szCs w:val="20"/>
                </w:rPr>
                <w:t>Mauracher LM</w:t>
              </w:r>
            </w:hyperlink>
            <w:r w:rsidR="00CF2E63" w:rsidRPr="00746CD5">
              <w:rPr>
                <w:rFonts w:cs="Arial"/>
                <w:sz w:val="20"/>
                <w:szCs w:val="20"/>
                <w:vertAlign w:val="superscript"/>
              </w:rPr>
              <w:t>1</w:t>
            </w:r>
            <w:r w:rsidR="00CF2E63" w:rsidRPr="00746CD5">
              <w:rPr>
                <w:rFonts w:cs="Arial"/>
                <w:sz w:val="20"/>
                <w:szCs w:val="20"/>
              </w:rPr>
              <w:t xml:space="preserve">, </w:t>
            </w:r>
            <w:hyperlink r:id="rId278" w:history="1">
              <w:r w:rsidR="00CF2E63" w:rsidRPr="00746CD5">
                <w:rPr>
                  <w:rFonts w:cs="Arial"/>
                  <w:sz w:val="20"/>
                  <w:szCs w:val="20"/>
                </w:rPr>
                <w:t>Buchtele N</w:t>
              </w:r>
            </w:hyperlink>
            <w:r w:rsidR="00CF2E63" w:rsidRPr="00746CD5">
              <w:rPr>
                <w:rFonts w:cs="Arial"/>
                <w:sz w:val="20"/>
                <w:szCs w:val="20"/>
                <w:vertAlign w:val="superscript"/>
              </w:rPr>
              <w:t>2,3</w:t>
            </w:r>
            <w:r w:rsidR="00CF2E63" w:rsidRPr="00746CD5">
              <w:rPr>
                <w:rFonts w:cs="Arial"/>
                <w:sz w:val="20"/>
                <w:szCs w:val="20"/>
              </w:rPr>
              <w:t xml:space="preserve">, </w:t>
            </w:r>
            <w:hyperlink r:id="rId279" w:history="1">
              <w:r w:rsidR="00CF2E63" w:rsidRPr="00746CD5">
                <w:rPr>
                  <w:rFonts w:cs="Arial"/>
                  <w:sz w:val="20"/>
                  <w:szCs w:val="20"/>
                </w:rPr>
                <w:t>Schörgenhofer C</w:t>
              </w:r>
            </w:hyperlink>
            <w:r w:rsidR="00CF2E63" w:rsidRPr="00746CD5">
              <w:rPr>
                <w:rFonts w:cs="Arial"/>
                <w:sz w:val="20"/>
                <w:szCs w:val="20"/>
                <w:vertAlign w:val="superscript"/>
              </w:rPr>
              <w:t>4</w:t>
            </w:r>
            <w:r w:rsidR="00CF2E63" w:rsidRPr="00746CD5">
              <w:rPr>
                <w:rFonts w:cs="Arial"/>
                <w:sz w:val="20"/>
                <w:szCs w:val="20"/>
              </w:rPr>
              <w:t xml:space="preserve">, </w:t>
            </w:r>
            <w:hyperlink r:id="rId280" w:history="1">
              <w:r w:rsidR="00CF2E63" w:rsidRPr="00746CD5">
                <w:rPr>
                  <w:rFonts w:cs="Arial"/>
                  <w:sz w:val="20"/>
                  <w:szCs w:val="20"/>
                </w:rPr>
                <w:t>Weiser C</w:t>
              </w:r>
            </w:hyperlink>
            <w:r w:rsidR="00CF2E63" w:rsidRPr="00746CD5">
              <w:rPr>
                <w:rFonts w:cs="Arial"/>
                <w:sz w:val="20"/>
                <w:szCs w:val="20"/>
                <w:vertAlign w:val="superscript"/>
              </w:rPr>
              <w:t>5</w:t>
            </w:r>
            <w:r w:rsidR="00CF2E63" w:rsidRPr="00746CD5">
              <w:rPr>
                <w:rFonts w:cs="Arial"/>
                <w:sz w:val="20"/>
                <w:szCs w:val="20"/>
              </w:rPr>
              <w:t xml:space="preserve">, </w:t>
            </w:r>
            <w:hyperlink r:id="rId281" w:history="1">
              <w:r w:rsidR="00CF2E63" w:rsidRPr="00746CD5">
                <w:rPr>
                  <w:rFonts w:cs="Arial"/>
                  <w:sz w:val="20"/>
                  <w:szCs w:val="20"/>
                </w:rPr>
                <w:t>Herkner H</w:t>
              </w:r>
            </w:hyperlink>
            <w:r w:rsidR="00CF2E63" w:rsidRPr="00746CD5">
              <w:rPr>
                <w:rFonts w:cs="Arial"/>
                <w:sz w:val="20"/>
                <w:szCs w:val="20"/>
                <w:vertAlign w:val="superscript"/>
              </w:rPr>
              <w:t>6</w:t>
            </w:r>
            <w:r w:rsidR="00CF2E63" w:rsidRPr="00746CD5">
              <w:rPr>
                <w:rFonts w:cs="Arial"/>
                <w:sz w:val="20"/>
                <w:szCs w:val="20"/>
              </w:rPr>
              <w:t xml:space="preserve">, </w:t>
            </w:r>
            <w:hyperlink r:id="rId282" w:history="1">
              <w:r w:rsidR="00CF2E63" w:rsidRPr="00746CD5">
                <w:rPr>
                  <w:rStyle w:val="highlight"/>
                  <w:rFonts w:cs="Arial"/>
                  <w:sz w:val="20"/>
                  <w:szCs w:val="20"/>
                </w:rPr>
                <w:t>Merrelaar</w:t>
              </w:r>
              <w:r w:rsidR="00CF2E63" w:rsidRPr="00746CD5">
                <w:rPr>
                  <w:rFonts w:cs="Arial"/>
                  <w:sz w:val="20"/>
                  <w:szCs w:val="20"/>
                </w:rPr>
                <w:t xml:space="preserve"> A</w:t>
              </w:r>
            </w:hyperlink>
            <w:r w:rsidR="00CF2E63" w:rsidRPr="00746CD5">
              <w:rPr>
                <w:rFonts w:cs="Arial"/>
                <w:sz w:val="20"/>
                <w:szCs w:val="20"/>
                <w:vertAlign w:val="superscript"/>
              </w:rPr>
              <w:t>7</w:t>
            </w:r>
            <w:r w:rsidR="00CF2E63" w:rsidRPr="00746CD5">
              <w:rPr>
                <w:rFonts w:cs="Arial"/>
                <w:sz w:val="20"/>
                <w:szCs w:val="20"/>
              </w:rPr>
              <w:t xml:space="preserve">, </w:t>
            </w:r>
            <w:hyperlink r:id="rId283" w:history="1">
              <w:r w:rsidR="00CF2E63" w:rsidRPr="00746CD5">
                <w:rPr>
                  <w:rFonts w:cs="Arial"/>
                  <w:sz w:val="20"/>
                  <w:szCs w:val="20"/>
                </w:rPr>
                <w:t>Spiel AO</w:t>
              </w:r>
            </w:hyperlink>
            <w:r w:rsidR="00CF2E63" w:rsidRPr="00746CD5">
              <w:rPr>
                <w:rFonts w:cs="Arial"/>
                <w:sz w:val="20"/>
                <w:szCs w:val="20"/>
                <w:vertAlign w:val="superscript"/>
              </w:rPr>
              <w:t>8</w:t>
            </w:r>
            <w:r w:rsidR="00CF2E63" w:rsidRPr="00746CD5">
              <w:rPr>
                <w:rFonts w:cs="Arial"/>
                <w:sz w:val="20"/>
                <w:szCs w:val="20"/>
              </w:rPr>
              <w:t xml:space="preserve">, </w:t>
            </w:r>
            <w:hyperlink r:id="rId284" w:history="1">
              <w:r w:rsidR="00CF2E63" w:rsidRPr="00746CD5">
                <w:rPr>
                  <w:rFonts w:cs="Arial"/>
                  <w:sz w:val="20"/>
                  <w:szCs w:val="20"/>
                </w:rPr>
                <w:t>Hell L</w:t>
              </w:r>
            </w:hyperlink>
            <w:r w:rsidR="00CF2E63" w:rsidRPr="00746CD5">
              <w:rPr>
                <w:rFonts w:cs="Arial"/>
                <w:sz w:val="20"/>
                <w:szCs w:val="20"/>
                <w:vertAlign w:val="superscript"/>
              </w:rPr>
              <w:t>9</w:t>
            </w:r>
            <w:r w:rsidR="00CF2E63" w:rsidRPr="00746CD5">
              <w:rPr>
                <w:rFonts w:cs="Arial"/>
                <w:sz w:val="20"/>
                <w:szCs w:val="20"/>
              </w:rPr>
              <w:t xml:space="preserve">, </w:t>
            </w:r>
            <w:hyperlink r:id="rId285" w:history="1">
              <w:r w:rsidR="00CF2E63" w:rsidRPr="00746CD5">
                <w:rPr>
                  <w:rFonts w:cs="Arial"/>
                  <w:sz w:val="20"/>
                  <w:szCs w:val="20"/>
                </w:rPr>
                <w:t>Ay C</w:t>
              </w:r>
            </w:hyperlink>
            <w:r w:rsidR="00CF2E63" w:rsidRPr="00746CD5">
              <w:rPr>
                <w:rFonts w:cs="Arial"/>
                <w:sz w:val="20"/>
                <w:szCs w:val="20"/>
                <w:vertAlign w:val="superscript"/>
              </w:rPr>
              <w:t>10,11</w:t>
            </w:r>
            <w:r w:rsidR="00CF2E63" w:rsidRPr="00746CD5">
              <w:rPr>
                <w:rFonts w:cs="Arial"/>
                <w:sz w:val="20"/>
                <w:szCs w:val="20"/>
              </w:rPr>
              <w:t xml:space="preserve">, </w:t>
            </w:r>
            <w:hyperlink r:id="rId286" w:history="1">
              <w:r w:rsidR="00CF2E63" w:rsidRPr="00746CD5">
                <w:rPr>
                  <w:rFonts w:cs="Arial"/>
                  <w:sz w:val="20"/>
                  <w:szCs w:val="20"/>
                </w:rPr>
                <w:t>Pabinger I</w:t>
              </w:r>
            </w:hyperlink>
            <w:r w:rsidR="00CF2E63" w:rsidRPr="00746CD5">
              <w:rPr>
                <w:rFonts w:cs="Arial"/>
                <w:sz w:val="20"/>
                <w:szCs w:val="20"/>
                <w:vertAlign w:val="superscript"/>
              </w:rPr>
              <w:t>12</w:t>
            </w:r>
            <w:r w:rsidR="00CF2E63" w:rsidRPr="00746CD5">
              <w:rPr>
                <w:rFonts w:cs="Arial"/>
                <w:sz w:val="20"/>
                <w:szCs w:val="20"/>
              </w:rPr>
              <w:t xml:space="preserve">, </w:t>
            </w:r>
            <w:hyperlink r:id="rId287" w:history="1">
              <w:r w:rsidR="00CF2E63" w:rsidRPr="00746CD5">
                <w:rPr>
                  <w:rFonts w:cs="Arial"/>
                  <w:sz w:val="20"/>
                  <w:szCs w:val="20"/>
                </w:rPr>
                <w:t>Jilma B</w:t>
              </w:r>
            </w:hyperlink>
            <w:r w:rsidR="00CF2E63" w:rsidRPr="00746CD5">
              <w:rPr>
                <w:rFonts w:cs="Arial"/>
                <w:sz w:val="20"/>
                <w:szCs w:val="20"/>
                <w:vertAlign w:val="superscript"/>
              </w:rPr>
              <w:t>13</w:t>
            </w:r>
            <w:r w:rsidR="00CF2E63" w:rsidRPr="00746CD5">
              <w:rPr>
                <w:rFonts w:cs="Arial"/>
                <w:sz w:val="20"/>
                <w:szCs w:val="20"/>
              </w:rPr>
              <w:t xml:space="preserve">, </w:t>
            </w:r>
            <w:hyperlink r:id="rId288" w:history="1">
              <w:r w:rsidR="00CF2E63" w:rsidRPr="00746CD5">
                <w:rPr>
                  <w:rFonts w:cs="Arial"/>
                  <w:sz w:val="20"/>
                  <w:szCs w:val="20"/>
                </w:rPr>
                <w:t>Schwameis M</w:t>
              </w:r>
            </w:hyperlink>
            <w:r w:rsidR="00CF2E63" w:rsidRPr="00746CD5">
              <w:rPr>
                <w:rFonts w:cs="Arial"/>
                <w:sz w:val="20"/>
                <w:szCs w:val="20"/>
                <w:vertAlign w:val="superscript"/>
              </w:rPr>
              <w:t>14</w:t>
            </w:r>
            <w:r w:rsidR="00CF2E63" w:rsidRPr="00746CD5">
              <w:rPr>
                <w:rFonts w:cs="Arial"/>
                <w:sz w:val="20"/>
                <w:szCs w:val="20"/>
              </w:rPr>
              <w:t>.</w:t>
            </w:r>
            <w:r w:rsidR="00CF2E63" w:rsidRPr="00746CD5">
              <w:rPr>
                <w:rFonts w:cs="Arial"/>
                <w:sz w:val="20"/>
                <w:szCs w:val="20"/>
              </w:rPr>
              <w:br/>
            </w:r>
            <w:r w:rsidR="00CF2E63" w:rsidRPr="00746CD5">
              <w:rPr>
                <w:rFonts w:cs="Arial"/>
                <w:sz w:val="20"/>
                <w:szCs w:val="20"/>
                <w:lang w:val="en"/>
              </w:rPr>
              <w:t>Increased Citrullinated Histone H3 Levels in the Early Post-Resuscitative Period Are Associated with Poor Neurologic Function in Cardiac Arrest Survivors-A Prospective Observational Study.</w:t>
            </w:r>
            <w:r w:rsidR="00CF2E63" w:rsidRPr="00746CD5">
              <w:rPr>
                <w:rFonts w:cs="Arial"/>
                <w:sz w:val="20"/>
                <w:szCs w:val="20"/>
                <w:lang w:val="en"/>
              </w:rPr>
              <w:br/>
            </w:r>
            <w:r>
              <w:fldChar w:fldCharType="begin"/>
            </w:r>
            <w:r w:rsidRPr="00B453E5">
              <w:rPr>
                <w:lang w:val="en-US"/>
              </w:rPr>
              <w:instrText xml:space="preserve"> HYPERLINK "https://www.ncbi.nlm.nih.gov/pubmed/31581493" \o "Journal of cli</w:instrText>
            </w:r>
            <w:r w:rsidRPr="00B453E5">
              <w:rPr>
                <w:lang w:val="en-US"/>
              </w:rPr>
              <w:instrText xml:space="preserve">nical medicine." </w:instrText>
            </w:r>
            <w:r>
              <w:fldChar w:fldCharType="separate"/>
            </w:r>
            <w:r w:rsidR="00CF2E63" w:rsidRPr="00746CD5">
              <w:rPr>
                <w:rFonts w:cs="Arial"/>
                <w:sz w:val="20"/>
                <w:szCs w:val="20"/>
                <w:lang w:val="en"/>
              </w:rPr>
              <w:t>J Clin Med.</w:t>
            </w:r>
            <w:r>
              <w:rPr>
                <w:rFonts w:cs="Arial"/>
                <w:sz w:val="20"/>
                <w:szCs w:val="20"/>
                <w:lang w:val="en"/>
              </w:rPr>
              <w:fldChar w:fldCharType="end"/>
            </w:r>
            <w:r w:rsidR="00CF2E63" w:rsidRPr="00746CD5">
              <w:rPr>
                <w:rFonts w:cs="Arial"/>
                <w:sz w:val="20"/>
                <w:szCs w:val="20"/>
                <w:lang w:val="en"/>
              </w:rPr>
              <w:t xml:space="preserve"> 2019 Oct 1</w:t>
            </w:r>
            <w:proofErr w:type="gramStart"/>
            <w:r w:rsidR="00CF2E63" w:rsidRPr="00746CD5">
              <w:rPr>
                <w:rFonts w:cs="Arial"/>
                <w:sz w:val="20"/>
                <w:szCs w:val="20"/>
                <w:lang w:val="en"/>
              </w:rPr>
              <w:t>;8</w:t>
            </w:r>
            <w:proofErr w:type="gramEnd"/>
            <w:r w:rsidR="00CF2E63" w:rsidRPr="00746CD5">
              <w:rPr>
                <w:rFonts w:cs="Arial"/>
                <w:sz w:val="20"/>
                <w:szCs w:val="20"/>
                <w:lang w:val="en"/>
              </w:rPr>
              <w:t xml:space="preserve">(10). </w:t>
            </w:r>
            <w:proofErr w:type="gramStart"/>
            <w:r w:rsidR="00CF2E63" w:rsidRPr="00746CD5">
              <w:rPr>
                <w:rFonts w:cs="Arial"/>
                <w:sz w:val="20"/>
                <w:szCs w:val="20"/>
                <w:lang w:val="en"/>
              </w:rPr>
              <w:t>pii</w:t>
            </w:r>
            <w:proofErr w:type="gramEnd"/>
            <w:r w:rsidR="00CF2E63" w:rsidRPr="00746CD5">
              <w:rPr>
                <w:rFonts w:cs="Arial"/>
                <w:sz w:val="20"/>
                <w:szCs w:val="20"/>
                <w:lang w:val="en"/>
              </w:rPr>
              <w:t xml:space="preserve">: E1568. </w:t>
            </w:r>
            <w:proofErr w:type="gramStart"/>
            <w:r w:rsidR="00CF2E63" w:rsidRPr="00746CD5">
              <w:rPr>
                <w:rFonts w:cs="Arial"/>
                <w:sz w:val="20"/>
                <w:szCs w:val="20"/>
                <w:lang w:val="en"/>
              </w:rPr>
              <w:t>doi</w:t>
            </w:r>
            <w:proofErr w:type="gramEnd"/>
            <w:r w:rsidR="00CF2E63" w:rsidRPr="00746CD5">
              <w:rPr>
                <w:rFonts w:cs="Arial"/>
                <w:sz w:val="20"/>
                <w:szCs w:val="20"/>
                <w:lang w:val="en"/>
              </w:rPr>
              <w:t>: 10.3390/jcm8101568.</w:t>
            </w:r>
          </w:p>
        </w:tc>
      </w:tr>
    </w:tbl>
    <w:p w:rsidR="00CF2E63" w:rsidRPr="00B453E5" w:rsidRDefault="00CF2E63" w:rsidP="00CF2E63">
      <w:pPr>
        <w:rPr>
          <w:lang w:val="en-US"/>
        </w:rPr>
      </w:pPr>
    </w:p>
    <w:p w:rsidR="00C800AF" w:rsidRPr="00207F58" w:rsidRDefault="00C800AF" w:rsidP="00C800AF">
      <w:pPr>
        <w:jc w:val="center"/>
        <w:rPr>
          <w:lang w:val="en-US"/>
        </w:rPr>
      </w:pPr>
    </w:p>
    <w:p w:rsidR="00C800AF" w:rsidRPr="00207F58" w:rsidRDefault="00C800AF" w:rsidP="00C800AF">
      <w:pPr>
        <w:jc w:val="center"/>
        <w:rPr>
          <w:lang w:val="en-US"/>
        </w:rPr>
      </w:pPr>
    </w:p>
    <w:p w:rsidR="00C800AF" w:rsidRPr="00207F58" w:rsidRDefault="00C800AF">
      <w:pPr>
        <w:ind w:left="-567" w:right="-567"/>
        <w:rPr>
          <w:sz w:val="28"/>
          <w:szCs w:val="28"/>
          <w:lang w:val="en-US"/>
        </w:rPr>
      </w:pPr>
      <w:r w:rsidRPr="00207F58">
        <w:rPr>
          <w:sz w:val="28"/>
          <w:szCs w:val="28"/>
          <w:lang w:val="en-US"/>
        </w:rPr>
        <w:br w:type="page"/>
      </w:r>
    </w:p>
    <w:p w:rsidR="00C800AF" w:rsidRPr="00207F58" w:rsidRDefault="00C800AF">
      <w:pPr>
        <w:ind w:left="-567" w:right="-567"/>
        <w:rPr>
          <w:sz w:val="28"/>
          <w:szCs w:val="28"/>
          <w:lang w:val="en-US"/>
        </w:rPr>
      </w:pPr>
    </w:p>
    <w:p w:rsidR="006B394A" w:rsidRPr="00C57ECA" w:rsidRDefault="006B394A" w:rsidP="006B394A">
      <w:pPr>
        <w:jc w:val="center"/>
        <w:rPr>
          <w:sz w:val="28"/>
          <w:szCs w:val="28"/>
        </w:rPr>
      </w:pPr>
      <w:r w:rsidRPr="00C57ECA">
        <w:rPr>
          <w:sz w:val="28"/>
          <w:szCs w:val="28"/>
        </w:rPr>
        <w:t>Univ Klinik f. Notfallmedizin</w:t>
      </w:r>
    </w:p>
    <w:p w:rsidR="006B394A" w:rsidRPr="00C57ECA" w:rsidRDefault="006B394A" w:rsidP="006B394A">
      <w:pPr>
        <w:jc w:val="center"/>
      </w:pPr>
    </w:p>
    <w:p w:rsidR="006B394A" w:rsidRDefault="006B394A" w:rsidP="006B394A">
      <w:pPr>
        <w:jc w:val="center"/>
      </w:pPr>
      <w:r w:rsidRPr="00C57ECA">
        <w:t xml:space="preserve">IF relevante Publikationen </w:t>
      </w:r>
      <w:r>
        <w:t>2018</w:t>
      </w:r>
    </w:p>
    <w:p w:rsidR="006B394A" w:rsidRDefault="006B394A" w:rsidP="006B394A">
      <w:pPr>
        <w:jc w:val="center"/>
      </w:pPr>
    </w:p>
    <w:p w:rsidR="006B394A" w:rsidRDefault="006B394A" w:rsidP="006B394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B453E5" w:rsidTr="006B394A">
        <w:tc>
          <w:tcPr>
            <w:tcW w:w="9464" w:type="dxa"/>
          </w:tcPr>
          <w:p w:rsidR="008F0735" w:rsidRPr="00043DE0" w:rsidRDefault="00043DE0" w:rsidP="00667E74">
            <w:pPr>
              <w:shd w:val="clear" w:color="auto" w:fill="FFFFFF"/>
              <w:rPr>
                <w:rFonts w:cs="Arial"/>
                <w:sz w:val="20"/>
                <w:szCs w:val="20"/>
                <w:lang w:val="en-US"/>
              </w:rPr>
            </w:pPr>
            <w:r w:rsidRPr="006E58C7">
              <w:rPr>
                <w:rFonts w:cs="Arial"/>
                <w:sz w:val="20"/>
                <w:szCs w:val="20"/>
                <w:lang w:val="en-US"/>
              </w:rPr>
              <w:t xml:space="preserve">Aradi D, Erlinge D, Neskovic A.N., Sredniawa B., Keeble </w:t>
            </w:r>
            <w:r w:rsidRPr="00043DE0">
              <w:rPr>
                <w:rFonts w:cs="Arial"/>
                <w:sz w:val="20"/>
                <w:szCs w:val="20"/>
                <w:lang w:val="en-US"/>
              </w:rPr>
              <w:t>T., Holzer M, Dae M, Noc M</w:t>
            </w:r>
            <w:r w:rsidRPr="00043DE0">
              <w:rPr>
                <w:rFonts w:cs="Arial"/>
                <w:sz w:val="20"/>
                <w:szCs w:val="20"/>
                <w:lang w:val="en-US"/>
              </w:rPr>
              <w:br/>
              <w:t>Impact of therapeutic hypothermia on infarct size in patients with ST-elevation myocardial infarction: a post-hoc analysis on ischemic time from the COOL AMI EU Pilot Trial</w:t>
            </w:r>
            <w:r w:rsidRPr="00043DE0">
              <w:rPr>
                <w:rFonts w:cs="Arial"/>
                <w:sz w:val="20"/>
                <w:szCs w:val="20"/>
                <w:lang w:val="en-US"/>
              </w:rPr>
              <w:br/>
            </w:r>
            <w:r w:rsidR="00621989">
              <w:rPr>
                <w:rFonts w:cs="Arial"/>
                <w:sz w:val="20"/>
                <w:szCs w:val="20"/>
                <w:lang w:val="en-US"/>
              </w:rPr>
              <w:t xml:space="preserve">2018: </w:t>
            </w:r>
            <w:r>
              <w:rPr>
                <w:rFonts w:cs="Arial"/>
                <w:sz w:val="20"/>
                <w:szCs w:val="20"/>
                <w:lang w:val="en-US"/>
              </w:rPr>
              <w:t>European Journal Heart Failure;20,126</w:t>
            </w:r>
          </w:p>
        </w:tc>
      </w:tr>
      <w:tr w:rsidR="00043DE0" w:rsidRPr="006B394A" w:rsidTr="006B394A">
        <w:tc>
          <w:tcPr>
            <w:tcW w:w="9464" w:type="dxa"/>
          </w:tcPr>
          <w:p w:rsidR="00043DE0" w:rsidRPr="008F0735" w:rsidRDefault="0093259C" w:rsidP="00043DE0">
            <w:pPr>
              <w:shd w:val="clear" w:color="auto" w:fill="FFFFFF"/>
              <w:rPr>
                <w:rFonts w:cs="Arial"/>
                <w:sz w:val="20"/>
                <w:szCs w:val="20"/>
              </w:rPr>
            </w:pPr>
            <w:r>
              <w:fldChar w:fldCharType="begin"/>
            </w:r>
            <w:r>
              <w:instrText xml:space="preserve"> HYPERLINK "https://www.ncbi.nlm.nih.gov/pubme</w:instrText>
            </w:r>
            <w:r>
              <w:instrText xml:space="preserve">d/?term=Arrich%20J%5BAuthor%5D&amp;cauthor=true&amp;cauthor_uid=30252706" </w:instrText>
            </w:r>
            <w:r>
              <w:fldChar w:fldCharType="separate"/>
            </w:r>
            <w:r w:rsidR="00043DE0" w:rsidRPr="008F0735">
              <w:rPr>
                <w:rFonts w:cs="Arial"/>
                <w:sz w:val="20"/>
                <w:szCs w:val="20"/>
              </w:rPr>
              <w:t>Arrich J</w:t>
            </w:r>
            <w:r>
              <w:rPr>
                <w:rFonts w:cs="Arial"/>
                <w:sz w:val="20"/>
                <w:szCs w:val="20"/>
              </w:rPr>
              <w:fldChar w:fldCharType="end"/>
            </w:r>
            <w:r w:rsidR="00043DE0" w:rsidRPr="008F0735">
              <w:rPr>
                <w:rFonts w:cs="Arial"/>
                <w:sz w:val="20"/>
                <w:szCs w:val="20"/>
              </w:rPr>
              <w:t xml:space="preserve">, </w:t>
            </w:r>
            <w:hyperlink r:id="rId289" w:history="1">
              <w:r w:rsidR="00043DE0" w:rsidRPr="008F0735">
                <w:rPr>
                  <w:rFonts w:cs="Arial"/>
                  <w:sz w:val="20"/>
                  <w:szCs w:val="20"/>
                </w:rPr>
                <w:t>Herkner H</w:t>
              </w:r>
            </w:hyperlink>
            <w:r w:rsidR="00043DE0" w:rsidRPr="008F0735">
              <w:rPr>
                <w:rFonts w:cs="Arial"/>
                <w:sz w:val="20"/>
                <w:szCs w:val="20"/>
              </w:rPr>
              <w:t xml:space="preserve">, </w:t>
            </w:r>
            <w:hyperlink r:id="rId290" w:history="1">
              <w:r w:rsidR="00043DE0" w:rsidRPr="008F0735">
                <w:rPr>
                  <w:rFonts w:cs="Arial"/>
                  <w:sz w:val="20"/>
                  <w:szCs w:val="20"/>
                </w:rPr>
                <w:t>Behringer W</w:t>
              </w:r>
            </w:hyperlink>
            <w:r w:rsidR="00043DE0" w:rsidRPr="008F0735">
              <w:rPr>
                <w:rFonts w:cs="Arial"/>
                <w:sz w:val="20"/>
                <w:szCs w:val="20"/>
              </w:rPr>
              <w:t>.</w:t>
            </w:r>
          </w:p>
          <w:p w:rsidR="00043DE0" w:rsidRPr="008F0735" w:rsidRDefault="00043DE0" w:rsidP="00043DE0">
            <w:pPr>
              <w:shd w:val="clear" w:color="auto" w:fill="FFFFFF"/>
              <w:rPr>
                <w:rFonts w:cs="Arial"/>
                <w:sz w:val="20"/>
                <w:szCs w:val="20"/>
                <w:lang w:val="en-US"/>
              </w:rPr>
            </w:pPr>
            <w:r w:rsidRPr="008F0735">
              <w:rPr>
                <w:rFonts w:cs="Arial"/>
                <w:sz w:val="20"/>
                <w:szCs w:val="20"/>
                <w:lang w:val="en-US"/>
              </w:rPr>
              <w:t>Lack of Bias Evaluation and Inadequate Study Selection May Produce Misleading Results.</w:t>
            </w:r>
          </w:p>
          <w:p w:rsidR="00043DE0" w:rsidRDefault="0093259C" w:rsidP="00043DE0">
            <w:pPr>
              <w:shd w:val="clear" w:color="auto" w:fill="FFFFFF"/>
            </w:pPr>
            <w:hyperlink r:id="rId291" w:tooltip="Anesthesia and analgesia." w:history="1">
              <w:r w:rsidR="00043DE0" w:rsidRPr="008F0735">
                <w:rPr>
                  <w:rFonts w:cs="Arial"/>
                  <w:sz w:val="20"/>
                  <w:szCs w:val="20"/>
                </w:rPr>
                <w:t>Anesth Analg.</w:t>
              </w:r>
            </w:hyperlink>
            <w:r w:rsidR="00043DE0" w:rsidRPr="008F0735">
              <w:rPr>
                <w:rFonts w:cs="Arial"/>
                <w:sz w:val="20"/>
                <w:szCs w:val="20"/>
              </w:rPr>
              <w:t xml:space="preserve"> 2018 Dec;127(6):e110-e111. doi: 10.1213/ANE.0000000000003824</w:t>
            </w:r>
          </w:p>
        </w:tc>
      </w:tr>
      <w:tr w:rsidR="00667E74" w:rsidRPr="00667E74" w:rsidTr="006B394A">
        <w:tc>
          <w:tcPr>
            <w:tcW w:w="9464" w:type="dxa"/>
          </w:tcPr>
          <w:p w:rsidR="00667E74" w:rsidRPr="00667E74" w:rsidRDefault="00667E74" w:rsidP="00667E74">
            <w:pPr>
              <w:shd w:val="clear" w:color="auto" w:fill="FFFFFF"/>
              <w:rPr>
                <w:sz w:val="20"/>
                <w:szCs w:val="20"/>
                <w:lang w:val="en-US"/>
              </w:rPr>
            </w:pPr>
            <w:r w:rsidRPr="00667E74">
              <w:rPr>
                <w:rFonts w:cs="Arial"/>
                <w:sz w:val="20"/>
                <w:szCs w:val="20"/>
              </w:rPr>
              <w:t xml:space="preserve">Bartko J, Schoergenhofer C, </w:t>
            </w:r>
            <w:r w:rsidRPr="00667E74">
              <w:rPr>
                <w:rFonts w:cs="Arial"/>
                <w:bCs/>
                <w:sz w:val="20"/>
                <w:szCs w:val="20"/>
              </w:rPr>
              <w:t>Schwameis M</w:t>
            </w:r>
            <w:r w:rsidRPr="00667E74">
              <w:rPr>
                <w:rFonts w:cs="Arial"/>
                <w:sz w:val="20"/>
                <w:szCs w:val="20"/>
              </w:rPr>
              <w:t>, Firbas C, Beliveau M, Chang C, Marier JF, Nix D, Gilbert JC, Panicker S, Jilma B.</w:t>
            </w:r>
            <w:r>
              <w:rPr>
                <w:rFonts w:cs="Arial"/>
                <w:sz w:val="20"/>
                <w:szCs w:val="20"/>
              </w:rPr>
              <w:br/>
            </w:r>
            <w:hyperlink r:id="rId292" w:history="1">
              <w:r w:rsidRPr="00667E74">
                <w:rPr>
                  <w:rFonts w:cs="Arial"/>
                  <w:sz w:val="20"/>
                  <w:szCs w:val="20"/>
                  <w:lang w:val="en"/>
                </w:rPr>
                <w:t xml:space="preserve">A </w:t>
              </w:r>
              <w:r w:rsidRPr="00667E74">
                <w:rPr>
                  <w:rFonts w:cs="Arial"/>
                  <w:bCs/>
                  <w:sz w:val="20"/>
                  <w:szCs w:val="20"/>
                  <w:lang w:val="en"/>
                </w:rPr>
                <w:t>Randomized</w:t>
              </w:r>
              <w:r w:rsidRPr="00667E74">
                <w:rPr>
                  <w:rFonts w:cs="Arial"/>
                  <w:sz w:val="20"/>
                  <w:szCs w:val="20"/>
                  <w:lang w:val="en"/>
                </w:rPr>
                <w:t xml:space="preserve">, </w:t>
              </w:r>
              <w:r w:rsidRPr="00667E74">
                <w:rPr>
                  <w:rFonts w:cs="Arial"/>
                  <w:bCs/>
                  <w:sz w:val="20"/>
                  <w:szCs w:val="20"/>
                  <w:lang w:val="en"/>
                </w:rPr>
                <w:t>First</w:t>
              </w:r>
              <w:r w:rsidRPr="00667E74">
                <w:rPr>
                  <w:rFonts w:cs="Arial"/>
                  <w:sz w:val="20"/>
                  <w:szCs w:val="20"/>
                  <w:lang w:val="en"/>
                </w:rPr>
                <w:t>-in-</w:t>
              </w:r>
              <w:r w:rsidRPr="00667E74">
                <w:rPr>
                  <w:rFonts w:cs="Arial"/>
                  <w:bCs/>
                  <w:sz w:val="20"/>
                  <w:szCs w:val="20"/>
                  <w:lang w:val="en"/>
                </w:rPr>
                <w:t>Human</w:t>
              </w:r>
              <w:r w:rsidRPr="00667E74">
                <w:rPr>
                  <w:rFonts w:cs="Arial"/>
                  <w:sz w:val="20"/>
                  <w:szCs w:val="20"/>
                  <w:lang w:val="en"/>
                </w:rPr>
                <w:t xml:space="preserve">, </w:t>
              </w:r>
              <w:r w:rsidRPr="00667E74">
                <w:rPr>
                  <w:rFonts w:cs="Arial"/>
                  <w:bCs/>
                  <w:sz w:val="20"/>
                  <w:szCs w:val="20"/>
                  <w:lang w:val="en"/>
                </w:rPr>
                <w:t>Healthy</w:t>
              </w:r>
              <w:r w:rsidRPr="00667E74">
                <w:rPr>
                  <w:rFonts w:cs="Arial"/>
                  <w:sz w:val="20"/>
                  <w:szCs w:val="20"/>
                  <w:lang w:val="en"/>
                </w:rPr>
                <w:t xml:space="preserve"> Volunteer Trial of sutimlimab, a Humanized Antibody for the Specific Inhibition of the Classical Complement Pathway.</w:t>
              </w:r>
            </w:hyperlink>
            <w:r>
              <w:rPr>
                <w:rFonts w:cs="Arial"/>
                <w:sz w:val="20"/>
                <w:szCs w:val="20"/>
                <w:lang w:val="en"/>
              </w:rPr>
              <w:br/>
            </w:r>
            <w:r w:rsidRPr="00667E74">
              <w:rPr>
                <w:rFonts w:cs="Arial"/>
                <w:sz w:val="20"/>
                <w:szCs w:val="20"/>
                <w:lang w:val="en"/>
              </w:rPr>
              <w:t>Clin Pharmacol Ther. 2018 Oct</w:t>
            </w:r>
            <w:proofErr w:type="gramStart"/>
            <w:r w:rsidRPr="00667E74">
              <w:rPr>
                <w:rFonts w:cs="Arial"/>
                <w:sz w:val="20"/>
                <w:szCs w:val="20"/>
                <w:lang w:val="en"/>
              </w:rPr>
              <w:t>;104</w:t>
            </w:r>
            <w:proofErr w:type="gramEnd"/>
            <w:r w:rsidRPr="00667E74">
              <w:rPr>
                <w:rFonts w:cs="Arial"/>
                <w:sz w:val="20"/>
                <w:szCs w:val="20"/>
                <w:lang w:val="en"/>
              </w:rPr>
              <w:t xml:space="preserve">(4):655-663. </w:t>
            </w:r>
            <w:proofErr w:type="gramStart"/>
            <w:r w:rsidRPr="00667E74">
              <w:rPr>
                <w:rFonts w:cs="Arial"/>
                <w:sz w:val="20"/>
                <w:szCs w:val="20"/>
                <w:lang w:val="en"/>
              </w:rPr>
              <w:t>doi</w:t>
            </w:r>
            <w:proofErr w:type="gramEnd"/>
            <w:r w:rsidRPr="00667E74">
              <w:rPr>
                <w:rFonts w:cs="Arial"/>
                <w:sz w:val="20"/>
                <w:szCs w:val="20"/>
                <w:lang w:val="en"/>
              </w:rPr>
              <w:t>: 10.1002/cpt.1111. Epub 2018 Jul 13. PMID: 29737533</w:t>
            </w:r>
          </w:p>
        </w:tc>
      </w:tr>
      <w:tr w:rsidR="00667E74" w:rsidRPr="00667E74" w:rsidTr="006B394A">
        <w:tc>
          <w:tcPr>
            <w:tcW w:w="9464" w:type="dxa"/>
          </w:tcPr>
          <w:p w:rsidR="00667E74" w:rsidRPr="00667E74" w:rsidRDefault="00667E74" w:rsidP="00667E74">
            <w:pPr>
              <w:shd w:val="clear" w:color="auto" w:fill="FFFFFF"/>
              <w:ind w:right="2"/>
              <w:rPr>
                <w:rFonts w:cs="Arial"/>
                <w:sz w:val="20"/>
                <w:szCs w:val="20"/>
                <w:lang w:val="en"/>
              </w:rPr>
            </w:pPr>
            <w:r w:rsidRPr="00667E74">
              <w:rPr>
                <w:rFonts w:cs="Arial"/>
                <w:sz w:val="20"/>
                <w:szCs w:val="20"/>
              </w:rPr>
              <w:t>Blessberger H, Kammler J, Domanovits H, Schlager O, Wildner B, Azar D, Schillinger M, Wiesbauer F, Steinwender C.</w:t>
            </w:r>
            <w:r w:rsidRPr="00667E74">
              <w:rPr>
                <w:rFonts w:cs="Arial"/>
                <w:sz w:val="20"/>
                <w:szCs w:val="20"/>
              </w:rPr>
              <w:br/>
            </w:r>
            <w:hyperlink r:id="rId293" w:history="1">
              <w:r w:rsidRPr="00667E74">
                <w:rPr>
                  <w:rFonts w:cs="Arial"/>
                  <w:bCs/>
                  <w:sz w:val="20"/>
                  <w:szCs w:val="20"/>
                  <w:lang w:val="en"/>
                </w:rPr>
                <w:t>Perioperative</w:t>
              </w:r>
              <w:r w:rsidRPr="00667E74">
                <w:rPr>
                  <w:rFonts w:cs="Arial"/>
                  <w:sz w:val="20"/>
                  <w:szCs w:val="20"/>
                  <w:lang w:val="en"/>
                </w:rPr>
                <w:t xml:space="preserve"> </w:t>
              </w:r>
              <w:r w:rsidRPr="00667E74">
                <w:rPr>
                  <w:rFonts w:cs="Arial"/>
                  <w:bCs/>
                  <w:sz w:val="20"/>
                  <w:szCs w:val="20"/>
                  <w:lang w:val="en"/>
                </w:rPr>
                <w:t>beta-blockers</w:t>
              </w:r>
              <w:r w:rsidRPr="00667E74">
                <w:rPr>
                  <w:rFonts w:cs="Arial"/>
                  <w:sz w:val="20"/>
                  <w:szCs w:val="20"/>
                  <w:lang w:val="en"/>
                </w:rPr>
                <w:t xml:space="preserve"> for </w:t>
              </w:r>
              <w:r w:rsidRPr="00667E74">
                <w:rPr>
                  <w:rFonts w:cs="Arial"/>
                  <w:bCs/>
                  <w:sz w:val="20"/>
                  <w:szCs w:val="20"/>
                  <w:lang w:val="en"/>
                </w:rPr>
                <w:t>preventing</w:t>
              </w:r>
              <w:r w:rsidRPr="00667E74">
                <w:rPr>
                  <w:rFonts w:cs="Arial"/>
                  <w:sz w:val="20"/>
                  <w:szCs w:val="20"/>
                  <w:lang w:val="en"/>
                </w:rPr>
                <w:t xml:space="preserve"> surgery-related mortality and morbidity.</w:t>
              </w:r>
            </w:hyperlink>
          </w:p>
          <w:p w:rsidR="00667E74" w:rsidRPr="00667E74" w:rsidRDefault="00667E74" w:rsidP="00667E74">
            <w:pPr>
              <w:shd w:val="clear" w:color="auto" w:fill="FFFFFF"/>
              <w:ind w:right="2"/>
              <w:rPr>
                <w:rFonts w:cs="Arial"/>
                <w:sz w:val="20"/>
                <w:szCs w:val="20"/>
                <w:lang w:val="en-US"/>
              </w:rPr>
            </w:pPr>
            <w:r w:rsidRPr="00667E74">
              <w:rPr>
                <w:rFonts w:cs="Arial"/>
                <w:sz w:val="20"/>
                <w:szCs w:val="20"/>
                <w:lang w:val="en"/>
              </w:rPr>
              <w:t>Cochrane Database Syst Rev. 2018 Mar 13</w:t>
            </w:r>
            <w:proofErr w:type="gramStart"/>
            <w:r w:rsidRPr="00667E74">
              <w:rPr>
                <w:rFonts w:cs="Arial"/>
                <w:sz w:val="20"/>
                <w:szCs w:val="20"/>
                <w:lang w:val="en"/>
              </w:rPr>
              <w:t>;3:CD004476</w:t>
            </w:r>
            <w:proofErr w:type="gramEnd"/>
            <w:r w:rsidRPr="00667E74">
              <w:rPr>
                <w:rFonts w:cs="Arial"/>
                <w:sz w:val="20"/>
                <w:szCs w:val="20"/>
                <w:lang w:val="en"/>
              </w:rPr>
              <w:t xml:space="preserve">. </w:t>
            </w:r>
            <w:proofErr w:type="gramStart"/>
            <w:r w:rsidRPr="00667E74">
              <w:rPr>
                <w:rFonts w:cs="Arial"/>
                <w:sz w:val="20"/>
                <w:szCs w:val="20"/>
                <w:lang w:val="en"/>
              </w:rPr>
              <w:t>doi</w:t>
            </w:r>
            <w:proofErr w:type="gramEnd"/>
            <w:r w:rsidRPr="00667E74">
              <w:rPr>
                <w:rFonts w:cs="Arial"/>
                <w:sz w:val="20"/>
                <w:szCs w:val="20"/>
                <w:lang w:val="en"/>
              </w:rPr>
              <w:t>: 10.1002/14651858.CD004476.pub3. Review.PMID:29533470</w:t>
            </w:r>
          </w:p>
        </w:tc>
      </w:tr>
      <w:tr w:rsidR="008F0735" w:rsidRPr="00B453E5"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Buchtele N, Schörgenhofer C, Spiel AO, Jilma B, Schwameis M.</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Increased fibrinolysis as a specific marker of poor outcome after cardiac arrest.</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Crit Care Med 2018; 46:e995–e1001</w:t>
            </w:r>
          </w:p>
        </w:tc>
      </w:tr>
      <w:tr w:rsidR="00667E74" w:rsidRPr="00667E74" w:rsidTr="006B394A">
        <w:tc>
          <w:tcPr>
            <w:tcW w:w="9464" w:type="dxa"/>
          </w:tcPr>
          <w:p w:rsidR="00667E74" w:rsidRPr="00667E74" w:rsidRDefault="00667E74" w:rsidP="00667E74">
            <w:pPr>
              <w:shd w:val="clear" w:color="auto" w:fill="FFFFFF"/>
              <w:ind w:right="2"/>
              <w:rPr>
                <w:rFonts w:cs="Arial"/>
                <w:sz w:val="20"/>
                <w:szCs w:val="20"/>
              </w:rPr>
            </w:pPr>
            <w:r w:rsidRPr="00667E74">
              <w:rPr>
                <w:rFonts w:cs="Arial"/>
                <w:sz w:val="20"/>
                <w:szCs w:val="20"/>
              </w:rPr>
              <w:t>Buchtele N, Schober A, Schoergenhofer C, Spiel AO, Mauracher L, Weiser C, Sterz F, Jilma B, Schwameis M.</w:t>
            </w:r>
          </w:p>
          <w:p w:rsidR="00667E74" w:rsidRPr="00667E74" w:rsidRDefault="0093259C" w:rsidP="00667E74">
            <w:pPr>
              <w:shd w:val="clear" w:color="auto" w:fill="FFFFFF"/>
              <w:ind w:right="2"/>
              <w:rPr>
                <w:rFonts w:cs="Arial"/>
                <w:sz w:val="20"/>
                <w:szCs w:val="20"/>
                <w:lang w:val="en"/>
              </w:rPr>
            </w:pPr>
            <w:r>
              <w:fldChar w:fldCharType="begin"/>
            </w:r>
            <w:r w:rsidRPr="00B453E5">
              <w:rPr>
                <w:lang w:val="en-US"/>
              </w:rPr>
              <w:instrText xml:space="preserve"> HYPERLINK "http</w:instrText>
            </w:r>
            <w:r w:rsidRPr="00B453E5">
              <w:rPr>
                <w:lang w:val="en-US"/>
              </w:rPr>
              <w:instrText xml:space="preserve">s://www.ncbi.nlm.nih.gov/pubmed/29958747" </w:instrText>
            </w:r>
            <w:r>
              <w:fldChar w:fldCharType="separate"/>
            </w:r>
            <w:r w:rsidR="00667E74" w:rsidRPr="00667E74">
              <w:rPr>
                <w:rFonts w:cs="Arial"/>
                <w:bCs/>
                <w:sz w:val="20"/>
                <w:szCs w:val="20"/>
                <w:lang w:val="en"/>
              </w:rPr>
              <w:t>Added</w:t>
            </w:r>
            <w:r w:rsidR="00667E74" w:rsidRPr="00667E74">
              <w:rPr>
                <w:rFonts w:cs="Arial"/>
                <w:sz w:val="20"/>
                <w:szCs w:val="20"/>
                <w:lang w:val="en"/>
              </w:rPr>
              <w:t xml:space="preserve"> </w:t>
            </w:r>
            <w:r w:rsidR="00667E74" w:rsidRPr="00667E74">
              <w:rPr>
                <w:rFonts w:cs="Arial"/>
                <w:bCs/>
                <w:sz w:val="20"/>
                <w:szCs w:val="20"/>
                <w:lang w:val="en"/>
              </w:rPr>
              <w:t>value</w:t>
            </w:r>
            <w:r w:rsidR="00667E74" w:rsidRPr="00667E74">
              <w:rPr>
                <w:rFonts w:cs="Arial"/>
                <w:sz w:val="20"/>
                <w:szCs w:val="20"/>
                <w:lang w:val="en"/>
              </w:rPr>
              <w:t xml:space="preserve"> of the </w:t>
            </w:r>
            <w:r w:rsidR="00667E74" w:rsidRPr="00667E74">
              <w:rPr>
                <w:rFonts w:cs="Arial"/>
                <w:bCs/>
                <w:sz w:val="20"/>
                <w:szCs w:val="20"/>
                <w:lang w:val="en"/>
              </w:rPr>
              <w:t>DIC</w:t>
            </w:r>
            <w:r w:rsidR="00667E74" w:rsidRPr="00667E74">
              <w:rPr>
                <w:rFonts w:cs="Arial"/>
                <w:sz w:val="20"/>
                <w:szCs w:val="20"/>
                <w:lang w:val="en"/>
              </w:rPr>
              <w:t xml:space="preserve"> </w:t>
            </w:r>
            <w:r w:rsidR="00667E74" w:rsidRPr="00667E74">
              <w:rPr>
                <w:rFonts w:cs="Arial"/>
                <w:bCs/>
                <w:sz w:val="20"/>
                <w:szCs w:val="20"/>
                <w:lang w:val="en"/>
              </w:rPr>
              <w:t>score</w:t>
            </w:r>
            <w:r w:rsidR="00667E74" w:rsidRPr="00667E74">
              <w:rPr>
                <w:rFonts w:cs="Arial"/>
                <w:sz w:val="20"/>
                <w:szCs w:val="20"/>
                <w:lang w:val="en"/>
              </w:rPr>
              <w:t xml:space="preserve"> and of D-dimer to predict outcome after successfully resuscitated out-of-hospital cardiac arrest.</w:t>
            </w:r>
            <w:r>
              <w:rPr>
                <w:rFonts w:cs="Arial"/>
                <w:sz w:val="20"/>
                <w:szCs w:val="20"/>
                <w:lang w:val="en"/>
              </w:rPr>
              <w:fldChar w:fldCharType="end"/>
            </w:r>
          </w:p>
          <w:p w:rsidR="00667E74" w:rsidRPr="008F0735" w:rsidRDefault="00667E74" w:rsidP="00667E74">
            <w:pPr>
              <w:shd w:val="clear" w:color="auto" w:fill="FFFFFF"/>
              <w:ind w:right="2"/>
              <w:rPr>
                <w:rFonts w:cs="Arial"/>
                <w:sz w:val="20"/>
                <w:szCs w:val="20"/>
              </w:rPr>
            </w:pPr>
            <w:r w:rsidRPr="00667E74">
              <w:rPr>
                <w:rFonts w:cs="Arial"/>
                <w:sz w:val="20"/>
                <w:szCs w:val="20"/>
                <w:lang w:val="en"/>
              </w:rPr>
              <w:t>Eur J Intern Med. 2018 Nov</w:t>
            </w:r>
            <w:proofErr w:type="gramStart"/>
            <w:r w:rsidRPr="00667E74">
              <w:rPr>
                <w:rFonts w:cs="Arial"/>
                <w:sz w:val="20"/>
                <w:szCs w:val="20"/>
                <w:lang w:val="en"/>
              </w:rPr>
              <w:t>;57:44</w:t>
            </w:r>
            <w:proofErr w:type="gramEnd"/>
            <w:r w:rsidRPr="00667E74">
              <w:rPr>
                <w:rFonts w:cs="Arial"/>
                <w:sz w:val="20"/>
                <w:szCs w:val="20"/>
                <w:lang w:val="en"/>
              </w:rPr>
              <w:t xml:space="preserve">-48. </w:t>
            </w:r>
            <w:proofErr w:type="gramStart"/>
            <w:r w:rsidRPr="00667E74">
              <w:rPr>
                <w:rFonts w:cs="Arial"/>
                <w:sz w:val="20"/>
                <w:szCs w:val="20"/>
                <w:lang w:val="en"/>
              </w:rPr>
              <w:t>doi</w:t>
            </w:r>
            <w:proofErr w:type="gramEnd"/>
            <w:r w:rsidRPr="00667E74">
              <w:rPr>
                <w:rFonts w:cs="Arial"/>
                <w:sz w:val="20"/>
                <w:szCs w:val="20"/>
                <w:lang w:val="en"/>
              </w:rPr>
              <w:t>: 10.1016/j.ejim.2018.06.016. Epub 2018 Jun 27. PMID: 29958747</w:t>
            </w:r>
          </w:p>
        </w:tc>
      </w:tr>
      <w:tr w:rsidR="00667E74" w:rsidRPr="00667E74" w:rsidTr="006B394A">
        <w:tc>
          <w:tcPr>
            <w:tcW w:w="9464" w:type="dxa"/>
          </w:tcPr>
          <w:p w:rsidR="00667E74" w:rsidRPr="00667E74" w:rsidRDefault="0093259C" w:rsidP="00711CBD">
            <w:pPr>
              <w:shd w:val="clear" w:color="auto" w:fill="FFFFFF"/>
              <w:ind w:right="2"/>
              <w:outlineLvl w:val="0"/>
              <w:rPr>
                <w:rFonts w:cs="Arial"/>
                <w:sz w:val="20"/>
                <w:szCs w:val="20"/>
                <w:lang w:val="en-US"/>
              </w:rPr>
            </w:pPr>
            <w:hyperlink r:id="rId294" w:history="1">
              <w:r w:rsidR="00667E74" w:rsidRPr="00667E74">
                <w:rPr>
                  <w:rFonts w:cs="Arial"/>
                  <w:sz w:val="20"/>
                  <w:szCs w:val="20"/>
                </w:rPr>
                <w:t>Buchtele N</w:t>
              </w:r>
            </w:hyperlink>
            <w:r w:rsidR="00667E74" w:rsidRPr="00667E74">
              <w:rPr>
                <w:rFonts w:cs="Arial"/>
                <w:sz w:val="20"/>
                <w:szCs w:val="20"/>
                <w:vertAlign w:val="superscript"/>
              </w:rPr>
              <w:t>1</w:t>
            </w:r>
            <w:r w:rsidR="00667E74" w:rsidRPr="00667E74">
              <w:rPr>
                <w:rFonts w:cs="Arial"/>
                <w:sz w:val="20"/>
                <w:szCs w:val="20"/>
              </w:rPr>
              <w:t xml:space="preserve">, </w:t>
            </w:r>
            <w:hyperlink r:id="rId295" w:history="1">
              <w:r w:rsidR="00667E74" w:rsidRPr="00667E74">
                <w:rPr>
                  <w:rFonts w:cs="Arial"/>
                  <w:sz w:val="20"/>
                  <w:szCs w:val="20"/>
                </w:rPr>
                <w:t>Schwameis M</w:t>
              </w:r>
            </w:hyperlink>
            <w:r w:rsidR="00667E74" w:rsidRPr="00667E74">
              <w:rPr>
                <w:rFonts w:cs="Arial"/>
                <w:sz w:val="20"/>
                <w:szCs w:val="20"/>
                <w:vertAlign w:val="superscript"/>
              </w:rPr>
              <w:t>2</w:t>
            </w:r>
            <w:r w:rsidR="00667E74" w:rsidRPr="00667E74">
              <w:rPr>
                <w:rFonts w:cs="Arial"/>
                <w:sz w:val="20"/>
                <w:szCs w:val="20"/>
              </w:rPr>
              <w:t xml:space="preserve">, </w:t>
            </w:r>
            <w:hyperlink r:id="rId296" w:history="1">
              <w:r w:rsidR="00667E74" w:rsidRPr="00667E74">
                <w:rPr>
                  <w:rFonts w:cs="Arial"/>
                  <w:sz w:val="20"/>
                  <w:szCs w:val="20"/>
                </w:rPr>
                <w:t>Jilma B</w:t>
              </w:r>
            </w:hyperlink>
            <w:r w:rsidR="00667E74" w:rsidRPr="00667E74">
              <w:rPr>
                <w:rFonts w:cs="Arial"/>
                <w:sz w:val="20"/>
                <w:szCs w:val="20"/>
                <w:vertAlign w:val="superscript"/>
              </w:rPr>
              <w:t>3</w:t>
            </w:r>
            <w:r w:rsidR="00667E74" w:rsidRPr="00667E74">
              <w:rPr>
                <w:rFonts w:cs="Arial"/>
                <w:sz w:val="20"/>
                <w:szCs w:val="20"/>
              </w:rPr>
              <w:t>.</w:t>
            </w:r>
            <w:r w:rsidR="00667E74" w:rsidRPr="00667E74">
              <w:rPr>
                <w:rFonts w:cs="Arial"/>
                <w:sz w:val="20"/>
                <w:szCs w:val="20"/>
              </w:rPr>
              <w:br/>
            </w:r>
            <w:r w:rsidR="00667E74" w:rsidRPr="00667E74">
              <w:rPr>
                <w:rFonts w:cs="Arial"/>
                <w:bCs/>
                <w:kern w:val="36"/>
                <w:sz w:val="20"/>
                <w:szCs w:val="20"/>
                <w:lang w:val="en"/>
              </w:rPr>
              <w:t>Angiotensin II for the treatment of vasodilatory shock: enough data to consider angiotensin II safe?</w:t>
            </w:r>
            <w:r w:rsidR="00667E74" w:rsidRPr="00667E74">
              <w:rPr>
                <w:rFonts w:cs="Arial"/>
                <w:sz w:val="20"/>
                <w:szCs w:val="20"/>
                <w:lang w:val="en-US"/>
              </w:rPr>
              <w:br/>
            </w:r>
            <w:r>
              <w:fldChar w:fldCharType="begin"/>
            </w:r>
            <w:r w:rsidRPr="00B453E5">
              <w:rPr>
                <w:lang w:val="en-US"/>
              </w:rPr>
              <w:instrText xml:space="preserve"> HYPERLINK "https://www.ncbi.nlm.nih.gov/pubmed/?term=angiotensin+II+for+the+treatment+of+schwameis+m" \o "Critical care (London, England)." </w:instrText>
            </w:r>
            <w:r>
              <w:fldChar w:fldCharType="separate"/>
            </w:r>
            <w:r w:rsidR="00667E74" w:rsidRPr="00667E74">
              <w:rPr>
                <w:rFonts w:cs="Arial"/>
                <w:sz w:val="20"/>
                <w:szCs w:val="20"/>
                <w:lang w:val="en"/>
              </w:rPr>
              <w:t>Crit Care.</w:t>
            </w:r>
            <w:r>
              <w:rPr>
                <w:rFonts w:cs="Arial"/>
                <w:sz w:val="20"/>
                <w:szCs w:val="20"/>
                <w:lang w:val="en"/>
              </w:rPr>
              <w:fldChar w:fldCharType="end"/>
            </w:r>
            <w:r w:rsidR="00667E74" w:rsidRPr="00667E74">
              <w:rPr>
                <w:rFonts w:cs="Arial"/>
                <w:sz w:val="20"/>
                <w:szCs w:val="20"/>
                <w:lang w:val="en"/>
              </w:rPr>
              <w:t xml:space="preserve"> 2018 Apr 16</w:t>
            </w:r>
            <w:proofErr w:type="gramStart"/>
            <w:r w:rsidR="00667E74" w:rsidRPr="00667E74">
              <w:rPr>
                <w:rFonts w:cs="Arial"/>
                <w:sz w:val="20"/>
                <w:szCs w:val="20"/>
                <w:lang w:val="en"/>
              </w:rPr>
              <w:t>;22</w:t>
            </w:r>
            <w:proofErr w:type="gramEnd"/>
            <w:r w:rsidR="00667E74" w:rsidRPr="00667E74">
              <w:rPr>
                <w:rFonts w:cs="Arial"/>
                <w:sz w:val="20"/>
                <w:szCs w:val="20"/>
                <w:lang w:val="en"/>
              </w:rPr>
              <w:t xml:space="preserve">(1):96. </w:t>
            </w:r>
            <w:proofErr w:type="gramStart"/>
            <w:r w:rsidR="00667E74" w:rsidRPr="00667E74">
              <w:rPr>
                <w:rFonts w:cs="Arial"/>
                <w:sz w:val="20"/>
                <w:szCs w:val="20"/>
                <w:lang w:val="en"/>
              </w:rPr>
              <w:t>doi</w:t>
            </w:r>
            <w:proofErr w:type="gramEnd"/>
            <w:r w:rsidR="00667E74" w:rsidRPr="00667E74">
              <w:rPr>
                <w:rFonts w:cs="Arial"/>
                <w:sz w:val="20"/>
                <w:szCs w:val="20"/>
                <w:lang w:val="en"/>
              </w:rPr>
              <w:t>: 10.1186/s13054-018-2006-0. PMID: 29661216PMCID:</w:t>
            </w:r>
            <w:hyperlink r:id="rId297" w:history="1">
              <w:r w:rsidR="00667E74" w:rsidRPr="00667E74">
                <w:rPr>
                  <w:rFonts w:cs="Arial"/>
                  <w:sz w:val="20"/>
                  <w:szCs w:val="20"/>
                  <w:lang w:val="en"/>
                </w:rPr>
                <w:t>PMC5902841</w:t>
              </w:r>
            </w:hyperlink>
            <w:r w:rsidR="00667E74" w:rsidRPr="00667E74">
              <w:rPr>
                <w:rFonts w:cs="Arial"/>
                <w:sz w:val="20"/>
                <w:szCs w:val="20"/>
                <w:lang w:val="en"/>
              </w:rPr>
              <w:t>DOI:</w:t>
            </w:r>
            <w:hyperlink r:id="rId298" w:tgtFrame="_blank" w:history="1">
              <w:r w:rsidR="00667E74" w:rsidRPr="00667E74">
                <w:rPr>
                  <w:rFonts w:cs="Arial"/>
                  <w:sz w:val="20"/>
                  <w:szCs w:val="20"/>
                  <w:lang w:val="en"/>
                </w:rPr>
                <w:t>10.1186/s13054-018-2006-0</w:t>
              </w:r>
            </w:hyperlink>
          </w:p>
        </w:tc>
      </w:tr>
      <w:tr w:rsidR="00667E74" w:rsidRPr="00667E74" w:rsidTr="006B394A">
        <w:tc>
          <w:tcPr>
            <w:tcW w:w="9464" w:type="dxa"/>
          </w:tcPr>
          <w:p w:rsidR="00667E74" w:rsidRPr="00667E74" w:rsidRDefault="00667E74" w:rsidP="00667E74">
            <w:pPr>
              <w:shd w:val="clear" w:color="auto" w:fill="FFFFFF"/>
              <w:ind w:right="2"/>
              <w:rPr>
                <w:sz w:val="20"/>
                <w:szCs w:val="20"/>
              </w:rPr>
            </w:pPr>
            <w:r w:rsidRPr="00667E74">
              <w:rPr>
                <w:rFonts w:cs="Arial"/>
                <w:sz w:val="20"/>
                <w:szCs w:val="20"/>
              </w:rPr>
              <w:t xml:space="preserve">Buchtele N, </w:t>
            </w:r>
            <w:r w:rsidRPr="00667E74">
              <w:rPr>
                <w:rFonts w:cs="Arial"/>
                <w:bCs/>
                <w:sz w:val="20"/>
                <w:szCs w:val="20"/>
              </w:rPr>
              <w:t>Schwameis M</w:t>
            </w:r>
            <w:r w:rsidRPr="00667E74">
              <w:rPr>
                <w:rFonts w:cs="Arial"/>
                <w:sz w:val="20"/>
                <w:szCs w:val="20"/>
              </w:rPr>
              <w:t>, Gilbert JC, Schörgenhofer C, Jilma B.</w:t>
            </w:r>
            <w:r w:rsidRPr="00667E74">
              <w:rPr>
                <w:rFonts w:cs="Arial"/>
                <w:sz w:val="20"/>
                <w:szCs w:val="20"/>
              </w:rPr>
              <w:br/>
            </w:r>
            <w:hyperlink r:id="rId299" w:history="1">
              <w:r w:rsidRPr="00667E74">
                <w:rPr>
                  <w:rFonts w:cs="Arial"/>
                  <w:bCs/>
                  <w:sz w:val="20"/>
                  <w:szCs w:val="20"/>
                  <w:lang w:val="en"/>
                </w:rPr>
                <w:t>Targeting</w:t>
              </w:r>
              <w:r w:rsidRPr="00667E74">
                <w:rPr>
                  <w:rFonts w:cs="Arial"/>
                  <w:sz w:val="20"/>
                  <w:szCs w:val="20"/>
                  <w:lang w:val="en"/>
                </w:rPr>
                <w:t xml:space="preserve"> </w:t>
              </w:r>
              <w:r w:rsidRPr="00667E74">
                <w:rPr>
                  <w:rFonts w:cs="Arial"/>
                  <w:bCs/>
                  <w:sz w:val="20"/>
                  <w:szCs w:val="20"/>
                  <w:lang w:val="en"/>
                </w:rPr>
                <w:t>von Willebrand Factor</w:t>
              </w:r>
              <w:r w:rsidRPr="00667E74">
                <w:rPr>
                  <w:rFonts w:cs="Arial"/>
                  <w:sz w:val="20"/>
                  <w:szCs w:val="20"/>
                  <w:lang w:val="en"/>
                </w:rPr>
                <w:t xml:space="preserve"> in Ischaemic Stroke: Focus on Clinical Evidence.</w:t>
              </w:r>
            </w:hyperlink>
            <w:r w:rsidRPr="00667E74">
              <w:rPr>
                <w:rFonts w:cs="Arial"/>
                <w:sz w:val="20"/>
                <w:szCs w:val="20"/>
                <w:lang w:val="en"/>
              </w:rPr>
              <w:br/>
              <w:t>Thromb Haemost. 2018 Jun</w:t>
            </w:r>
            <w:proofErr w:type="gramStart"/>
            <w:r w:rsidRPr="00667E74">
              <w:rPr>
                <w:rFonts w:cs="Arial"/>
                <w:sz w:val="20"/>
                <w:szCs w:val="20"/>
                <w:lang w:val="en"/>
              </w:rPr>
              <w:t>;118</w:t>
            </w:r>
            <w:proofErr w:type="gramEnd"/>
            <w:r w:rsidRPr="00667E74">
              <w:rPr>
                <w:rFonts w:cs="Arial"/>
                <w:sz w:val="20"/>
                <w:szCs w:val="20"/>
                <w:lang w:val="en"/>
              </w:rPr>
              <w:t xml:space="preserve">(6):959-978. </w:t>
            </w:r>
            <w:proofErr w:type="gramStart"/>
            <w:r w:rsidRPr="00667E74">
              <w:rPr>
                <w:rFonts w:cs="Arial"/>
                <w:sz w:val="20"/>
                <w:szCs w:val="20"/>
                <w:lang w:val="en"/>
              </w:rPr>
              <w:t>doi</w:t>
            </w:r>
            <w:proofErr w:type="gramEnd"/>
            <w:r w:rsidRPr="00667E74">
              <w:rPr>
                <w:rFonts w:cs="Arial"/>
                <w:sz w:val="20"/>
                <w:szCs w:val="20"/>
                <w:lang w:val="en"/>
              </w:rPr>
              <w:t>: 10.1055/s-0038-1648251. Epub 2018 May 30. PMID:29847840</w:t>
            </w:r>
          </w:p>
        </w:tc>
      </w:tr>
      <w:tr w:rsidR="008F0735" w:rsidRPr="006B394A" w:rsidTr="006B394A">
        <w:tc>
          <w:tcPr>
            <w:tcW w:w="9464" w:type="dxa"/>
          </w:tcPr>
          <w:p w:rsidR="008F0735" w:rsidRPr="006327D1" w:rsidRDefault="008F0735" w:rsidP="00667E74">
            <w:pPr>
              <w:shd w:val="clear" w:color="auto" w:fill="FFFFFF"/>
              <w:rPr>
                <w:rFonts w:cs="Arial"/>
                <w:sz w:val="20"/>
                <w:szCs w:val="20"/>
                <w:lang w:val="en-US"/>
              </w:rPr>
            </w:pPr>
            <w:r w:rsidRPr="006327D1">
              <w:rPr>
                <w:rFonts w:cs="Arial"/>
                <w:sz w:val="20"/>
                <w:szCs w:val="20"/>
                <w:lang w:val="en-US"/>
              </w:rPr>
              <w:t>Dae M, O'Neill W, Grines C, Dixon S, Erlinge D, Noc M, Holzer M, Dee A.</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"https://www.ncbi.nlm.nih.gov/pubmed/29243292" </w:instrText>
            </w:r>
            <w:r>
              <w:fldChar w:fldCharType="separate"/>
            </w:r>
            <w:r w:rsidR="008F0735" w:rsidRPr="008F0735">
              <w:rPr>
                <w:rFonts w:cs="Arial"/>
                <w:sz w:val="20"/>
                <w:szCs w:val="20"/>
                <w:lang w:val="en-US"/>
              </w:rPr>
              <w:t>Effects of endovascular cooling on infarct size in ST-segment elevation myocardial infarction: A patient-level pooled analysis from randomized trials.</w:t>
            </w:r>
            <w:r>
              <w:rPr>
                <w:rFonts w:cs="Arial"/>
                <w:sz w:val="20"/>
                <w:szCs w:val="20"/>
                <w:lang w:val="en-US"/>
              </w:rPr>
              <w:fldChar w:fldCharType="end"/>
            </w:r>
          </w:p>
          <w:p w:rsidR="008F0735" w:rsidRPr="008F0735" w:rsidRDefault="008F0735" w:rsidP="00667E74">
            <w:pPr>
              <w:shd w:val="clear" w:color="auto" w:fill="FFFFFF"/>
              <w:rPr>
                <w:rFonts w:cs="Arial"/>
                <w:sz w:val="20"/>
                <w:szCs w:val="20"/>
              </w:rPr>
            </w:pPr>
            <w:r w:rsidRPr="008F0735">
              <w:rPr>
                <w:sz w:val="20"/>
                <w:szCs w:val="20"/>
                <w:lang w:val="en-US"/>
              </w:rPr>
              <w:t>J Interv Cardiol</w:t>
            </w:r>
            <w:r w:rsidRPr="008F0735">
              <w:rPr>
                <w:rFonts w:cs="Arial"/>
                <w:sz w:val="20"/>
                <w:szCs w:val="20"/>
                <w:lang w:val="en-US"/>
              </w:rPr>
              <w:t>. 2018 Jun</w:t>
            </w:r>
            <w:proofErr w:type="gramStart"/>
            <w:r w:rsidRPr="008F0735">
              <w:rPr>
                <w:rFonts w:cs="Arial"/>
                <w:sz w:val="20"/>
                <w:szCs w:val="20"/>
                <w:lang w:val="en-US"/>
              </w:rPr>
              <w:t>;31</w:t>
            </w:r>
            <w:proofErr w:type="gramEnd"/>
            <w:r w:rsidRPr="008F0735">
              <w:rPr>
                <w:rFonts w:cs="Arial"/>
                <w:sz w:val="20"/>
                <w:szCs w:val="20"/>
                <w:lang w:val="en-US"/>
              </w:rPr>
              <w:t xml:space="preserve">(3):269-276. </w:t>
            </w:r>
            <w:proofErr w:type="gramStart"/>
            <w:r w:rsidRPr="008F0735">
              <w:rPr>
                <w:rFonts w:cs="Arial"/>
                <w:sz w:val="20"/>
                <w:szCs w:val="20"/>
                <w:lang w:val="en-US"/>
              </w:rPr>
              <w:t>doi</w:t>
            </w:r>
            <w:proofErr w:type="gramEnd"/>
            <w:r w:rsidRPr="008F0735">
              <w:rPr>
                <w:rFonts w:cs="Arial"/>
                <w:sz w:val="20"/>
                <w:szCs w:val="20"/>
                <w:lang w:val="en-US"/>
              </w:rPr>
              <w:t xml:space="preserve">: 10.1111/joic.12485. </w:t>
            </w:r>
            <w:r w:rsidRPr="008F0735">
              <w:rPr>
                <w:rFonts w:cs="Arial"/>
                <w:sz w:val="20"/>
                <w:szCs w:val="20"/>
              </w:rPr>
              <w:t>Epub 2017 Dec 14.</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Domanovits H, Wolzt M, Stix G.</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"https://www.ncbi.nlm.nih.gov/pubmed/30188959" </w:instrText>
            </w:r>
            <w:r>
              <w:fldChar w:fldCharType="separate"/>
            </w:r>
            <w:r w:rsidR="008F0735" w:rsidRPr="008F0735">
              <w:rPr>
                <w:rFonts w:cs="Arial"/>
                <w:sz w:val="20"/>
                <w:szCs w:val="20"/>
                <w:lang w:val="en-US"/>
              </w:rPr>
              <w:t>Landiolol: pharmacology and its use for rate control in atrial fibrillation in an emergency setting.</w:t>
            </w:r>
            <w:r>
              <w:rPr>
                <w:rFonts w:cs="Arial"/>
                <w:sz w:val="20"/>
                <w:szCs w:val="20"/>
                <w:lang w:val="en-US"/>
              </w:rPr>
              <w:fldChar w:fldCharType="end"/>
            </w:r>
          </w:p>
          <w:p w:rsidR="008F0735" w:rsidRPr="008F0735" w:rsidRDefault="008F0735" w:rsidP="00667E74">
            <w:pPr>
              <w:shd w:val="clear" w:color="auto" w:fill="FFFFFF"/>
              <w:rPr>
                <w:rFonts w:cs="Arial"/>
                <w:sz w:val="20"/>
                <w:szCs w:val="20"/>
              </w:rPr>
            </w:pPr>
            <w:r w:rsidRPr="008F0735">
              <w:rPr>
                <w:sz w:val="20"/>
                <w:szCs w:val="20"/>
                <w:lang w:val="en-US"/>
              </w:rPr>
              <w:t>Eur Heart J Suppl</w:t>
            </w:r>
            <w:r w:rsidRPr="008F0735">
              <w:rPr>
                <w:rFonts w:cs="Arial"/>
                <w:sz w:val="20"/>
                <w:szCs w:val="20"/>
                <w:lang w:val="en-US"/>
              </w:rPr>
              <w:t>. 2018 Jan</w:t>
            </w:r>
            <w:proofErr w:type="gramStart"/>
            <w:r w:rsidRPr="008F0735">
              <w:rPr>
                <w:rFonts w:cs="Arial"/>
                <w:sz w:val="20"/>
                <w:szCs w:val="20"/>
                <w:lang w:val="en-US"/>
              </w:rPr>
              <w:t>;20</w:t>
            </w:r>
            <w:proofErr w:type="gramEnd"/>
            <w:r w:rsidRPr="008F0735">
              <w:rPr>
                <w:rFonts w:cs="Arial"/>
                <w:sz w:val="20"/>
                <w:szCs w:val="20"/>
                <w:lang w:val="en-US"/>
              </w:rPr>
              <w:t xml:space="preserve">(Suppl A):A1-A3. </w:t>
            </w:r>
            <w:proofErr w:type="gramStart"/>
            <w:r w:rsidRPr="008F0735">
              <w:rPr>
                <w:rFonts w:cs="Arial"/>
                <w:sz w:val="20"/>
                <w:szCs w:val="20"/>
                <w:lang w:val="en-US"/>
              </w:rPr>
              <w:t>doi</w:t>
            </w:r>
            <w:proofErr w:type="gramEnd"/>
            <w:r w:rsidRPr="008F0735">
              <w:rPr>
                <w:rFonts w:cs="Arial"/>
                <w:sz w:val="20"/>
                <w:szCs w:val="20"/>
                <w:lang w:val="en-US"/>
              </w:rPr>
              <w:t>: 10.1093/eurheartj/sux037. Epub 2018 Jan 8</w:t>
            </w:r>
          </w:p>
        </w:tc>
      </w:tr>
      <w:tr w:rsidR="00667E74" w:rsidRPr="006B394A" w:rsidTr="006B394A">
        <w:tc>
          <w:tcPr>
            <w:tcW w:w="9464" w:type="dxa"/>
          </w:tcPr>
          <w:p w:rsidR="00667E74" w:rsidRPr="00667E74" w:rsidRDefault="00667E74" w:rsidP="00667E74">
            <w:pPr>
              <w:shd w:val="clear" w:color="auto" w:fill="FFFFFF"/>
              <w:ind w:right="2"/>
              <w:rPr>
                <w:rFonts w:cs="Arial"/>
                <w:sz w:val="20"/>
                <w:szCs w:val="20"/>
                <w:lang w:val="en-US"/>
              </w:rPr>
            </w:pPr>
            <w:r w:rsidRPr="00667E74">
              <w:rPr>
                <w:rFonts w:cs="Arial"/>
                <w:sz w:val="20"/>
                <w:szCs w:val="20"/>
                <w:lang w:val="en-US"/>
              </w:rPr>
              <w:t xml:space="preserve">Duma A, Wagner C, Titz M, Maleczek M, Hüpfl M, Weihs VB, Samaha E, </w:t>
            </w:r>
            <w:r w:rsidRPr="00667E74">
              <w:rPr>
                <w:rFonts w:cs="Arial"/>
                <w:bCs/>
                <w:sz w:val="20"/>
                <w:szCs w:val="20"/>
                <w:lang w:val="en-US"/>
              </w:rPr>
              <w:t>Herkner H</w:t>
            </w:r>
            <w:r w:rsidRPr="00667E74">
              <w:rPr>
                <w:rFonts w:cs="Arial"/>
                <w:sz w:val="20"/>
                <w:szCs w:val="20"/>
                <w:lang w:val="en-US"/>
              </w:rPr>
              <w:t>, Szekeres T, Mittlboeck M, Scott MG, Jaffe AS, Nagele P.</w:t>
            </w:r>
            <w:r w:rsidRPr="00667E74">
              <w:rPr>
                <w:rFonts w:cs="Arial"/>
                <w:sz w:val="20"/>
                <w:szCs w:val="20"/>
                <w:lang w:val="en-US"/>
              </w:rPr>
              <w:br/>
              <w:t>High-sensitivity cardiac troponin T in young, healthy adults undergoing non-cardiac surgery</w:t>
            </w:r>
          </w:p>
          <w:p w:rsidR="00667E74" w:rsidRDefault="00667E74" w:rsidP="00667E74">
            <w:pPr>
              <w:shd w:val="clear" w:color="auto" w:fill="FFFFFF"/>
            </w:pPr>
            <w:r w:rsidRPr="00667E74">
              <w:rPr>
                <w:rFonts w:cs="Arial"/>
                <w:sz w:val="20"/>
                <w:szCs w:val="20"/>
                <w:lang w:val="en"/>
              </w:rPr>
              <w:t>Br J Anaesth. 2018 Feb</w:t>
            </w:r>
            <w:proofErr w:type="gramStart"/>
            <w:r w:rsidRPr="00667E74">
              <w:rPr>
                <w:rFonts w:cs="Arial"/>
                <w:sz w:val="20"/>
                <w:szCs w:val="20"/>
                <w:lang w:val="en"/>
              </w:rPr>
              <w:t>;120</w:t>
            </w:r>
            <w:proofErr w:type="gramEnd"/>
            <w:r w:rsidRPr="00667E74">
              <w:rPr>
                <w:rFonts w:cs="Arial"/>
                <w:sz w:val="20"/>
                <w:szCs w:val="20"/>
                <w:lang w:val="en"/>
              </w:rPr>
              <w:t xml:space="preserve">(2):291-298. </w:t>
            </w:r>
            <w:proofErr w:type="gramStart"/>
            <w:r w:rsidRPr="00667E74">
              <w:rPr>
                <w:rFonts w:cs="Arial"/>
                <w:sz w:val="20"/>
                <w:szCs w:val="20"/>
                <w:lang w:val="en"/>
              </w:rPr>
              <w:t>doi</w:t>
            </w:r>
            <w:proofErr w:type="gramEnd"/>
            <w:r w:rsidRPr="00667E74">
              <w:rPr>
                <w:rFonts w:cs="Arial"/>
                <w:sz w:val="20"/>
                <w:szCs w:val="20"/>
                <w:lang w:val="en"/>
              </w:rPr>
              <w:t xml:space="preserve">: 10.1016/j.bja.2017.09.001. </w:t>
            </w:r>
            <w:r w:rsidRPr="00667E74">
              <w:rPr>
                <w:rFonts w:cs="Arial"/>
                <w:sz w:val="20"/>
                <w:szCs w:val="20"/>
              </w:rPr>
              <w:t xml:space="preserve">Epub 2017 Dec 5. </w:t>
            </w:r>
            <w:r w:rsidRPr="00667E74">
              <w:rPr>
                <w:rFonts w:cs="Arial"/>
                <w:sz w:val="20"/>
                <w:szCs w:val="20"/>
                <w:lang w:val="en"/>
              </w:rPr>
              <w:t>PMID:2940617</w:t>
            </w:r>
          </w:p>
        </w:tc>
      </w:tr>
    </w:tbl>
    <w:p w:rsidR="00D05E49" w:rsidRDefault="00D05E4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lastRenderedPageBreak/>
              <w:t>Ettl F, Magnet IAM, Weihs W, Warenits A, Grassmann D, Wagner M, Teubenbacher U, Högler S, Sterz F, Janata A.</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"https://www.ncbi.nlm.nih.gov/pubmed/28968287" </w:instrText>
            </w:r>
            <w:r>
              <w:fldChar w:fldCharType="separate"/>
            </w:r>
            <w:r w:rsidR="008F0735" w:rsidRPr="008F0735">
              <w:rPr>
                <w:rFonts w:cs="Arial"/>
                <w:sz w:val="20"/>
                <w:szCs w:val="20"/>
                <w:lang w:val="en-US"/>
              </w:rPr>
              <w:t>Establishing a Rodent Model of Ventricular Fibrillation Cardiac Arrest with Graded Histologic and Neurologic Damage with Different Cardiac Arrest Durations.</w:t>
            </w:r>
            <w:r>
              <w:rPr>
                <w:rFonts w:cs="Arial"/>
                <w:sz w:val="20"/>
                <w:szCs w:val="20"/>
                <w:lang w:val="en-US"/>
              </w:rPr>
              <w:fldChar w:fldCharType="end"/>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 xml:space="preserve">SCHOCK 2017 Sep 28. </w:t>
            </w:r>
            <w:proofErr w:type="gramStart"/>
            <w:r w:rsidRPr="008F0735">
              <w:rPr>
                <w:rFonts w:cs="Arial"/>
                <w:sz w:val="20"/>
                <w:szCs w:val="20"/>
                <w:lang w:val="en-US"/>
              </w:rPr>
              <w:t>doi</w:t>
            </w:r>
            <w:proofErr w:type="gramEnd"/>
            <w:r w:rsidRPr="008F0735">
              <w:rPr>
                <w:rFonts w:cs="Arial"/>
                <w:sz w:val="20"/>
                <w:szCs w:val="20"/>
                <w:lang w:val="en-US"/>
              </w:rPr>
              <w:t xml:space="preserve">: 10.1097/SHK.0000000000001004. [Epub ahead of print] </w:t>
            </w:r>
          </w:p>
          <w:p w:rsidR="008F0735" w:rsidRPr="008F0735" w:rsidRDefault="008F0735" w:rsidP="00667E74">
            <w:pPr>
              <w:shd w:val="clear" w:color="auto" w:fill="FFFFFF"/>
              <w:rPr>
                <w:rFonts w:cs="Arial"/>
                <w:sz w:val="20"/>
                <w:szCs w:val="20"/>
              </w:rPr>
            </w:pPr>
            <w:r w:rsidRPr="008F0735">
              <w:rPr>
                <w:rFonts w:cs="Arial"/>
                <w:sz w:val="20"/>
                <w:szCs w:val="20"/>
              </w:rPr>
              <w:t>PMID:28968287</w:t>
            </w:r>
          </w:p>
          <w:p w:rsidR="008F0735" w:rsidRPr="008F0735" w:rsidRDefault="008F0735" w:rsidP="00667E74">
            <w:pPr>
              <w:shd w:val="clear" w:color="auto" w:fill="FFFFFF"/>
              <w:rPr>
                <w:rFonts w:cs="Arial"/>
                <w:sz w:val="20"/>
                <w:szCs w:val="20"/>
              </w:rPr>
            </w:pPr>
            <w:r w:rsidRPr="008F0735">
              <w:rPr>
                <w:rFonts w:cs="Arial"/>
                <w:sz w:val="20"/>
                <w:szCs w:val="20"/>
              </w:rPr>
              <w:t>SHOCK, 2018;  50,  No. 2: 219–225</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Gremmel T, Niessner A, Domanovits H, Frossard M, Sengölge G, Steinlechner B, Sycha T, Wolzt M, Pabinger I.</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"https://www.ncbi.nlm.nih.gov/pubmed/30128955" </w:instrText>
            </w:r>
            <w:r>
              <w:fldChar w:fldCharType="separate"/>
            </w:r>
            <w:r w:rsidR="008F0735" w:rsidRPr="008F0735">
              <w:rPr>
                <w:rFonts w:cs="Arial"/>
                <w:sz w:val="20"/>
                <w:szCs w:val="20"/>
                <w:lang w:val="en-US"/>
              </w:rPr>
              <w:t>Non-vitamin K antagonist oral anticoagulants in patients with an increased risk of bleeding.</w:t>
            </w:r>
            <w:r>
              <w:rPr>
                <w:rFonts w:cs="Arial"/>
                <w:sz w:val="20"/>
                <w:szCs w:val="20"/>
                <w:lang w:val="en-US"/>
              </w:rPr>
              <w:fldChar w:fldCharType="end"/>
            </w:r>
          </w:p>
          <w:p w:rsidR="008F0735" w:rsidRPr="008F0735" w:rsidRDefault="008F0735" w:rsidP="00667E74">
            <w:pPr>
              <w:shd w:val="clear" w:color="auto" w:fill="FFFFFF"/>
              <w:rPr>
                <w:rFonts w:cs="Arial"/>
                <w:sz w:val="20"/>
                <w:szCs w:val="20"/>
              </w:rPr>
            </w:pPr>
            <w:r w:rsidRPr="008F0735">
              <w:rPr>
                <w:sz w:val="20"/>
                <w:szCs w:val="20"/>
              </w:rPr>
              <w:t>Wien Klin Wochenschr</w:t>
            </w:r>
            <w:r w:rsidRPr="008F0735">
              <w:rPr>
                <w:rFonts w:cs="Arial"/>
                <w:sz w:val="20"/>
                <w:szCs w:val="20"/>
              </w:rPr>
              <w:t>. 2018 Dec</w:t>
            </w:r>
            <w:proofErr w:type="gramStart"/>
            <w:r w:rsidRPr="008F0735">
              <w:rPr>
                <w:rFonts w:cs="Arial"/>
                <w:sz w:val="20"/>
                <w:szCs w:val="20"/>
              </w:rPr>
              <w:t>;130</w:t>
            </w:r>
            <w:proofErr w:type="gramEnd"/>
            <w:r w:rsidRPr="008F0735">
              <w:rPr>
                <w:rFonts w:cs="Arial"/>
                <w:sz w:val="20"/>
                <w:szCs w:val="20"/>
              </w:rPr>
              <w:t>(23-24):722-734. doi: 10.1007/s00508-018-1381-5. Epub 2018 Aug 20.</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Haller PM, · Jäger B, ·  Farhan S,  Christ G, Schreiber W,  Weidinger F, Stefenelli T, Delle-Karth  G,· Kaff A,  Maurer G, Huber K.</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Impact of age on short- and long-termmortality of patients with ST-elevation myocardial infarction in the VIENNA STEMI network.</w:t>
            </w:r>
          </w:p>
          <w:p w:rsidR="008F0735" w:rsidRPr="008F0735" w:rsidRDefault="008F0735" w:rsidP="00667E74">
            <w:pPr>
              <w:shd w:val="clear" w:color="auto" w:fill="FFFFFF"/>
              <w:rPr>
                <w:rFonts w:cs="Arial"/>
                <w:sz w:val="20"/>
                <w:szCs w:val="20"/>
              </w:rPr>
            </w:pPr>
            <w:r w:rsidRPr="008F0735">
              <w:rPr>
                <w:rFonts w:cs="Arial"/>
                <w:sz w:val="20"/>
                <w:szCs w:val="20"/>
              </w:rPr>
              <w:t>Wien Klin Wochenschr (2018) 130:172–181</w:t>
            </w:r>
          </w:p>
          <w:p w:rsidR="008F0735" w:rsidRPr="008F0735" w:rsidRDefault="008F0735" w:rsidP="00667E74">
            <w:pPr>
              <w:shd w:val="clear" w:color="auto" w:fill="FFFFFF"/>
              <w:rPr>
                <w:rFonts w:cs="Arial"/>
                <w:sz w:val="20"/>
                <w:szCs w:val="20"/>
              </w:rPr>
            </w:pPr>
            <w:r w:rsidRPr="008F0735">
              <w:rPr>
                <w:rFonts w:cs="Arial"/>
                <w:sz w:val="20"/>
                <w:szCs w:val="20"/>
              </w:rPr>
              <w:t>DOI 10.1007/s00508-017-1250-7</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Keeble TR, Karamasis GV, Noc M, Sredniawa B, Aradi D, Neskovic AN, Arheden H, Erlinge D, Holzer M.</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w:instrText>
            </w:r>
            <w:r w:rsidRPr="00B453E5">
              <w:rPr>
                <w:lang w:val="en-US"/>
              </w:rPr>
              <w:instrText xml:space="preserve">ps://www.ncbi.nlm.nih.gov/pubmed/30414797" </w:instrText>
            </w:r>
            <w:r>
              <w:fldChar w:fldCharType="separate"/>
            </w:r>
            <w:r w:rsidR="008F0735" w:rsidRPr="008F0735">
              <w:rPr>
                <w:rFonts w:cs="Arial"/>
                <w:sz w:val="20"/>
                <w:szCs w:val="20"/>
                <w:lang w:val="en-US"/>
              </w:rPr>
              <w:t>Effect of intravascular cooling on microvascular obstruction (MVO) in conscious patients with ST-elevation myocardial infarction undergoing primary PCI: Results from the COOL AMI EU pilot study.</w:t>
            </w:r>
            <w:r>
              <w:rPr>
                <w:rFonts w:cs="Arial"/>
                <w:sz w:val="20"/>
                <w:szCs w:val="20"/>
                <w:lang w:val="en-US"/>
              </w:rPr>
              <w:fldChar w:fldCharType="end"/>
            </w:r>
          </w:p>
          <w:p w:rsidR="008F0735" w:rsidRPr="008F0735" w:rsidRDefault="008F0735" w:rsidP="00667E74">
            <w:pPr>
              <w:shd w:val="clear" w:color="auto" w:fill="FFFFFF"/>
              <w:rPr>
                <w:rFonts w:cs="Arial"/>
                <w:sz w:val="20"/>
                <w:szCs w:val="20"/>
                <w:lang w:val="en-US"/>
              </w:rPr>
            </w:pPr>
            <w:r w:rsidRPr="008F0735">
              <w:rPr>
                <w:sz w:val="20"/>
                <w:szCs w:val="20"/>
                <w:lang w:val="en-US"/>
              </w:rPr>
              <w:t>Cardiovasc Revasc Med</w:t>
            </w:r>
            <w:r w:rsidRPr="008F0735">
              <w:rPr>
                <w:rFonts w:cs="Arial"/>
                <w:sz w:val="20"/>
                <w:szCs w:val="20"/>
                <w:lang w:val="en-US"/>
              </w:rPr>
              <w:t xml:space="preserve">. 2018 Oct 29. </w:t>
            </w:r>
            <w:proofErr w:type="gramStart"/>
            <w:r w:rsidRPr="008F0735">
              <w:rPr>
                <w:rFonts w:cs="Arial"/>
                <w:sz w:val="20"/>
                <w:szCs w:val="20"/>
                <w:lang w:val="en-US"/>
              </w:rPr>
              <w:t>pii</w:t>
            </w:r>
            <w:proofErr w:type="gramEnd"/>
            <w:r w:rsidRPr="008F0735">
              <w:rPr>
                <w:rFonts w:cs="Arial"/>
                <w:sz w:val="20"/>
                <w:szCs w:val="20"/>
                <w:lang w:val="en-US"/>
              </w:rPr>
              <w:t xml:space="preserve">: S1553-8389(18)30416-0. </w:t>
            </w:r>
            <w:proofErr w:type="gramStart"/>
            <w:r w:rsidRPr="008F0735">
              <w:rPr>
                <w:rFonts w:cs="Arial"/>
                <w:sz w:val="20"/>
                <w:szCs w:val="20"/>
                <w:lang w:val="en-US"/>
              </w:rPr>
              <w:t>doi</w:t>
            </w:r>
            <w:proofErr w:type="gramEnd"/>
            <w:r w:rsidRPr="008F0735">
              <w:rPr>
                <w:rFonts w:cs="Arial"/>
                <w:sz w:val="20"/>
                <w:szCs w:val="20"/>
                <w:lang w:val="en-US"/>
              </w:rPr>
              <w:t>: 10.1016/j.carrev.2018.09.014. [Epub ahead of print]</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Kozakowski N, Herkner H, Eskandary F, Eder M, Winnicki W, Kläger J, Bond G, Kikic Ž.</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"https://www.ncbi.nlm.nih.gov/pubmed/30053273" </w:instrText>
            </w:r>
            <w:r>
              <w:fldChar w:fldCharType="separate"/>
            </w:r>
            <w:r w:rsidR="008F0735" w:rsidRPr="008F0735">
              <w:rPr>
                <w:rFonts w:cs="Arial"/>
                <w:sz w:val="20"/>
                <w:szCs w:val="20"/>
                <w:lang w:val="en-US"/>
              </w:rPr>
              <w:t>An integrative approach for the assessment of peritubular capillaritis extent and score in low-grade microvascular inflammation-associations with transplant glomerulopathy and graft loss.</w:t>
            </w:r>
            <w:r>
              <w:rPr>
                <w:rFonts w:cs="Arial"/>
                <w:sz w:val="20"/>
                <w:szCs w:val="20"/>
                <w:lang w:val="en-US"/>
              </w:rPr>
              <w:fldChar w:fldCharType="end"/>
            </w:r>
          </w:p>
          <w:p w:rsidR="008F0735" w:rsidRPr="008F0735" w:rsidRDefault="008F0735" w:rsidP="00667E74">
            <w:pPr>
              <w:shd w:val="clear" w:color="auto" w:fill="FFFFFF"/>
              <w:rPr>
                <w:rFonts w:cs="Arial"/>
                <w:sz w:val="20"/>
                <w:szCs w:val="20"/>
              </w:rPr>
            </w:pPr>
            <w:r w:rsidRPr="008F0735">
              <w:rPr>
                <w:sz w:val="20"/>
                <w:szCs w:val="20"/>
                <w:lang w:val="en-US"/>
              </w:rPr>
              <w:t>Nephrol Dial Transplant</w:t>
            </w:r>
            <w:r w:rsidRPr="008F0735">
              <w:rPr>
                <w:rFonts w:cs="Arial"/>
                <w:sz w:val="20"/>
                <w:szCs w:val="20"/>
                <w:lang w:val="en-US"/>
              </w:rPr>
              <w:t xml:space="preserve">. 2018 Jul 20. </w:t>
            </w:r>
            <w:proofErr w:type="gramStart"/>
            <w:r w:rsidRPr="008F0735">
              <w:rPr>
                <w:rFonts w:cs="Arial"/>
                <w:sz w:val="20"/>
                <w:szCs w:val="20"/>
                <w:lang w:val="en-US"/>
              </w:rPr>
              <w:t>doi</w:t>
            </w:r>
            <w:proofErr w:type="gramEnd"/>
            <w:r w:rsidRPr="008F0735">
              <w:rPr>
                <w:rFonts w:cs="Arial"/>
                <w:sz w:val="20"/>
                <w:szCs w:val="20"/>
                <w:lang w:val="en-US"/>
              </w:rPr>
              <w:t xml:space="preserve">: 10.1093/ndt/gfy192. </w:t>
            </w:r>
            <w:r w:rsidRPr="008F0735">
              <w:rPr>
                <w:rFonts w:cs="Arial"/>
                <w:sz w:val="20"/>
                <w:szCs w:val="20"/>
              </w:rPr>
              <w:t>[Epub ahead of print]</w:t>
            </w:r>
          </w:p>
        </w:tc>
      </w:tr>
      <w:tr w:rsidR="00667E74" w:rsidRPr="00B453E5" w:rsidTr="006B394A">
        <w:tc>
          <w:tcPr>
            <w:tcW w:w="9464" w:type="dxa"/>
          </w:tcPr>
          <w:p w:rsidR="00667E74" w:rsidRPr="00667E74" w:rsidRDefault="00667E74" w:rsidP="00667E74">
            <w:pPr>
              <w:shd w:val="clear" w:color="auto" w:fill="FFFFFF"/>
              <w:ind w:right="2"/>
              <w:rPr>
                <w:rFonts w:cs="Arial"/>
                <w:sz w:val="20"/>
                <w:szCs w:val="20"/>
                <w:lang w:val="en-US"/>
              </w:rPr>
            </w:pPr>
            <w:r w:rsidRPr="00667E74">
              <w:rPr>
                <w:rFonts w:cs="Arial"/>
                <w:sz w:val="20"/>
                <w:szCs w:val="20"/>
                <w:lang w:val="en-US"/>
              </w:rPr>
              <w:t>Krammel M, Schnaubelt S, Weidenauer D, Winnisch M, Steininger M, Eichelter J, Hamp T, van Tulder R, Sulzgruber P.</w:t>
            </w:r>
            <w:r w:rsidRPr="00667E74">
              <w:rPr>
                <w:rFonts w:cs="Arial"/>
                <w:sz w:val="20"/>
                <w:szCs w:val="20"/>
                <w:lang w:val="en-US"/>
              </w:rPr>
              <w:br/>
              <w:t>Gender and age-specific aspects of awareness and knowledge in basic life support</w:t>
            </w:r>
          </w:p>
          <w:p w:rsidR="00667E74" w:rsidRPr="00667E74" w:rsidRDefault="00667E74" w:rsidP="00667E74">
            <w:pPr>
              <w:shd w:val="clear" w:color="auto" w:fill="FFFFFF"/>
              <w:rPr>
                <w:rFonts w:cs="Arial"/>
                <w:sz w:val="20"/>
                <w:szCs w:val="20"/>
                <w:lang w:val="en-US"/>
              </w:rPr>
            </w:pPr>
            <w:r w:rsidRPr="00667E74">
              <w:rPr>
                <w:rFonts w:cs="Arial"/>
                <w:sz w:val="20"/>
                <w:szCs w:val="20"/>
                <w:lang w:val="en"/>
              </w:rPr>
              <w:t>PLoS One. 2018 Jun 12</w:t>
            </w:r>
            <w:proofErr w:type="gramStart"/>
            <w:r w:rsidRPr="00667E74">
              <w:rPr>
                <w:rFonts w:cs="Arial"/>
                <w:sz w:val="20"/>
                <w:szCs w:val="20"/>
                <w:lang w:val="en"/>
              </w:rPr>
              <w:t>;13</w:t>
            </w:r>
            <w:proofErr w:type="gramEnd"/>
            <w:r w:rsidRPr="00667E74">
              <w:rPr>
                <w:rFonts w:cs="Arial"/>
                <w:sz w:val="20"/>
                <w:szCs w:val="20"/>
                <w:lang w:val="en"/>
              </w:rPr>
              <w:t xml:space="preserve">(6):e0198918. </w:t>
            </w:r>
            <w:proofErr w:type="gramStart"/>
            <w:r w:rsidRPr="00667E74">
              <w:rPr>
                <w:rFonts w:cs="Arial"/>
                <w:sz w:val="20"/>
                <w:szCs w:val="20"/>
                <w:lang w:val="en"/>
              </w:rPr>
              <w:t>doi</w:t>
            </w:r>
            <w:proofErr w:type="gramEnd"/>
            <w:r w:rsidRPr="00667E74">
              <w:rPr>
                <w:rFonts w:cs="Arial"/>
                <w:sz w:val="20"/>
                <w:szCs w:val="20"/>
                <w:lang w:val="en"/>
              </w:rPr>
              <w:t>: 10.1371/journal.pone.0198918. eCollection 2018.PMID:29894491</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Mohammad MA, Koul S, Smith JG, Noc M, Lang I, Holzer M, Clemmensen P, Jensen U, Engstrøm T, Arheden H, James S, Lindahl B, Metzler B, Erlinge D.</w:t>
            </w:r>
          </w:p>
          <w:p w:rsidR="008F0735" w:rsidRPr="008F0735" w:rsidRDefault="0093259C" w:rsidP="00667E74">
            <w:pPr>
              <w:shd w:val="clear" w:color="auto" w:fill="FFFFFF"/>
              <w:rPr>
                <w:rFonts w:cs="Arial"/>
                <w:sz w:val="20"/>
                <w:szCs w:val="20"/>
                <w:lang w:val="en-US"/>
              </w:rPr>
            </w:pPr>
            <w:r>
              <w:fldChar w:fldCharType="begin"/>
            </w:r>
            <w:r w:rsidRPr="00B453E5">
              <w:rPr>
                <w:lang w:val="en-US"/>
              </w:rPr>
              <w:instrText xml:space="preserve"> HYPERLINK "https://www.ncbi.nlm.nih.gov/pubmed/30049462" </w:instrText>
            </w:r>
            <w:r>
              <w:fldChar w:fldCharType="separate"/>
            </w:r>
            <w:r w:rsidR="008F0735" w:rsidRPr="008F0735">
              <w:rPr>
                <w:rFonts w:cs="Arial"/>
                <w:sz w:val="20"/>
                <w:szCs w:val="20"/>
                <w:lang w:val="en-US"/>
              </w:rPr>
              <w:t>Predictive Value of High-Sensitivity Troponin T for Systolic Dysfunction and Infarct Size (Six Months) After ST-Elevation Myocardial Infarction.</w:t>
            </w:r>
            <w:r>
              <w:rPr>
                <w:rFonts w:cs="Arial"/>
                <w:sz w:val="20"/>
                <w:szCs w:val="20"/>
                <w:lang w:val="en-US"/>
              </w:rPr>
              <w:fldChar w:fldCharType="end"/>
            </w:r>
          </w:p>
          <w:p w:rsidR="008F0735" w:rsidRPr="008F0735" w:rsidRDefault="008F0735" w:rsidP="00667E74">
            <w:pPr>
              <w:shd w:val="clear" w:color="auto" w:fill="FFFFFF"/>
              <w:rPr>
                <w:rFonts w:cs="Arial"/>
                <w:sz w:val="20"/>
                <w:szCs w:val="20"/>
              </w:rPr>
            </w:pPr>
            <w:r w:rsidRPr="008F0735">
              <w:rPr>
                <w:sz w:val="20"/>
                <w:szCs w:val="20"/>
                <w:lang w:val="en-US"/>
              </w:rPr>
              <w:t>Am J Cardiol</w:t>
            </w:r>
            <w:r w:rsidRPr="008F0735">
              <w:rPr>
                <w:rFonts w:cs="Arial"/>
                <w:sz w:val="20"/>
                <w:szCs w:val="20"/>
                <w:lang w:val="en-US"/>
              </w:rPr>
              <w:t>. 2018 Sep 1</w:t>
            </w:r>
            <w:proofErr w:type="gramStart"/>
            <w:r w:rsidRPr="008F0735">
              <w:rPr>
                <w:rFonts w:cs="Arial"/>
                <w:sz w:val="20"/>
                <w:szCs w:val="20"/>
                <w:lang w:val="en-US"/>
              </w:rPr>
              <w:t>;122</w:t>
            </w:r>
            <w:proofErr w:type="gramEnd"/>
            <w:r w:rsidRPr="008F0735">
              <w:rPr>
                <w:rFonts w:cs="Arial"/>
                <w:sz w:val="20"/>
                <w:szCs w:val="20"/>
                <w:lang w:val="en-US"/>
              </w:rPr>
              <w:t xml:space="preserve">(5):735-743. </w:t>
            </w:r>
            <w:proofErr w:type="gramStart"/>
            <w:r w:rsidRPr="008F0735">
              <w:rPr>
                <w:rFonts w:cs="Arial"/>
                <w:sz w:val="20"/>
                <w:szCs w:val="20"/>
                <w:lang w:val="en-US"/>
              </w:rPr>
              <w:t>doi</w:t>
            </w:r>
            <w:proofErr w:type="gramEnd"/>
            <w:r w:rsidRPr="008F0735">
              <w:rPr>
                <w:rFonts w:cs="Arial"/>
                <w:sz w:val="20"/>
                <w:szCs w:val="20"/>
                <w:lang w:val="en-US"/>
              </w:rPr>
              <w:t xml:space="preserve">: 10.1016/j.amjcard.2018.05.005. </w:t>
            </w:r>
            <w:r w:rsidRPr="008F0735">
              <w:rPr>
                <w:rFonts w:cs="Arial"/>
                <w:sz w:val="20"/>
                <w:szCs w:val="20"/>
              </w:rPr>
              <w:t>Epub 2018 Jun 5.</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Niederdöckl J, Simon A, Schnaubelt S, Schuetz N, Laggner R, Sulzgruber P, Spiel AO,  Herkner H, Laggner AN, Domanovits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Cardiac biomarkers predict mortality in emergency</w:t>
            </w:r>
          </w:p>
          <w:p w:rsidR="008F0735" w:rsidRPr="008F0735" w:rsidRDefault="008F0735" w:rsidP="00667E74">
            <w:pPr>
              <w:shd w:val="clear" w:color="auto" w:fill="FFFFFF"/>
              <w:rPr>
                <w:rFonts w:cs="Arial"/>
                <w:sz w:val="20"/>
                <w:szCs w:val="20"/>
                <w:lang w:val="en-US"/>
              </w:rPr>
            </w:pPr>
            <w:proofErr w:type="gramStart"/>
            <w:r w:rsidRPr="008F0735">
              <w:rPr>
                <w:rFonts w:cs="Arial"/>
                <w:sz w:val="20"/>
                <w:szCs w:val="20"/>
                <w:lang w:val="en-US"/>
              </w:rPr>
              <w:t>patients</w:t>
            </w:r>
            <w:proofErr w:type="gramEnd"/>
            <w:r w:rsidRPr="008F0735">
              <w:rPr>
                <w:rFonts w:cs="Arial"/>
                <w:sz w:val="20"/>
                <w:szCs w:val="20"/>
                <w:lang w:val="en-US"/>
              </w:rPr>
              <w:t xml:space="preserve"> presenting with atrial fibrillation.</w:t>
            </w:r>
          </w:p>
          <w:p w:rsidR="008F0735" w:rsidRPr="008F0735" w:rsidRDefault="008F0735" w:rsidP="00667E74">
            <w:pPr>
              <w:shd w:val="clear" w:color="auto" w:fill="FFFFFF"/>
              <w:rPr>
                <w:rFonts w:cs="Arial"/>
                <w:sz w:val="20"/>
                <w:szCs w:val="20"/>
              </w:rPr>
            </w:pPr>
            <w:r w:rsidRPr="008F0735">
              <w:rPr>
                <w:rFonts w:cs="Arial"/>
                <w:sz w:val="20"/>
                <w:szCs w:val="20"/>
              </w:rPr>
              <w:t>Heart 2018;0:1–7. doi:10.1136/heartjnl-2018-313145</w:t>
            </w:r>
          </w:p>
        </w:tc>
      </w:tr>
      <w:tr w:rsidR="00F0456E" w:rsidRPr="006B394A" w:rsidTr="006B394A">
        <w:tc>
          <w:tcPr>
            <w:tcW w:w="9464" w:type="dxa"/>
          </w:tcPr>
          <w:p w:rsidR="00F0456E" w:rsidRPr="00F0456E" w:rsidRDefault="00F0456E" w:rsidP="00F0456E">
            <w:pPr>
              <w:shd w:val="clear" w:color="auto" w:fill="FFFFFF"/>
              <w:ind w:right="2"/>
              <w:rPr>
                <w:rFonts w:cs="Arial"/>
                <w:sz w:val="20"/>
                <w:szCs w:val="20"/>
                <w:lang w:val="en"/>
              </w:rPr>
            </w:pPr>
            <w:r w:rsidRPr="00F0456E">
              <w:rPr>
                <w:rFonts w:cs="Arial"/>
                <w:sz w:val="20"/>
                <w:szCs w:val="20"/>
              </w:rPr>
              <w:t>Obwaller AG, Köhsler M, Poeppl W, Herkner H, Mooseder G, Aspöck H, Walochnik J.</w:t>
            </w:r>
            <w:r w:rsidRPr="00F0456E">
              <w:rPr>
                <w:rFonts w:cs="Arial"/>
                <w:sz w:val="20"/>
                <w:szCs w:val="20"/>
              </w:rPr>
              <w:br/>
            </w:r>
            <w:hyperlink r:id="rId300" w:history="1">
              <w:r w:rsidRPr="00F0456E">
                <w:rPr>
                  <w:rFonts w:cs="Arial"/>
                  <w:bCs/>
                  <w:sz w:val="20"/>
                  <w:szCs w:val="20"/>
                  <w:lang w:val="en"/>
                </w:rPr>
                <w:t>Leishmania infections</w:t>
              </w:r>
              <w:r w:rsidRPr="00F0456E">
                <w:rPr>
                  <w:rFonts w:cs="Arial"/>
                  <w:sz w:val="20"/>
                  <w:szCs w:val="20"/>
                  <w:lang w:val="en"/>
                </w:rPr>
                <w:t xml:space="preserve"> in </w:t>
              </w:r>
              <w:r w:rsidRPr="00F0456E">
                <w:rPr>
                  <w:rFonts w:cs="Arial"/>
                  <w:bCs/>
                  <w:sz w:val="20"/>
                  <w:szCs w:val="20"/>
                  <w:lang w:val="en"/>
                </w:rPr>
                <w:t>Austrian</w:t>
              </w:r>
              <w:r w:rsidRPr="00F0456E">
                <w:rPr>
                  <w:rFonts w:cs="Arial"/>
                  <w:sz w:val="20"/>
                  <w:szCs w:val="20"/>
                  <w:lang w:val="en"/>
                </w:rPr>
                <w:t xml:space="preserve"> </w:t>
              </w:r>
              <w:r w:rsidRPr="00F0456E">
                <w:rPr>
                  <w:rFonts w:cs="Arial"/>
                  <w:bCs/>
                  <w:sz w:val="20"/>
                  <w:szCs w:val="20"/>
                  <w:lang w:val="en"/>
                </w:rPr>
                <w:t>soldiers</w:t>
              </w:r>
              <w:r w:rsidRPr="00F0456E">
                <w:rPr>
                  <w:rFonts w:cs="Arial"/>
                  <w:sz w:val="20"/>
                  <w:szCs w:val="20"/>
                  <w:lang w:val="en"/>
                </w:rPr>
                <w:t xml:space="preserve"> returning from </w:t>
              </w:r>
              <w:r w:rsidRPr="00F0456E">
                <w:rPr>
                  <w:rFonts w:cs="Arial"/>
                  <w:bCs/>
                  <w:sz w:val="20"/>
                  <w:szCs w:val="20"/>
                  <w:lang w:val="en"/>
                </w:rPr>
                <w:t>military</w:t>
              </w:r>
              <w:r w:rsidRPr="00F0456E">
                <w:rPr>
                  <w:rFonts w:cs="Arial"/>
                  <w:sz w:val="20"/>
                  <w:szCs w:val="20"/>
                  <w:lang w:val="en"/>
                </w:rPr>
                <w:t xml:space="preserve"> missions abroad: a cross-sectional study.</w:t>
              </w:r>
            </w:hyperlink>
          </w:p>
          <w:p w:rsidR="00F0456E" w:rsidRPr="008F0735" w:rsidRDefault="00F0456E" w:rsidP="00F0456E">
            <w:pPr>
              <w:shd w:val="clear" w:color="auto" w:fill="FFFFFF"/>
              <w:rPr>
                <w:rFonts w:cs="Arial"/>
                <w:sz w:val="20"/>
                <w:szCs w:val="20"/>
              </w:rPr>
            </w:pPr>
            <w:r w:rsidRPr="00F0456E">
              <w:rPr>
                <w:rFonts w:cs="Arial"/>
                <w:sz w:val="20"/>
                <w:szCs w:val="20"/>
                <w:lang w:val="en"/>
              </w:rPr>
              <w:t>Clin Microbiol Infect. 2018 Oct</w:t>
            </w:r>
            <w:proofErr w:type="gramStart"/>
            <w:r w:rsidRPr="00F0456E">
              <w:rPr>
                <w:rFonts w:cs="Arial"/>
                <w:sz w:val="20"/>
                <w:szCs w:val="20"/>
                <w:lang w:val="en"/>
              </w:rPr>
              <w:t>;24</w:t>
            </w:r>
            <w:proofErr w:type="gramEnd"/>
            <w:r w:rsidRPr="00F0456E">
              <w:rPr>
                <w:rFonts w:cs="Arial"/>
                <w:sz w:val="20"/>
                <w:szCs w:val="20"/>
                <w:lang w:val="en"/>
              </w:rPr>
              <w:t xml:space="preserve">(10):1100.e1-1100.e6. </w:t>
            </w:r>
            <w:proofErr w:type="gramStart"/>
            <w:r w:rsidRPr="00F0456E">
              <w:rPr>
                <w:rFonts w:cs="Arial"/>
                <w:sz w:val="20"/>
                <w:szCs w:val="20"/>
                <w:lang w:val="en"/>
              </w:rPr>
              <w:t>doi</w:t>
            </w:r>
            <w:proofErr w:type="gramEnd"/>
            <w:r w:rsidRPr="00F0456E">
              <w:rPr>
                <w:rFonts w:cs="Arial"/>
                <w:sz w:val="20"/>
                <w:szCs w:val="20"/>
                <w:lang w:val="en"/>
              </w:rPr>
              <w:t xml:space="preserve">: 10.1016/j.cmi.2018.01.006. Epub 2018 Jan 12. </w:t>
            </w:r>
            <w:r w:rsidRPr="00F0456E">
              <w:rPr>
                <w:rFonts w:cs="Arial"/>
                <w:sz w:val="20"/>
                <w:szCs w:val="20"/>
                <w:u w:val="single"/>
                <w:lang w:val="en"/>
              </w:rPr>
              <w:t>PMID:29339223</w:t>
            </w:r>
          </w:p>
        </w:tc>
      </w:tr>
      <w:tr w:rsidR="008F0735" w:rsidRPr="00B453E5" w:rsidTr="006B394A">
        <w:tc>
          <w:tcPr>
            <w:tcW w:w="9464" w:type="dxa"/>
          </w:tcPr>
          <w:p w:rsidR="008F0735" w:rsidRPr="008F0735" w:rsidRDefault="008F0735" w:rsidP="00667E74">
            <w:pPr>
              <w:shd w:val="clear" w:color="auto" w:fill="FFFFFF"/>
              <w:rPr>
                <w:rFonts w:cs="Arial"/>
                <w:sz w:val="20"/>
                <w:szCs w:val="20"/>
              </w:rPr>
            </w:pPr>
            <w:r>
              <w:br w:type="page"/>
            </w:r>
            <w:r w:rsidRPr="008F0735">
              <w:rPr>
                <w:rFonts w:cs="Arial"/>
                <w:sz w:val="20"/>
                <w:szCs w:val="20"/>
              </w:rPr>
              <w:t>Porpaczy E, Tripolt S, Hoelbl-Kovacic A, Gisslinger B, Bago-Horvath Z, Casanova-Hevia E, Clappier E, Decker T, Fajmann S, Fux DA, Greiner G, Gueltekin S, Heller G, Herkner H, Hoermann G, Kiladjian JJ, Kolbe T, Kornauth C, Krauth MT, Kralovics R, Muellauer L, Mueller M, Prchal-Murphy M, Putz EM, Raffoux E, Schiefer AI, Schmetterer K, Schneckenleithner C, Simonitsch-Klupp I, Skrabs C, Sperr WR, Staber PB, Strobl B, Valent P, Jaeger U, Gisslinger H, Sexl V.</w:t>
            </w:r>
          </w:p>
          <w:p w:rsidR="008F0735" w:rsidRPr="008F0735" w:rsidRDefault="0093259C" w:rsidP="00667E74">
            <w:pPr>
              <w:shd w:val="clear" w:color="auto" w:fill="FFFFFF"/>
              <w:rPr>
                <w:rFonts w:cs="Arial"/>
                <w:sz w:val="20"/>
                <w:szCs w:val="20"/>
                <w:lang w:val="en-US"/>
              </w:rPr>
            </w:pPr>
            <w:hyperlink r:id="rId301" w:history="1">
              <w:r w:rsidR="008F0735" w:rsidRPr="008F0735">
                <w:rPr>
                  <w:rFonts w:cs="Arial"/>
                  <w:sz w:val="20"/>
                  <w:szCs w:val="20"/>
                  <w:lang w:val="en-US"/>
                </w:rPr>
                <w:t>Aggressive B-cell lymphomas in patients with myelofibrosis receiving JAK1/2 inhibitor therapy.</w:t>
              </w:r>
            </w:hyperlink>
          </w:p>
          <w:p w:rsidR="008F0735" w:rsidRPr="008F0735" w:rsidRDefault="008F0735" w:rsidP="008F0735">
            <w:pPr>
              <w:shd w:val="clear" w:color="auto" w:fill="FFFFFF"/>
              <w:rPr>
                <w:rFonts w:cs="Arial"/>
                <w:sz w:val="20"/>
                <w:szCs w:val="20"/>
                <w:lang w:val="en"/>
              </w:rPr>
            </w:pPr>
            <w:r w:rsidRPr="008F0735">
              <w:rPr>
                <w:sz w:val="20"/>
                <w:szCs w:val="20"/>
                <w:lang w:val="en-US"/>
              </w:rPr>
              <w:t>Blood</w:t>
            </w:r>
            <w:r w:rsidRPr="008F0735">
              <w:rPr>
                <w:rFonts w:cs="Arial"/>
                <w:sz w:val="20"/>
                <w:szCs w:val="20"/>
                <w:lang w:val="en-US"/>
              </w:rPr>
              <w:t>. 2018 Aug 16</w:t>
            </w:r>
            <w:proofErr w:type="gramStart"/>
            <w:r w:rsidRPr="008F0735">
              <w:rPr>
                <w:rFonts w:cs="Arial"/>
                <w:sz w:val="20"/>
                <w:szCs w:val="20"/>
                <w:lang w:val="en-US"/>
              </w:rPr>
              <w:t>;132</w:t>
            </w:r>
            <w:proofErr w:type="gramEnd"/>
            <w:r w:rsidRPr="008F0735">
              <w:rPr>
                <w:rFonts w:cs="Arial"/>
                <w:sz w:val="20"/>
                <w:szCs w:val="20"/>
                <w:lang w:val="en-US"/>
              </w:rPr>
              <w:t xml:space="preserve">(7):694-706. </w:t>
            </w:r>
            <w:proofErr w:type="gramStart"/>
            <w:r w:rsidRPr="008F0735">
              <w:rPr>
                <w:rFonts w:cs="Arial"/>
                <w:sz w:val="20"/>
                <w:szCs w:val="20"/>
                <w:lang w:val="en-US"/>
              </w:rPr>
              <w:t>doi</w:t>
            </w:r>
            <w:proofErr w:type="gramEnd"/>
            <w:r w:rsidRPr="008F0735">
              <w:rPr>
                <w:rFonts w:cs="Arial"/>
                <w:sz w:val="20"/>
                <w:szCs w:val="20"/>
                <w:lang w:val="en-US"/>
              </w:rPr>
              <w:t>: 10.1182/blood-2017-10-810739. Epub 2018 Jun 14.</w:t>
            </w:r>
          </w:p>
        </w:tc>
      </w:tr>
      <w:tr w:rsidR="00F0456E" w:rsidRPr="00F0456E" w:rsidTr="006B394A">
        <w:tc>
          <w:tcPr>
            <w:tcW w:w="9464" w:type="dxa"/>
          </w:tcPr>
          <w:p w:rsidR="00F0456E" w:rsidRPr="00F0456E" w:rsidRDefault="00F0456E" w:rsidP="00667E74">
            <w:pPr>
              <w:shd w:val="clear" w:color="auto" w:fill="FFFFFF"/>
              <w:rPr>
                <w:sz w:val="20"/>
                <w:szCs w:val="20"/>
                <w:lang w:val="en-US"/>
              </w:rPr>
            </w:pPr>
            <w:r w:rsidRPr="00F0456E">
              <w:rPr>
                <w:sz w:val="20"/>
                <w:szCs w:val="20"/>
                <w:lang w:val="en-US"/>
              </w:rPr>
              <w:t>R.L.J. Schmidt, A. Simon, T. Popow-Kraupp, A. Laggner, H. Haslacher, M. Fritzer-Szekeres, M. Redlberger-Fritz, F. J. Mayer</w:t>
            </w:r>
            <w:r w:rsidRPr="00F0456E">
              <w:rPr>
                <w:sz w:val="20"/>
                <w:szCs w:val="20"/>
                <w:lang w:val="en-US"/>
              </w:rPr>
              <w:br/>
              <w:t>A novel PCR-based point-of-care method facilitates rapid, efficient, and sensitive diagnosis of influenza virus infection</w:t>
            </w:r>
            <w:r w:rsidRPr="00F0456E">
              <w:rPr>
                <w:sz w:val="20"/>
                <w:szCs w:val="20"/>
                <w:lang w:val="en-US"/>
              </w:rPr>
              <w:br/>
            </w:r>
            <w:r>
              <w:rPr>
                <w:sz w:val="20"/>
                <w:szCs w:val="20"/>
                <w:lang w:val="en-US"/>
              </w:rPr>
              <w:t>https://doi.org/10.1016/j.cmi.2018.12.017</w:t>
            </w:r>
            <w:r>
              <w:rPr>
                <w:sz w:val="20"/>
                <w:szCs w:val="20"/>
                <w:lang w:val="en-US"/>
              </w:rPr>
              <w:br/>
              <w:t>1198-743X/2019 European Society of Clinical Microbiologiy and Infectious Diseases. Published by Elsevier Ltd.</w:t>
            </w:r>
          </w:p>
        </w:tc>
      </w:tr>
    </w:tbl>
    <w:p w:rsidR="00B453E5" w:rsidRDefault="00B453E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lastRenderedPageBreak/>
              <w:t>Rauch E, Lagler FB, Herkner H, Gall W, Sauermann R, Hetz S, Male C.</w:t>
            </w:r>
          </w:p>
          <w:p w:rsidR="008F0735" w:rsidRPr="008F0735" w:rsidRDefault="0093259C" w:rsidP="00667E74">
            <w:pPr>
              <w:shd w:val="clear" w:color="auto" w:fill="FFFFFF"/>
              <w:rPr>
                <w:rFonts w:cs="Arial"/>
                <w:sz w:val="20"/>
                <w:szCs w:val="20"/>
                <w:lang w:val="en-US"/>
              </w:rPr>
            </w:pPr>
            <w:hyperlink r:id="rId302" w:history="1">
              <w:r w:rsidR="008F0735" w:rsidRPr="008F0735">
                <w:rPr>
                  <w:rFonts w:cs="Arial"/>
                  <w:sz w:val="20"/>
                  <w:szCs w:val="20"/>
                  <w:lang w:val="en-US"/>
                </w:rPr>
                <w:t>A survey of medicine use in children and adolescents in Au</w:t>
              </w:r>
              <w:bookmarkStart w:id="0" w:name="_GoBack"/>
              <w:bookmarkEnd w:id="0"/>
              <w:r w:rsidR="008F0735" w:rsidRPr="008F0735">
                <w:rPr>
                  <w:rFonts w:cs="Arial"/>
                  <w:sz w:val="20"/>
                  <w:szCs w:val="20"/>
                  <w:lang w:val="en-US"/>
                </w:rPr>
                <w:t>stria.</w:t>
              </w:r>
            </w:hyperlink>
          </w:p>
          <w:p w:rsidR="008F0735" w:rsidRPr="008F0735" w:rsidRDefault="008F0735" w:rsidP="00667E74">
            <w:pPr>
              <w:shd w:val="clear" w:color="auto" w:fill="FFFFFF"/>
              <w:rPr>
                <w:rFonts w:cs="Arial"/>
                <w:sz w:val="20"/>
                <w:szCs w:val="20"/>
              </w:rPr>
            </w:pPr>
            <w:r w:rsidRPr="008F0735">
              <w:rPr>
                <w:sz w:val="20"/>
                <w:szCs w:val="20"/>
                <w:lang w:val="en-US"/>
              </w:rPr>
              <w:t>Eur J Pediatr</w:t>
            </w:r>
            <w:r w:rsidRPr="008F0735">
              <w:rPr>
                <w:rFonts w:cs="Arial"/>
                <w:sz w:val="20"/>
                <w:szCs w:val="20"/>
                <w:lang w:val="en-US"/>
              </w:rPr>
              <w:t>. 2018 Oct</w:t>
            </w:r>
            <w:proofErr w:type="gramStart"/>
            <w:r w:rsidRPr="008F0735">
              <w:rPr>
                <w:rFonts w:cs="Arial"/>
                <w:sz w:val="20"/>
                <w:szCs w:val="20"/>
                <w:lang w:val="en-US"/>
              </w:rPr>
              <w:t>;177</w:t>
            </w:r>
            <w:proofErr w:type="gramEnd"/>
            <w:r w:rsidRPr="008F0735">
              <w:rPr>
                <w:rFonts w:cs="Arial"/>
                <w:sz w:val="20"/>
                <w:szCs w:val="20"/>
                <w:lang w:val="en-US"/>
              </w:rPr>
              <w:t xml:space="preserve">(10):1479-1487. </w:t>
            </w:r>
            <w:proofErr w:type="gramStart"/>
            <w:r w:rsidRPr="008F0735">
              <w:rPr>
                <w:rFonts w:cs="Arial"/>
                <w:sz w:val="20"/>
                <w:szCs w:val="20"/>
                <w:lang w:val="en-US"/>
              </w:rPr>
              <w:t>doi</w:t>
            </w:r>
            <w:proofErr w:type="gramEnd"/>
            <w:r w:rsidRPr="008F0735">
              <w:rPr>
                <w:rFonts w:cs="Arial"/>
                <w:sz w:val="20"/>
                <w:szCs w:val="20"/>
                <w:lang w:val="en-US"/>
              </w:rPr>
              <w:t xml:space="preserve">: 10.1007/s00431-018-3196-9. </w:t>
            </w:r>
            <w:r w:rsidRPr="008F0735">
              <w:rPr>
                <w:rFonts w:cs="Arial"/>
                <w:sz w:val="20"/>
                <w:szCs w:val="20"/>
              </w:rPr>
              <w:t>Epub 2018 Jul 5.</w:t>
            </w:r>
          </w:p>
        </w:tc>
      </w:tr>
      <w:tr w:rsidR="008F0735" w:rsidRPr="00B453E5"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Roth D, Mayer J, Schreiber W, Herkner H, Laggner AN.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Acute carbonmonoxide poisoning treatment by non-invasive CPAP-ventilation, and by</w:t>
            </w:r>
          </w:p>
          <w:p w:rsidR="008F0735" w:rsidRPr="008F0735" w:rsidRDefault="008F0735" w:rsidP="00667E74">
            <w:pPr>
              <w:shd w:val="clear" w:color="auto" w:fill="FFFFFF"/>
              <w:rPr>
                <w:rFonts w:cs="Arial"/>
                <w:sz w:val="20"/>
                <w:szCs w:val="20"/>
                <w:lang w:val="en-US"/>
              </w:rPr>
            </w:pPr>
            <w:proofErr w:type="gramStart"/>
            <w:r w:rsidRPr="008F0735">
              <w:rPr>
                <w:rFonts w:cs="Arial"/>
                <w:sz w:val="20"/>
                <w:szCs w:val="20"/>
                <w:lang w:val="en-US"/>
              </w:rPr>
              <w:t>reservoir</w:t>
            </w:r>
            <w:proofErr w:type="gramEnd"/>
            <w:r w:rsidRPr="008F0735">
              <w:rPr>
                <w:rFonts w:cs="Arial"/>
                <w:sz w:val="20"/>
                <w:szCs w:val="20"/>
                <w:lang w:val="en-US"/>
              </w:rPr>
              <w:t xml:space="preserve"> face mask: Two simultaneous cases. </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American Journal of Emergency Medicine (2018), https://doi.org/10.1016/j.ajem.2018.05.066</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 xml:space="preserve">Roth D, Pace NL, Lee A, Hovhannisyan K, </w:t>
            </w:r>
            <w:proofErr w:type="gramStart"/>
            <w:r w:rsidRPr="008F0735">
              <w:rPr>
                <w:rFonts w:cs="Arial"/>
                <w:sz w:val="20"/>
                <w:szCs w:val="20"/>
                <w:lang w:val="en-US"/>
              </w:rPr>
              <w:t>Warenits</w:t>
            </w:r>
            <w:proofErr w:type="gramEnd"/>
            <w:r w:rsidRPr="008F0735">
              <w:rPr>
                <w:rFonts w:cs="Arial"/>
                <w:sz w:val="20"/>
                <w:szCs w:val="20"/>
                <w:lang w:val="en-US"/>
              </w:rPr>
              <w:t xml:space="preserve"> AM, Arrich J, Herkner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Airway physical examination tests for detection of difficult airwaymanagement in apparently normal adult patients.</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Cochrane Database of Systematic Reviews 2018, Issue 5. Art. No.: CD008874.</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DOI: 10.1002/14651858.CD008874.pub2.</w:t>
            </w:r>
          </w:p>
          <w:p w:rsidR="008F0735" w:rsidRPr="008F0735" w:rsidRDefault="008F0735" w:rsidP="00667E74">
            <w:pPr>
              <w:shd w:val="clear" w:color="auto" w:fill="FFFFFF"/>
              <w:rPr>
                <w:rFonts w:cs="Arial"/>
                <w:sz w:val="20"/>
                <w:szCs w:val="20"/>
              </w:rPr>
            </w:pPr>
            <w:r w:rsidRPr="008F0735">
              <w:rPr>
                <w:rFonts w:cs="Arial"/>
                <w:sz w:val="20"/>
                <w:szCs w:val="20"/>
              </w:rPr>
              <w:t>www.cochranelibrary.com</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Schnaubelt S, Domanovits H, Niessner A, Sulzgruber P.</w:t>
            </w:r>
          </w:p>
          <w:p w:rsidR="008F0735" w:rsidRPr="008F0735" w:rsidRDefault="0093259C" w:rsidP="00667E74">
            <w:pPr>
              <w:shd w:val="clear" w:color="auto" w:fill="FFFFFF"/>
              <w:rPr>
                <w:rFonts w:cs="Arial"/>
                <w:sz w:val="20"/>
                <w:szCs w:val="20"/>
                <w:lang w:val="en-US"/>
              </w:rPr>
            </w:pPr>
            <w:hyperlink r:id="rId303" w:history="1">
              <w:r w:rsidR="008F0735" w:rsidRPr="008F0735">
                <w:rPr>
                  <w:rFonts w:cs="Arial"/>
                  <w:sz w:val="20"/>
                  <w:szCs w:val="20"/>
                  <w:lang w:val="en-US"/>
                </w:rPr>
                <w:t>Oxygenation in post-resuscitation care-how much is too much?</w:t>
              </w:r>
            </w:hyperlink>
          </w:p>
          <w:p w:rsidR="008F0735" w:rsidRPr="008F0735" w:rsidRDefault="008F0735" w:rsidP="00667E74">
            <w:pPr>
              <w:shd w:val="clear" w:color="auto" w:fill="FFFFFF"/>
              <w:rPr>
                <w:rFonts w:cs="Arial"/>
                <w:sz w:val="20"/>
                <w:szCs w:val="20"/>
                <w:lang w:val="en-US"/>
              </w:rPr>
            </w:pPr>
            <w:r w:rsidRPr="008F0735">
              <w:rPr>
                <w:sz w:val="20"/>
                <w:szCs w:val="20"/>
                <w:lang w:val="en-US"/>
              </w:rPr>
              <w:t>J Thorac Dis</w:t>
            </w:r>
            <w:r w:rsidRPr="008F0735">
              <w:rPr>
                <w:rFonts w:cs="Arial"/>
                <w:sz w:val="20"/>
                <w:szCs w:val="20"/>
                <w:lang w:val="en-US"/>
              </w:rPr>
              <w:t>. 2018 Jul</w:t>
            </w:r>
            <w:proofErr w:type="gramStart"/>
            <w:r w:rsidRPr="008F0735">
              <w:rPr>
                <w:rFonts w:cs="Arial"/>
                <w:sz w:val="20"/>
                <w:szCs w:val="20"/>
                <w:lang w:val="en-US"/>
              </w:rPr>
              <w:t>;10</w:t>
            </w:r>
            <w:proofErr w:type="gramEnd"/>
            <w:r w:rsidRPr="008F0735">
              <w:rPr>
                <w:rFonts w:cs="Arial"/>
                <w:sz w:val="20"/>
                <w:szCs w:val="20"/>
                <w:lang w:val="en-US"/>
              </w:rPr>
              <w:t xml:space="preserve">(Suppl 18):S2111-S2113. </w:t>
            </w:r>
            <w:proofErr w:type="gramStart"/>
            <w:r w:rsidRPr="008F0735">
              <w:rPr>
                <w:rFonts w:cs="Arial"/>
                <w:sz w:val="20"/>
                <w:szCs w:val="20"/>
                <w:lang w:val="en-US"/>
              </w:rPr>
              <w:t>doi</w:t>
            </w:r>
            <w:proofErr w:type="gramEnd"/>
            <w:r w:rsidRPr="008F0735">
              <w:rPr>
                <w:rFonts w:cs="Arial"/>
                <w:sz w:val="20"/>
                <w:szCs w:val="20"/>
                <w:lang w:val="en-US"/>
              </w:rPr>
              <w:t>: 10.21037/jtd.2018.06.37. No abstract available.</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Schnaubelt S, Sulzgruber, Mengera J, Skhirtladze-Dworschaka K, Sterz F,</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Dworschaka M.</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Regional cerebral oxygen saturation during cardiopulmonary resuscitation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as a predictor of return of spontaneous circulation and favourable</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neurological outcome – A review of the current literature</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Resuscitation 2018; 125: 39-47</w:t>
            </w:r>
          </w:p>
        </w:tc>
      </w:tr>
      <w:tr w:rsidR="00B72285" w:rsidRPr="00B72285" w:rsidTr="006B394A">
        <w:tc>
          <w:tcPr>
            <w:tcW w:w="9464" w:type="dxa"/>
          </w:tcPr>
          <w:p w:rsidR="00B72285" w:rsidRPr="00B72285" w:rsidRDefault="0093259C" w:rsidP="00667E74">
            <w:pPr>
              <w:shd w:val="clear" w:color="auto" w:fill="FFFFFF"/>
              <w:rPr>
                <w:rFonts w:cs="Arial"/>
                <w:sz w:val="20"/>
                <w:szCs w:val="20"/>
                <w:lang w:val="en-US"/>
              </w:rPr>
            </w:pPr>
            <w:hyperlink r:id="rId304" w:history="1">
              <w:r w:rsidR="00B72285" w:rsidRPr="00B72285">
                <w:rPr>
                  <w:rFonts w:cs="Arial"/>
                  <w:sz w:val="20"/>
                  <w:szCs w:val="20"/>
                  <w:lang w:val="en"/>
                </w:rPr>
                <w:t>Schnaubelt S</w:t>
              </w:r>
            </w:hyperlink>
            <w:r w:rsidR="00B72285" w:rsidRPr="00B72285">
              <w:rPr>
                <w:rFonts w:cs="Arial"/>
                <w:sz w:val="20"/>
                <w:szCs w:val="20"/>
                <w:vertAlign w:val="superscript"/>
                <w:lang w:val="en"/>
              </w:rPr>
              <w:t>1,2</w:t>
            </w:r>
            <w:r w:rsidR="00B72285" w:rsidRPr="00B72285">
              <w:rPr>
                <w:rFonts w:cs="Arial"/>
                <w:sz w:val="20"/>
                <w:szCs w:val="20"/>
                <w:lang w:val="en"/>
              </w:rPr>
              <w:t xml:space="preserve">, </w:t>
            </w:r>
            <w:hyperlink r:id="rId305" w:history="1">
              <w:r w:rsidR="00B72285" w:rsidRPr="00B72285">
                <w:rPr>
                  <w:rFonts w:cs="Arial"/>
                  <w:sz w:val="20"/>
                  <w:szCs w:val="20"/>
                  <w:lang w:val="en"/>
                </w:rPr>
                <w:t>Neophytou G</w:t>
              </w:r>
            </w:hyperlink>
            <w:r w:rsidR="00B72285" w:rsidRPr="00B72285">
              <w:rPr>
                <w:rFonts w:cs="Arial"/>
                <w:sz w:val="20"/>
                <w:szCs w:val="20"/>
                <w:vertAlign w:val="superscript"/>
                <w:lang w:val="en"/>
              </w:rPr>
              <w:t>3</w:t>
            </w:r>
            <w:r w:rsidR="00B72285" w:rsidRPr="00B72285">
              <w:rPr>
                <w:rFonts w:cs="Arial"/>
                <w:sz w:val="20"/>
                <w:szCs w:val="20"/>
                <w:lang w:val="en"/>
              </w:rPr>
              <w:t xml:space="preserve">, </w:t>
            </w:r>
            <w:hyperlink r:id="rId306" w:history="1">
              <w:r w:rsidR="00B72285" w:rsidRPr="00B72285">
                <w:rPr>
                  <w:rFonts w:cs="Arial"/>
                  <w:sz w:val="20"/>
                  <w:szCs w:val="20"/>
                  <w:lang w:val="en"/>
                </w:rPr>
                <w:t>Richter B</w:t>
              </w:r>
            </w:hyperlink>
            <w:r w:rsidR="00B72285" w:rsidRPr="00B72285">
              <w:rPr>
                <w:rFonts w:cs="Arial"/>
                <w:sz w:val="20"/>
                <w:szCs w:val="20"/>
                <w:vertAlign w:val="superscript"/>
                <w:lang w:val="en"/>
              </w:rPr>
              <w:t>2</w:t>
            </w:r>
            <w:r w:rsidR="00B72285" w:rsidRPr="00B72285">
              <w:rPr>
                <w:rFonts w:cs="Arial"/>
                <w:sz w:val="20"/>
                <w:szCs w:val="20"/>
                <w:lang w:val="en"/>
              </w:rPr>
              <w:t xml:space="preserve">, </w:t>
            </w:r>
            <w:hyperlink r:id="rId307" w:history="1">
              <w:r w:rsidR="00B72285" w:rsidRPr="00B72285">
                <w:rPr>
                  <w:rFonts w:cs="Arial"/>
                  <w:sz w:val="20"/>
                  <w:szCs w:val="20"/>
                  <w:lang w:val="en"/>
                </w:rPr>
                <w:t>Domanovits H</w:t>
              </w:r>
            </w:hyperlink>
            <w:r w:rsidR="00B72285" w:rsidRPr="00B72285">
              <w:rPr>
                <w:rFonts w:cs="Arial"/>
                <w:sz w:val="20"/>
                <w:szCs w:val="20"/>
                <w:vertAlign w:val="superscript"/>
                <w:lang w:val="en"/>
              </w:rPr>
              <w:t>1</w:t>
            </w:r>
            <w:r w:rsidR="00B72285" w:rsidRPr="00B72285">
              <w:rPr>
                <w:rFonts w:cs="Arial"/>
                <w:sz w:val="20"/>
                <w:szCs w:val="20"/>
                <w:lang w:val="en"/>
              </w:rPr>
              <w:t xml:space="preserve">, </w:t>
            </w:r>
            <w:hyperlink r:id="rId308" w:history="1">
              <w:r w:rsidR="00B72285" w:rsidRPr="00B72285">
                <w:rPr>
                  <w:rFonts w:cs="Arial"/>
                  <w:sz w:val="20"/>
                  <w:szCs w:val="20"/>
                  <w:lang w:val="en"/>
                </w:rPr>
                <w:t>Niessner A</w:t>
              </w:r>
            </w:hyperlink>
            <w:r w:rsidR="00B72285" w:rsidRPr="00B72285">
              <w:rPr>
                <w:rFonts w:cs="Arial"/>
                <w:sz w:val="20"/>
                <w:szCs w:val="20"/>
                <w:vertAlign w:val="superscript"/>
                <w:lang w:val="en"/>
              </w:rPr>
              <w:t>2</w:t>
            </w:r>
            <w:r w:rsidR="00B72285" w:rsidRPr="00B72285">
              <w:rPr>
                <w:rFonts w:cs="Arial"/>
                <w:sz w:val="20"/>
                <w:szCs w:val="20"/>
                <w:lang w:val="en"/>
              </w:rPr>
              <w:t xml:space="preserve">, </w:t>
            </w:r>
            <w:hyperlink r:id="rId309" w:history="1">
              <w:r w:rsidR="00B72285" w:rsidRPr="00B72285">
                <w:rPr>
                  <w:rFonts w:cs="Arial"/>
                  <w:sz w:val="20"/>
                  <w:szCs w:val="20"/>
                  <w:lang w:val="en"/>
                </w:rPr>
                <w:t>Sulzgruber P</w:t>
              </w:r>
            </w:hyperlink>
            <w:r w:rsidR="00B72285" w:rsidRPr="00B72285">
              <w:rPr>
                <w:rFonts w:cs="Arial"/>
                <w:sz w:val="20"/>
                <w:szCs w:val="20"/>
                <w:vertAlign w:val="superscript"/>
                <w:lang w:val="en"/>
              </w:rPr>
              <w:t>4,5</w:t>
            </w:r>
            <w:r w:rsidR="00B72285" w:rsidRPr="00B72285">
              <w:rPr>
                <w:rFonts w:cs="Arial"/>
                <w:sz w:val="20"/>
                <w:szCs w:val="20"/>
                <w:lang w:val="en"/>
              </w:rPr>
              <w:t>.</w:t>
            </w:r>
            <w:r w:rsidR="00B72285" w:rsidRPr="00B72285">
              <w:rPr>
                <w:rFonts w:cs="Arial"/>
                <w:sz w:val="20"/>
                <w:szCs w:val="20"/>
                <w:lang w:val="en"/>
              </w:rPr>
              <w:br/>
              <w:t>The "</w:t>
            </w:r>
            <w:r w:rsidR="00B72285" w:rsidRPr="00B72285">
              <w:rPr>
                <w:rStyle w:val="highlight"/>
                <w:rFonts w:cs="Arial"/>
                <w:sz w:val="20"/>
                <w:szCs w:val="20"/>
                <w:lang w:val="en"/>
              </w:rPr>
              <w:t>Pectoral</w:t>
            </w:r>
            <w:r w:rsidR="00B72285" w:rsidRPr="00B72285">
              <w:rPr>
                <w:rFonts w:cs="Arial"/>
                <w:sz w:val="20"/>
                <w:szCs w:val="20"/>
                <w:lang w:val="en"/>
              </w:rPr>
              <w:t>-</w:t>
            </w:r>
            <w:r w:rsidR="00B72285" w:rsidRPr="00B72285">
              <w:rPr>
                <w:rStyle w:val="highlight"/>
                <w:rFonts w:cs="Arial"/>
                <w:sz w:val="20"/>
                <w:szCs w:val="20"/>
                <w:lang w:val="en"/>
              </w:rPr>
              <w:t>Gap</w:t>
            </w:r>
            <w:r w:rsidR="00B72285" w:rsidRPr="00B72285">
              <w:rPr>
                <w:rFonts w:cs="Arial"/>
                <w:sz w:val="20"/>
                <w:szCs w:val="20"/>
                <w:lang w:val="en"/>
              </w:rPr>
              <w:t xml:space="preserve"> </w:t>
            </w:r>
            <w:r w:rsidR="00B72285" w:rsidRPr="00B72285">
              <w:rPr>
                <w:rStyle w:val="highlight"/>
                <w:rFonts w:cs="Arial"/>
                <w:sz w:val="20"/>
                <w:szCs w:val="20"/>
                <w:lang w:val="en"/>
              </w:rPr>
              <w:t>Phenomenon</w:t>
            </w:r>
            <w:r w:rsidR="00B72285" w:rsidRPr="00B72285">
              <w:rPr>
                <w:rFonts w:cs="Arial"/>
                <w:sz w:val="20"/>
                <w:szCs w:val="20"/>
                <w:lang w:val="en"/>
              </w:rPr>
              <w:t>": A Hypothesis on Origin and Mechanism.</w:t>
            </w:r>
            <w:r w:rsidR="00B72285" w:rsidRPr="00B72285">
              <w:rPr>
                <w:rFonts w:cs="Arial"/>
                <w:sz w:val="20"/>
                <w:szCs w:val="20"/>
                <w:lang w:val="en"/>
              </w:rPr>
              <w:br/>
              <w:t>PMID:29508372DOI:</w:t>
            </w:r>
            <w:hyperlink r:id="rId310" w:tgtFrame="_blank" w:history="1">
              <w:r w:rsidR="00B72285" w:rsidRPr="00B72285">
                <w:rPr>
                  <w:rFonts w:cs="Arial"/>
                  <w:sz w:val="20"/>
                  <w:szCs w:val="20"/>
                  <w:lang w:val="en"/>
                </w:rPr>
                <w:t>10.1007/s40279-018-0886-4</w:t>
              </w:r>
            </w:hyperlink>
          </w:p>
        </w:tc>
      </w:tr>
      <w:tr w:rsidR="00B72285" w:rsidRPr="00B72285" w:rsidTr="006B394A">
        <w:tc>
          <w:tcPr>
            <w:tcW w:w="9464" w:type="dxa"/>
          </w:tcPr>
          <w:p w:rsidR="00B72285" w:rsidRPr="00B72285" w:rsidRDefault="00B72285" w:rsidP="00B72285">
            <w:pPr>
              <w:shd w:val="clear" w:color="auto" w:fill="FFFFFF"/>
              <w:ind w:right="2"/>
              <w:rPr>
                <w:rFonts w:cs="Arial"/>
                <w:sz w:val="20"/>
                <w:szCs w:val="20"/>
                <w:lang w:val="en"/>
              </w:rPr>
            </w:pPr>
            <w:r w:rsidRPr="00B72285">
              <w:rPr>
                <w:rFonts w:cs="Arial"/>
                <w:bCs/>
                <w:sz w:val="20"/>
                <w:szCs w:val="20"/>
                <w:lang w:val="en"/>
              </w:rPr>
              <w:t>Schnaubelt S</w:t>
            </w:r>
            <w:r w:rsidRPr="00B72285">
              <w:rPr>
                <w:rFonts w:cs="Arial"/>
                <w:sz w:val="20"/>
                <w:szCs w:val="20"/>
                <w:lang w:val="en"/>
              </w:rPr>
              <w:t>, Sulzgruber P.</w:t>
            </w:r>
            <w:r w:rsidRPr="00B72285">
              <w:rPr>
                <w:rFonts w:cs="Arial"/>
                <w:sz w:val="20"/>
                <w:szCs w:val="20"/>
                <w:lang w:val="en"/>
              </w:rPr>
              <w:br/>
            </w:r>
            <w:hyperlink r:id="rId311" w:history="1">
              <w:r w:rsidRPr="00B72285">
                <w:rPr>
                  <w:rFonts w:cs="Arial"/>
                  <w:sz w:val="20"/>
                  <w:szCs w:val="20"/>
                  <w:lang w:val="en"/>
                </w:rPr>
                <w:t>Pharmacotherapy during cardiac arrest-When evidence-based data failed to be implemented in clinical practice guidelines.</w:t>
              </w:r>
            </w:hyperlink>
          </w:p>
          <w:p w:rsidR="00B72285" w:rsidRPr="00B72285" w:rsidRDefault="00B72285" w:rsidP="00B72285">
            <w:pPr>
              <w:shd w:val="clear" w:color="auto" w:fill="FFFFFF"/>
              <w:rPr>
                <w:sz w:val="20"/>
                <w:szCs w:val="20"/>
              </w:rPr>
            </w:pPr>
            <w:r w:rsidRPr="00B72285">
              <w:rPr>
                <w:rFonts w:cs="Arial"/>
                <w:sz w:val="20"/>
                <w:szCs w:val="20"/>
                <w:lang w:val="en"/>
              </w:rPr>
              <w:t>Resuscitation. 2018 Jun</w:t>
            </w:r>
            <w:proofErr w:type="gramStart"/>
            <w:r w:rsidRPr="00B72285">
              <w:rPr>
                <w:rFonts w:cs="Arial"/>
                <w:sz w:val="20"/>
                <w:szCs w:val="20"/>
                <w:lang w:val="en"/>
              </w:rPr>
              <w:t>;127:e7</w:t>
            </w:r>
            <w:proofErr w:type="gramEnd"/>
            <w:r w:rsidRPr="00B72285">
              <w:rPr>
                <w:rFonts w:cs="Arial"/>
                <w:sz w:val="20"/>
                <w:szCs w:val="20"/>
                <w:lang w:val="en"/>
              </w:rPr>
              <w:t xml:space="preserve">-e8. </w:t>
            </w:r>
            <w:proofErr w:type="gramStart"/>
            <w:r w:rsidRPr="00B72285">
              <w:rPr>
                <w:rFonts w:cs="Arial"/>
                <w:sz w:val="20"/>
                <w:szCs w:val="20"/>
                <w:lang w:val="en"/>
              </w:rPr>
              <w:t>doi</w:t>
            </w:r>
            <w:proofErr w:type="gramEnd"/>
            <w:r w:rsidRPr="00B72285">
              <w:rPr>
                <w:rFonts w:cs="Arial"/>
                <w:sz w:val="20"/>
                <w:szCs w:val="20"/>
                <w:lang w:val="en"/>
              </w:rPr>
              <w:t>: 10.1016/j.resuscitation.2018.02.014. Epub 2018 May 4. No abstract available. PMID:29735340</w:t>
            </w:r>
          </w:p>
        </w:tc>
      </w:tr>
      <w:tr w:rsidR="00621989" w:rsidRPr="00621989" w:rsidTr="006B394A">
        <w:tc>
          <w:tcPr>
            <w:tcW w:w="9464" w:type="dxa"/>
          </w:tcPr>
          <w:p w:rsidR="00621989" w:rsidRPr="00621989" w:rsidRDefault="00621989" w:rsidP="00B72285">
            <w:pPr>
              <w:shd w:val="clear" w:color="auto" w:fill="FFFFFF"/>
              <w:ind w:right="2"/>
              <w:rPr>
                <w:rFonts w:cs="Arial"/>
                <w:bCs/>
                <w:sz w:val="20"/>
                <w:szCs w:val="20"/>
                <w:lang w:val="en-US"/>
              </w:rPr>
            </w:pPr>
            <w:r w:rsidRPr="00621989">
              <w:rPr>
                <w:rFonts w:cs="Arial"/>
                <w:bCs/>
                <w:sz w:val="20"/>
                <w:szCs w:val="20"/>
                <w:lang w:val="en-US"/>
              </w:rPr>
              <w:t>Schnaubelt S, Krammel M, Van Tulder R, Eichelter J, Gatterer C, Chwojka C, Sulgruber P</w:t>
            </w:r>
            <w:r w:rsidRPr="00621989">
              <w:rPr>
                <w:rFonts w:cs="Arial"/>
                <w:bCs/>
                <w:sz w:val="20"/>
                <w:szCs w:val="20"/>
                <w:lang w:val="en-US"/>
              </w:rPr>
              <w:br/>
              <w:t>Public access defibrillation is insufficiently available in rural regions - When layperson effort meet a lack of device distribution</w:t>
            </w:r>
            <w:r w:rsidRPr="00621989">
              <w:rPr>
                <w:rFonts w:cs="Arial"/>
                <w:bCs/>
                <w:sz w:val="20"/>
                <w:szCs w:val="20"/>
                <w:lang w:val="en-US"/>
              </w:rPr>
              <w:br/>
            </w:r>
            <w:r>
              <w:rPr>
                <w:rFonts w:cs="Arial"/>
                <w:bCs/>
                <w:sz w:val="20"/>
                <w:szCs w:val="20"/>
                <w:lang w:val="en-US"/>
              </w:rPr>
              <w:t>Resuscitation. 2018; 126: E4-E5</w:t>
            </w:r>
          </w:p>
        </w:tc>
      </w:tr>
      <w:tr w:rsidR="00B72285" w:rsidRPr="00CF2E63" w:rsidTr="006B394A">
        <w:tc>
          <w:tcPr>
            <w:tcW w:w="9464" w:type="dxa"/>
          </w:tcPr>
          <w:p w:rsidR="00B72285" w:rsidRPr="00B72285" w:rsidRDefault="0093259C" w:rsidP="00B72285">
            <w:pPr>
              <w:shd w:val="clear" w:color="auto" w:fill="FFFFFF"/>
              <w:ind w:right="2"/>
              <w:rPr>
                <w:rFonts w:cs="Arial"/>
                <w:bCs/>
                <w:sz w:val="20"/>
                <w:szCs w:val="20"/>
                <w:lang w:val="en"/>
              </w:rPr>
            </w:pPr>
            <w:hyperlink r:id="rId312" w:history="1">
              <w:r w:rsidR="00B72285" w:rsidRPr="00B72285">
                <w:rPr>
                  <w:rFonts w:cs="Arial"/>
                  <w:sz w:val="20"/>
                  <w:szCs w:val="20"/>
                </w:rPr>
                <w:t>Schoergenhofer C</w:t>
              </w:r>
            </w:hyperlink>
            <w:r w:rsidR="00B72285" w:rsidRPr="00B72285">
              <w:rPr>
                <w:rFonts w:cs="Arial"/>
                <w:sz w:val="20"/>
                <w:szCs w:val="20"/>
                <w:vertAlign w:val="superscript"/>
              </w:rPr>
              <w:t>1</w:t>
            </w:r>
            <w:r w:rsidR="00B72285" w:rsidRPr="00B72285">
              <w:rPr>
                <w:rFonts w:cs="Arial"/>
                <w:sz w:val="20"/>
                <w:szCs w:val="20"/>
              </w:rPr>
              <w:t xml:space="preserve">, </w:t>
            </w:r>
            <w:hyperlink r:id="rId313" w:history="1">
              <w:r w:rsidR="00B72285" w:rsidRPr="00B72285">
                <w:rPr>
                  <w:rFonts w:cs="Arial"/>
                  <w:sz w:val="20"/>
                  <w:szCs w:val="20"/>
                </w:rPr>
                <w:t>Schwameis M</w:t>
              </w:r>
            </w:hyperlink>
            <w:r w:rsidR="00B72285" w:rsidRPr="00B72285">
              <w:rPr>
                <w:rFonts w:cs="Arial"/>
                <w:sz w:val="20"/>
                <w:szCs w:val="20"/>
                <w:vertAlign w:val="superscript"/>
              </w:rPr>
              <w:t>1</w:t>
            </w:r>
            <w:r w:rsidR="00B72285" w:rsidRPr="00B72285">
              <w:rPr>
                <w:rFonts w:cs="Arial"/>
                <w:sz w:val="20"/>
                <w:szCs w:val="20"/>
              </w:rPr>
              <w:t xml:space="preserve">, </w:t>
            </w:r>
            <w:hyperlink r:id="rId314" w:history="1">
              <w:r w:rsidR="00B72285" w:rsidRPr="00B72285">
                <w:rPr>
                  <w:rFonts w:cs="Arial"/>
                  <w:sz w:val="20"/>
                  <w:szCs w:val="20"/>
                </w:rPr>
                <w:t>Gelbenegger G</w:t>
              </w:r>
            </w:hyperlink>
            <w:r w:rsidR="00B72285" w:rsidRPr="00B72285">
              <w:rPr>
                <w:rFonts w:cs="Arial"/>
                <w:sz w:val="20"/>
                <w:szCs w:val="20"/>
                <w:vertAlign w:val="superscript"/>
              </w:rPr>
              <w:t>1</w:t>
            </w:r>
            <w:r w:rsidR="00B72285" w:rsidRPr="00B72285">
              <w:rPr>
                <w:rFonts w:cs="Arial"/>
                <w:sz w:val="20"/>
                <w:szCs w:val="20"/>
              </w:rPr>
              <w:t xml:space="preserve">, </w:t>
            </w:r>
            <w:hyperlink r:id="rId315" w:history="1">
              <w:r w:rsidR="00B72285" w:rsidRPr="00B72285">
                <w:rPr>
                  <w:rFonts w:cs="Arial"/>
                  <w:sz w:val="20"/>
                  <w:szCs w:val="20"/>
                </w:rPr>
                <w:t>Buchtele N</w:t>
              </w:r>
            </w:hyperlink>
            <w:r w:rsidR="00B72285" w:rsidRPr="00B72285">
              <w:rPr>
                <w:rFonts w:cs="Arial"/>
                <w:sz w:val="20"/>
                <w:szCs w:val="20"/>
                <w:vertAlign w:val="superscript"/>
              </w:rPr>
              <w:t>1</w:t>
            </w:r>
            <w:r w:rsidR="00B72285" w:rsidRPr="00B72285">
              <w:rPr>
                <w:rFonts w:cs="Arial"/>
                <w:sz w:val="20"/>
                <w:szCs w:val="20"/>
              </w:rPr>
              <w:t xml:space="preserve">, </w:t>
            </w:r>
            <w:hyperlink r:id="rId316" w:history="1">
              <w:r w:rsidR="00B72285" w:rsidRPr="00B72285">
                <w:rPr>
                  <w:rFonts w:cs="Arial"/>
                  <w:sz w:val="20"/>
                  <w:szCs w:val="20"/>
                </w:rPr>
                <w:t>Thaler B</w:t>
              </w:r>
            </w:hyperlink>
            <w:r w:rsidR="00B72285" w:rsidRPr="00B72285">
              <w:rPr>
                <w:rFonts w:cs="Arial"/>
                <w:sz w:val="20"/>
                <w:szCs w:val="20"/>
                <w:vertAlign w:val="superscript"/>
              </w:rPr>
              <w:t>2</w:t>
            </w:r>
            <w:r w:rsidR="00B72285" w:rsidRPr="00B72285">
              <w:rPr>
                <w:rFonts w:cs="Arial"/>
                <w:sz w:val="20"/>
                <w:szCs w:val="20"/>
              </w:rPr>
              <w:t xml:space="preserve">, </w:t>
            </w:r>
            <w:hyperlink r:id="rId317" w:history="1">
              <w:r w:rsidR="00B72285" w:rsidRPr="00B72285">
                <w:rPr>
                  <w:rFonts w:cs="Arial"/>
                  <w:sz w:val="20"/>
                  <w:szCs w:val="20"/>
                </w:rPr>
                <w:t>Mussbacher M</w:t>
              </w:r>
            </w:hyperlink>
            <w:r w:rsidR="00B72285" w:rsidRPr="00B72285">
              <w:rPr>
                <w:rFonts w:cs="Arial"/>
                <w:sz w:val="20"/>
                <w:szCs w:val="20"/>
                <w:vertAlign w:val="superscript"/>
              </w:rPr>
              <w:t>3</w:t>
            </w:r>
            <w:r w:rsidR="00B72285" w:rsidRPr="00B72285">
              <w:rPr>
                <w:rFonts w:cs="Arial"/>
                <w:sz w:val="20"/>
                <w:szCs w:val="20"/>
              </w:rPr>
              <w:t xml:space="preserve">, </w:t>
            </w:r>
            <w:hyperlink r:id="rId318" w:history="1">
              <w:r w:rsidR="00B72285" w:rsidRPr="00B72285">
                <w:rPr>
                  <w:rFonts w:cs="Arial"/>
                  <w:sz w:val="20"/>
                  <w:szCs w:val="20"/>
                </w:rPr>
                <w:t>Schabbauer G</w:t>
              </w:r>
            </w:hyperlink>
            <w:r w:rsidR="00B72285" w:rsidRPr="00B72285">
              <w:rPr>
                <w:rFonts w:cs="Arial"/>
                <w:sz w:val="20"/>
                <w:szCs w:val="20"/>
                <w:vertAlign w:val="superscript"/>
              </w:rPr>
              <w:t>3</w:t>
            </w:r>
            <w:r w:rsidR="00B72285" w:rsidRPr="00B72285">
              <w:rPr>
                <w:rFonts w:cs="Arial"/>
                <w:sz w:val="20"/>
                <w:szCs w:val="20"/>
              </w:rPr>
              <w:t xml:space="preserve">, </w:t>
            </w:r>
            <w:hyperlink r:id="rId319" w:history="1">
              <w:r w:rsidR="00B72285" w:rsidRPr="00B72285">
                <w:rPr>
                  <w:rFonts w:cs="Arial"/>
                  <w:sz w:val="20"/>
                  <w:szCs w:val="20"/>
                </w:rPr>
                <w:t>Wojta J</w:t>
              </w:r>
            </w:hyperlink>
            <w:r w:rsidR="00B72285" w:rsidRPr="00B72285">
              <w:rPr>
                <w:rFonts w:cs="Arial"/>
                <w:sz w:val="20"/>
                <w:szCs w:val="20"/>
                <w:vertAlign w:val="superscript"/>
              </w:rPr>
              <w:t>2</w:t>
            </w:r>
            <w:r w:rsidR="00B72285" w:rsidRPr="00B72285">
              <w:rPr>
                <w:rFonts w:cs="Arial"/>
                <w:sz w:val="20"/>
                <w:szCs w:val="20"/>
              </w:rPr>
              <w:t xml:space="preserve">, </w:t>
            </w:r>
            <w:hyperlink r:id="rId320" w:history="1">
              <w:r w:rsidR="00B72285" w:rsidRPr="00B72285">
                <w:rPr>
                  <w:rFonts w:cs="Arial"/>
                  <w:sz w:val="20"/>
                  <w:szCs w:val="20"/>
                </w:rPr>
                <w:t>Jilma-Stohlawetz P</w:t>
              </w:r>
            </w:hyperlink>
            <w:r w:rsidR="00B72285" w:rsidRPr="00B72285">
              <w:rPr>
                <w:rFonts w:cs="Arial"/>
                <w:sz w:val="20"/>
                <w:szCs w:val="20"/>
                <w:vertAlign w:val="superscript"/>
              </w:rPr>
              <w:t>4</w:t>
            </w:r>
            <w:r w:rsidR="00B72285" w:rsidRPr="00B72285">
              <w:rPr>
                <w:rFonts w:cs="Arial"/>
                <w:sz w:val="20"/>
                <w:szCs w:val="20"/>
              </w:rPr>
              <w:t xml:space="preserve">, </w:t>
            </w:r>
            <w:hyperlink r:id="rId321" w:history="1">
              <w:r w:rsidR="00B72285" w:rsidRPr="00B72285">
                <w:rPr>
                  <w:rFonts w:cs="Arial"/>
                  <w:sz w:val="20"/>
                  <w:szCs w:val="20"/>
                </w:rPr>
                <w:t>Jilma B</w:t>
              </w:r>
            </w:hyperlink>
            <w:r w:rsidR="00B72285" w:rsidRPr="00B72285">
              <w:rPr>
                <w:rFonts w:cs="Arial"/>
                <w:sz w:val="20"/>
                <w:szCs w:val="20"/>
                <w:vertAlign w:val="superscript"/>
              </w:rPr>
              <w:t>1</w:t>
            </w:r>
            <w:r w:rsidR="00B72285" w:rsidRPr="00B72285">
              <w:rPr>
                <w:rFonts w:cs="Arial"/>
                <w:sz w:val="20"/>
                <w:szCs w:val="20"/>
              </w:rPr>
              <w:t>.</w:t>
            </w:r>
            <w:r w:rsidR="00B72285" w:rsidRPr="00B72285">
              <w:rPr>
                <w:rFonts w:cs="Arial"/>
                <w:sz w:val="20"/>
                <w:szCs w:val="20"/>
              </w:rPr>
              <w:br/>
            </w:r>
            <w:r w:rsidR="00B72285" w:rsidRPr="00B72285">
              <w:rPr>
                <w:rFonts w:cs="Arial"/>
                <w:bCs/>
                <w:kern w:val="36"/>
                <w:sz w:val="20"/>
                <w:szCs w:val="20"/>
                <w:lang w:val="en"/>
              </w:rPr>
              <w:t>Inhibition of Protease-Activated Receptor (PAR1) Reduces Activation of the Endothelium, Coagulation, Fibrinolysis and Inflammation during Human Endotoxemia.</w:t>
            </w:r>
            <w:r w:rsidR="00B72285" w:rsidRPr="00B72285">
              <w:rPr>
                <w:rFonts w:cs="Arial"/>
                <w:sz w:val="20"/>
                <w:szCs w:val="20"/>
                <w:lang w:val="en-US"/>
              </w:rPr>
              <w:br/>
            </w:r>
            <w:hyperlink r:id="rId322" w:tooltip="Thrombosis and haemostasis." w:history="1">
              <w:r w:rsidR="00B72285" w:rsidRPr="00B72285">
                <w:rPr>
                  <w:rFonts w:cs="Arial"/>
                  <w:sz w:val="20"/>
                  <w:szCs w:val="20"/>
                  <w:lang w:val="en"/>
                </w:rPr>
                <w:t>Thromb Haemost.</w:t>
              </w:r>
            </w:hyperlink>
            <w:r w:rsidR="00B72285" w:rsidRPr="00B72285">
              <w:rPr>
                <w:rFonts w:cs="Arial"/>
                <w:sz w:val="20"/>
                <w:szCs w:val="20"/>
                <w:lang w:val="en"/>
              </w:rPr>
              <w:t xml:space="preserve"> 2018 Jul</w:t>
            </w:r>
            <w:proofErr w:type="gramStart"/>
            <w:r w:rsidR="00B72285" w:rsidRPr="00B72285">
              <w:rPr>
                <w:rFonts w:cs="Arial"/>
                <w:sz w:val="20"/>
                <w:szCs w:val="20"/>
                <w:lang w:val="en"/>
              </w:rPr>
              <w:t>;118</w:t>
            </w:r>
            <w:proofErr w:type="gramEnd"/>
            <w:r w:rsidR="00B72285" w:rsidRPr="00B72285">
              <w:rPr>
                <w:rFonts w:cs="Arial"/>
                <w:sz w:val="20"/>
                <w:szCs w:val="20"/>
                <w:lang w:val="en"/>
              </w:rPr>
              <w:t xml:space="preserve">(7):1176-1184. </w:t>
            </w:r>
            <w:proofErr w:type="gramStart"/>
            <w:r w:rsidR="00B72285" w:rsidRPr="00B72285">
              <w:rPr>
                <w:rFonts w:cs="Arial"/>
                <w:sz w:val="20"/>
                <w:szCs w:val="20"/>
                <w:lang w:val="en"/>
              </w:rPr>
              <w:t>doi</w:t>
            </w:r>
            <w:proofErr w:type="gramEnd"/>
            <w:r w:rsidR="00B72285" w:rsidRPr="00B72285">
              <w:rPr>
                <w:rFonts w:cs="Arial"/>
                <w:sz w:val="20"/>
                <w:szCs w:val="20"/>
                <w:lang w:val="en"/>
              </w:rPr>
              <w:t>: 10.1055/s-0038-1655767. Epub 2018 Jun 4. PMID: 29864779DOI:</w:t>
            </w:r>
            <w:hyperlink r:id="rId323" w:tgtFrame="_blank" w:history="1">
              <w:r w:rsidR="00B72285" w:rsidRPr="00B72285">
                <w:rPr>
                  <w:rFonts w:cs="Arial"/>
                  <w:sz w:val="20"/>
                  <w:szCs w:val="20"/>
                  <w:lang w:val="en"/>
                </w:rPr>
                <w:t>10.1055/s-0038-1655767</w:t>
              </w:r>
            </w:hyperlink>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Smith A, Pace N, Lee A, Herkner H.</w:t>
            </w:r>
          </w:p>
          <w:p w:rsidR="008F0735" w:rsidRPr="008F0735" w:rsidRDefault="0093259C" w:rsidP="00667E74">
            <w:pPr>
              <w:shd w:val="clear" w:color="auto" w:fill="FFFFFF"/>
              <w:rPr>
                <w:rFonts w:cs="Arial"/>
                <w:sz w:val="20"/>
                <w:szCs w:val="20"/>
                <w:lang w:val="en-US"/>
              </w:rPr>
            </w:pPr>
            <w:hyperlink r:id="rId324" w:history="1">
              <w:r w:rsidR="008F0735" w:rsidRPr="008F0735">
                <w:rPr>
                  <w:rFonts w:cs="Arial"/>
                  <w:sz w:val="20"/>
                  <w:szCs w:val="20"/>
                  <w:lang w:val="en-US"/>
                </w:rPr>
                <w:t>Quality of evidence in Cochrane systematic reviews in anaesthesia, critical care and emergency medicine.</w:t>
              </w:r>
            </w:hyperlink>
          </w:p>
          <w:p w:rsidR="008F0735" w:rsidRPr="008F0735" w:rsidRDefault="008F0735" w:rsidP="00667E74">
            <w:pPr>
              <w:shd w:val="clear" w:color="auto" w:fill="FFFFFF"/>
              <w:rPr>
                <w:rFonts w:cs="Arial"/>
                <w:sz w:val="20"/>
                <w:szCs w:val="20"/>
              </w:rPr>
            </w:pPr>
            <w:r w:rsidRPr="008F0735">
              <w:rPr>
                <w:sz w:val="20"/>
                <w:szCs w:val="20"/>
              </w:rPr>
              <w:t>Eur J Anaesthesiol</w:t>
            </w:r>
            <w:r w:rsidRPr="008F0735">
              <w:rPr>
                <w:rFonts w:cs="Arial"/>
                <w:sz w:val="20"/>
                <w:szCs w:val="20"/>
              </w:rPr>
              <w:t>. 2018 Aug;35(8):636-0. doi: 10.1097/EJA.0000000000000850.</w:t>
            </w:r>
          </w:p>
        </w:tc>
      </w:tr>
      <w:tr w:rsidR="008F0735" w:rsidRPr="00B453E5"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Strassl R, Schiemann M, Doberer K, Görzer I, Puchhammer-Stöckl E, Eskandary F, Kikic Ž, Gualdoni GA, Vossen MG, Rasoul-Rockenschaub S, Herkner H, Böhmig GA, Bond G.</w:t>
            </w:r>
          </w:p>
          <w:p w:rsidR="008F0735" w:rsidRPr="008F0735" w:rsidRDefault="0093259C" w:rsidP="00667E74">
            <w:pPr>
              <w:shd w:val="clear" w:color="auto" w:fill="FFFFFF"/>
              <w:rPr>
                <w:rFonts w:cs="Arial"/>
                <w:sz w:val="20"/>
                <w:szCs w:val="20"/>
                <w:lang w:val="en-US"/>
              </w:rPr>
            </w:pPr>
            <w:hyperlink r:id="rId325" w:history="1">
              <w:r w:rsidR="008F0735" w:rsidRPr="008F0735">
                <w:rPr>
                  <w:rFonts w:cs="Arial"/>
                  <w:sz w:val="20"/>
                  <w:szCs w:val="20"/>
                  <w:lang w:val="en-US"/>
                </w:rPr>
                <w:t>Quantification of Torque Teno Virus Viremia as a Prospective Biomarker for Infectious Disease in Kidney Allograft Recipients.</w:t>
              </w:r>
            </w:hyperlink>
          </w:p>
          <w:p w:rsidR="008F0735" w:rsidRPr="008F0735" w:rsidRDefault="008F0735" w:rsidP="00667E74">
            <w:pPr>
              <w:shd w:val="clear" w:color="auto" w:fill="FFFFFF"/>
              <w:rPr>
                <w:rFonts w:cs="Arial"/>
                <w:sz w:val="20"/>
                <w:szCs w:val="20"/>
                <w:lang w:val="en"/>
              </w:rPr>
            </w:pPr>
            <w:r w:rsidRPr="008F0735">
              <w:rPr>
                <w:sz w:val="20"/>
                <w:szCs w:val="20"/>
                <w:lang w:val="en-US"/>
              </w:rPr>
              <w:t>J Infect Dis</w:t>
            </w:r>
            <w:r w:rsidRPr="008F0735">
              <w:rPr>
                <w:rFonts w:cs="Arial"/>
                <w:sz w:val="20"/>
                <w:szCs w:val="20"/>
                <w:lang w:val="en-US"/>
              </w:rPr>
              <w:t>. 2018 Sep 8</w:t>
            </w:r>
            <w:proofErr w:type="gramStart"/>
            <w:r w:rsidRPr="008F0735">
              <w:rPr>
                <w:rFonts w:cs="Arial"/>
                <w:sz w:val="20"/>
                <w:szCs w:val="20"/>
                <w:lang w:val="en-US"/>
              </w:rPr>
              <w:t>;218</w:t>
            </w:r>
            <w:proofErr w:type="gramEnd"/>
            <w:r w:rsidRPr="008F0735">
              <w:rPr>
                <w:rFonts w:cs="Arial"/>
                <w:sz w:val="20"/>
                <w:szCs w:val="20"/>
                <w:lang w:val="en-US"/>
              </w:rPr>
              <w:t xml:space="preserve">(8):1191-1199. </w:t>
            </w:r>
            <w:proofErr w:type="gramStart"/>
            <w:r w:rsidRPr="008F0735">
              <w:rPr>
                <w:rFonts w:cs="Arial"/>
                <w:sz w:val="20"/>
                <w:szCs w:val="20"/>
                <w:lang w:val="en-US"/>
              </w:rPr>
              <w:t>doi</w:t>
            </w:r>
            <w:proofErr w:type="gramEnd"/>
            <w:r w:rsidRPr="008F0735">
              <w:rPr>
                <w:rFonts w:cs="Arial"/>
                <w:sz w:val="20"/>
                <w:szCs w:val="20"/>
                <w:lang w:val="en-US"/>
              </w:rPr>
              <w:t>: 10.1093/infdis/jiy306.</w:t>
            </w:r>
          </w:p>
        </w:tc>
      </w:tr>
      <w:tr w:rsidR="00B72285" w:rsidRPr="00CF2E63" w:rsidTr="006B394A">
        <w:tc>
          <w:tcPr>
            <w:tcW w:w="9464" w:type="dxa"/>
          </w:tcPr>
          <w:p w:rsidR="00B72285" w:rsidRPr="00B72285" w:rsidRDefault="0093259C" w:rsidP="00667E74">
            <w:pPr>
              <w:shd w:val="clear" w:color="auto" w:fill="FFFFFF"/>
              <w:rPr>
                <w:rFonts w:cs="Arial"/>
                <w:sz w:val="20"/>
                <w:szCs w:val="20"/>
                <w:lang w:val="en-US"/>
              </w:rPr>
            </w:pPr>
            <w:hyperlink r:id="rId326" w:history="1">
              <w:r w:rsidR="00B72285" w:rsidRPr="00B72285">
                <w:rPr>
                  <w:rFonts w:cs="Arial"/>
                  <w:sz w:val="20"/>
                  <w:szCs w:val="20"/>
                </w:rPr>
                <w:t>Steininger M</w:t>
              </w:r>
            </w:hyperlink>
            <w:r w:rsidR="00B72285" w:rsidRPr="00B72285">
              <w:rPr>
                <w:rFonts w:cs="Arial"/>
                <w:sz w:val="20"/>
                <w:szCs w:val="20"/>
                <w:vertAlign w:val="superscript"/>
              </w:rPr>
              <w:t>1</w:t>
            </w:r>
            <w:r w:rsidR="00B72285" w:rsidRPr="00B72285">
              <w:rPr>
                <w:rFonts w:cs="Arial"/>
                <w:sz w:val="20"/>
                <w:szCs w:val="20"/>
              </w:rPr>
              <w:t xml:space="preserve">, </w:t>
            </w:r>
            <w:hyperlink r:id="rId327" w:history="1">
              <w:r w:rsidR="00B72285" w:rsidRPr="00B72285">
                <w:rPr>
                  <w:rFonts w:cs="Arial"/>
                  <w:sz w:val="20"/>
                  <w:szCs w:val="20"/>
                </w:rPr>
                <w:t>Winter MP</w:t>
              </w:r>
            </w:hyperlink>
            <w:r w:rsidR="00B72285" w:rsidRPr="00B72285">
              <w:rPr>
                <w:rFonts w:cs="Arial"/>
                <w:sz w:val="20"/>
                <w:szCs w:val="20"/>
                <w:vertAlign w:val="superscript"/>
              </w:rPr>
              <w:t>2</w:t>
            </w:r>
            <w:r w:rsidR="00B72285" w:rsidRPr="00B72285">
              <w:rPr>
                <w:rFonts w:cs="Arial"/>
                <w:sz w:val="20"/>
                <w:szCs w:val="20"/>
              </w:rPr>
              <w:t xml:space="preserve">, </w:t>
            </w:r>
            <w:hyperlink r:id="rId328" w:history="1">
              <w:r w:rsidR="00B72285" w:rsidRPr="00B72285">
                <w:rPr>
                  <w:rFonts w:cs="Arial"/>
                  <w:sz w:val="20"/>
                  <w:szCs w:val="20"/>
                </w:rPr>
                <w:t>Reiberger T</w:t>
              </w:r>
            </w:hyperlink>
            <w:r w:rsidR="00B72285" w:rsidRPr="00B72285">
              <w:rPr>
                <w:rFonts w:cs="Arial"/>
                <w:sz w:val="20"/>
                <w:szCs w:val="20"/>
                <w:vertAlign w:val="superscript"/>
              </w:rPr>
              <w:t>3,4</w:t>
            </w:r>
            <w:r w:rsidR="00B72285" w:rsidRPr="00B72285">
              <w:rPr>
                <w:rFonts w:cs="Arial"/>
                <w:sz w:val="20"/>
                <w:szCs w:val="20"/>
              </w:rPr>
              <w:t xml:space="preserve">, </w:t>
            </w:r>
            <w:hyperlink r:id="rId329" w:history="1">
              <w:r w:rsidR="00B72285" w:rsidRPr="00B72285">
                <w:rPr>
                  <w:rFonts w:cs="Arial"/>
                  <w:sz w:val="20"/>
                  <w:szCs w:val="20"/>
                </w:rPr>
                <w:t>Koller L</w:t>
              </w:r>
            </w:hyperlink>
            <w:r w:rsidR="00B72285" w:rsidRPr="00B72285">
              <w:rPr>
                <w:rFonts w:cs="Arial"/>
                <w:sz w:val="20"/>
                <w:szCs w:val="20"/>
                <w:vertAlign w:val="superscript"/>
              </w:rPr>
              <w:t>5</w:t>
            </w:r>
            <w:r w:rsidR="00B72285" w:rsidRPr="00B72285">
              <w:rPr>
                <w:rFonts w:cs="Arial"/>
                <w:sz w:val="20"/>
                <w:szCs w:val="20"/>
              </w:rPr>
              <w:t xml:space="preserve">, </w:t>
            </w:r>
            <w:hyperlink r:id="rId330" w:history="1">
              <w:r w:rsidR="00B72285" w:rsidRPr="00B72285">
                <w:rPr>
                  <w:rFonts w:cs="Arial"/>
                  <w:sz w:val="20"/>
                  <w:szCs w:val="20"/>
                </w:rPr>
                <w:t>El-Hamid F</w:t>
              </w:r>
            </w:hyperlink>
            <w:r w:rsidR="00B72285" w:rsidRPr="00B72285">
              <w:rPr>
                <w:rFonts w:cs="Arial"/>
                <w:sz w:val="20"/>
                <w:szCs w:val="20"/>
                <w:vertAlign w:val="superscript"/>
              </w:rPr>
              <w:t>6</w:t>
            </w:r>
            <w:r w:rsidR="00B72285" w:rsidRPr="00B72285">
              <w:rPr>
                <w:rFonts w:cs="Arial"/>
                <w:sz w:val="20"/>
                <w:szCs w:val="20"/>
              </w:rPr>
              <w:t xml:space="preserve">, </w:t>
            </w:r>
            <w:hyperlink r:id="rId331" w:history="1">
              <w:r w:rsidR="00B72285" w:rsidRPr="00B72285">
                <w:rPr>
                  <w:rFonts w:cs="Arial"/>
                  <w:sz w:val="20"/>
                  <w:szCs w:val="20"/>
                </w:rPr>
                <w:t>Forster S</w:t>
              </w:r>
            </w:hyperlink>
            <w:r w:rsidR="00B72285" w:rsidRPr="00B72285">
              <w:rPr>
                <w:rFonts w:cs="Arial"/>
                <w:sz w:val="20"/>
                <w:szCs w:val="20"/>
                <w:vertAlign w:val="superscript"/>
              </w:rPr>
              <w:t>7</w:t>
            </w:r>
            <w:r w:rsidR="00B72285" w:rsidRPr="00B72285">
              <w:rPr>
                <w:rFonts w:cs="Arial"/>
                <w:sz w:val="20"/>
                <w:szCs w:val="20"/>
              </w:rPr>
              <w:t xml:space="preserve">, </w:t>
            </w:r>
            <w:hyperlink r:id="rId332" w:history="1">
              <w:r w:rsidR="00B72285" w:rsidRPr="00B72285">
                <w:rPr>
                  <w:rFonts w:cs="Arial"/>
                  <w:sz w:val="20"/>
                  <w:szCs w:val="20"/>
                </w:rPr>
                <w:t>Schnaubelt S</w:t>
              </w:r>
            </w:hyperlink>
            <w:r w:rsidR="00B72285" w:rsidRPr="00B72285">
              <w:rPr>
                <w:rFonts w:cs="Arial"/>
                <w:sz w:val="20"/>
                <w:szCs w:val="20"/>
                <w:vertAlign w:val="superscript"/>
              </w:rPr>
              <w:t>8</w:t>
            </w:r>
            <w:r w:rsidR="00B72285" w:rsidRPr="00B72285">
              <w:rPr>
                <w:rFonts w:cs="Arial"/>
                <w:sz w:val="20"/>
                <w:szCs w:val="20"/>
              </w:rPr>
              <w:t xml:space="preserve">, </w:t>
            </w:r>
            <w:hyperlink r:id="rId333" w:history="1">
              <w:r w:rsidR="00B72285" w:rsidRPr="00B72285">
                <w:rPr>
                  <w:rFonts w:cs="Arial"/>
                  <w:sz w:val="20"/>
                  <w:szCs w:val="20"/>
                </w:rPr>
                <w:t>Hengstenberg C</w:t>
              </w:r>
            </w:hyperlink>
            <w:r w:rsidR="00B72285" w:rsidRPr="00B72285">
              <w:rPr>
                <w:rFonts w:cs="Arial"/>
                <w:sz w:val="20"/>
                <w:szCs w:val="20"/>
                <w:vertAlign w:val="superscript"/>
              </w:rPr>
              <w:t>9</w:t>
            </w:r>
            <w:r w:rsidR="00B72285" w:rsidRPr="00B72285">
              <w:rPr>
                <w:rFonts w:cs="Arial"/>
                <w:sz w:val="20"/>
                <w:szCs w:val="20"/>
              </w:rPr>
              <w:t xml:space="preserve">, </w:t>
            </w:r>
            <w:hyperlink r:id="rId334" w:history="1">
              <w:r w:rsidR="00B72285" w:rsidRPr="00B72285">
                <w:rPr>
                  <w:rFonts w:cs="Arial"/>
                  <w:sz w:val="20"/>
                  <w:szCs w:val="20"/>
                </w:rPr>
                <w:t>Distelmaier K</w:t>
              </w:r>
            </w:hyperlink>
            <w:r w:rsidR="00B72285" w:rsidRPr="00B72285">
              <w:rPr>
                <w:rFonts w:cs="Arial"/>
                <w:sz w:val="20"/>
                <w:szCs w:val="20"/>
                <w:vertAlign w:val="superscript"/>
              </w:rPr>
              <w:t>10</w:t>
            </w:r>
            <w:r w:rsidR="00B72285" w:rsidRPr="00B72285">
              <w:rPr>
                <w:rFonts w:cs="Arial"/>
                <w:sz w:val="20"/>
                <w:szCs w:val="20"/>
              </w:rPr>
              <w:t xml:space="preserve">, </w:t>
            </w:r>
            <w:hyperlink r:id="rId335" w:history="1">
              <w:r w:rsidR="00B72285" w:rsidRPr="00B72285">
                <w:rPr>
                  <w:rFonts w:cs="Arial"/>
                  <w:sz w:val="20"/>
                  <w:szCs w:val="20"/>
                </w:rPr>
                <w:t>Goliasch G</w:t>
              </w:r>
            </w:hyperlink>
            <w:r w:rsidR="00B72285" w:rsidRPr="00B72285">
              <w:rPr>
                <w:rFonts w:cs="Arial"/>
                <w:sz w:val="20"/>
                <w:szCs w:val="20"/>
                <w:vertAlign w:val="superscript"/>
              </w:rPr>
              <w:t>11</w:t>
            </w:r>
            <w:r w:rsidR="00B72285" w:rsidRPr="00B72285">
              <w:rPr>
                <w:rFonts w:cs="Arial"/>
                <w:sz w:val="20"/>
                <w:szCs w:val="20"/>
              </w:rPr>
              <w:t xml:space="preserve">, </w:t>
            </w:r>
            <w:hyperlink r:id="rId336" w:history="1">
              <w:r w:rsidR="00B72285" w:rsidRPr="00B72285">
                <w:rPr>
                  <w:rFonts w:cs="Arial"/>
                  <w:sz w:val="20"/>
                  <w:szCs w:val="20"/>
                </w:rPr>
                <w:t>Wojta J</w:t>
              </w:r>
            </w:hyperlink>
            <w:r w:rsidR="00B72285" w:rsidRPr="00B72285">
              <w:rPr>
                <w:rFonts w:cs="Arial"/>
                <w:sz w:val="20"/>
                <w:szCs w:val="20"/>
                <w:vertAlign w:val="superscript"/>
              </w:rPr>
              <w:t>12</w:t>
            </w:r>
            <w:r w:rsidR="00B72285" w:rsidRPr="00B72285">
              <w:rPr>
                <w:rFonts w:cs="Arial"/>
                <w:sz w:val="20"/>
                <w:szCs w:val="20"/>
              </w:rPr>
              <w:t xml:space="preserve">, </w:t>
            </w:r>
            <w:hyperlink r:id="rId337" w:history="1">
              <w:r w:rsidR="00B72285" w:rsidRPr="00B72285">
                <w:rPr>
                  <w:rFonts w:cs="Arial"/>
                  <w:sz w:val="20"/>
                  <w:szCs w:val="20"/>
                </w:rPr>
                <w:t>Toma A</w:t>
              </w:r>
            </w:hyperlink>
            <w:r w:rsidR="00B72285" w:rsidRPr="00B72285">
              <w:rPr>
                <w:rFonts w:cs="Arial"/>
                <w:sz w:val="20"/>
                <w:szCs w:val="20"/>
                <w:vertAlign w:val="superscript"/>
              </w:rPr>
              <w:t>13</w:t>
            </w:r>
            <w:r w:rsidR="00B72285" w:rsidRPr="00B72285">
              <w:rPr>
                <w:rFonts w:cs="Arial"/>
                <w:sz w:val="20"/>
                <w:szCs w:val="20"/>
              </w:rPr>
              <w:t xml:space="preserve">, </w:t>
            </w:r>
            <w:hyperlink r:id="rId338" w:history="1">
              <w:r w:rsidR="00B72285" w:rsidRPr="00B72285">
                <w:rPr>
                  <w:rFonts w:cs="Arial"/>
                  <w:sz w:val="20"/>
                  <w:szCs w:val="20"/>
                </w:rPr>
                <w:t>Niessner A</w:t>
              </w:r>
            </w:hyperlink>
            <w:r w:rsidR="00B72285" w:rsidRPr="00B72285">
              <w:rPr>
                <w:rFonts w:cs="Arial"/>
                <w:sz w:val="20"/>
                <w:szCs w:val="20"/>
                <w:vertAlign w:val="superscript"/>
              </w:rPr>
              <w:t>14</w:t>
            </w:r>
            <w:r w:rsidR="00B72285" w:rsidRPr="00B72285">
              <w:rPr>
                <w:rFonts w:cs="Arial"/>
                <w:sz w:val="20"/>
                <w:szCs w:val="20"/>
              </w:rPr>
              <w:t xml:space="preserve">, </w:t>
            </w:r>
            <w:hyperlink r:id="rId339" w:history="1">
              <w:r w:rsidR="00B72285" w:rsidRPr="00B72285">
                <w:rPr>
                  <w:rFonts w:cs="Arial"/>
                  <w:sz w:val="20"/>
                  <w:szCs w:val="20"/>
                </w:rPr>
                <w:t>Sulzgruber P</w:t>
              </w:r>
            </w:hyperlink>
            <w:r w:rsidR="00B72285" w:rsidRPr="00B72285">
              <w:rPr>
                <w:rFonts w:cs="Arial"/>
                <w:sz w:val="20"/>
                <w:szCs w:val="20"/>
                <w:vertAlign w:val="superscript"/>
              </w:rPr>
              <w:t>15</w:t>
            </w:r>
            <w:r w:rsidR="00B72285" w:rsidRPr="00B72285">
              <w:rPr>
                <w:rFonts w:cs="Arial"/>
                <w:sz w:val="20"/>
                <w:szCs w:val="20"/>
              </w:rPr>
              <w:t>.</w:t>
            </w:r>
            <w:r w:rsidR="00B72285" w:rsidRPr="00B72285">
              <w:rPr>
                <w:rFonts w:cs="Arial"/>
                <w:sz w:val="20"/>
                <w:szCs w:val="20"/>
              </w:rPr>
              <w:br/>
            </w:r>
            <w:r w:rsidR="00B72285" w:rsidRPr="00B72285">
              <w:rPr>
                <w:rFonts w:cs="Arial"/>
                <w:bCs/>
                <w:kern w:val="36"/>
                <w:sz w:val="20"/>
                <w:szCs w:val="20"/>
                <w:lang w:val="en"/>
              </w:rPr>
              <w:t>De-Ritis Ratio Improves Long-Term Risk Prediction after Acute Myocardial Infarction.</w:t>
            </w:r>
            <w:r w:rsidR="00B72285" w:rsidRPr="00B72285">
              <w:rPr>
                <w:rFonts w:cs="Arial"/>
                <w:sz w:val="20"/>
                <w:szCs w:val="20"/>
                <w:lang w:val="en-US"/>
              </w:rPr>
              <w:br/>
            </w:r>
            <w:hyperlink r:id="rId340" w:tooltip="Journal of clinical medicine." w:history="1">
              <w:r w:rsidR="00B72285" w:rsidRPr="00B72285">
                <w:rPr>
                  <w:rFonts w:cs="Arial"/>
                  <w:sz w:val="20"/>
                  <w:szCs w:val="20"/>
                  <w:lang w:val="en"/>
                </w:rPr>
                <w:t>J Clin Med.</w:t>
              </w:r>
            </w:hyperlink>
            <w:r w:rsidR="00B72285" w:rsidRPr="00B72285">
              <w:rPr>
                <w:rFonts w:cs="Arial"/>
                <w:sz w:val="20"/>
                <w:szCs w:val="20"/>
                <w:lang w:val="en"/>
              </w:rPr>
              <w:t xml:space="preserve"> 2018 Nov 23</w:t>
            </w:r>
            <w:proofErr w:type="gramStart"/>
            <w:r w:rsidR="00B72285" w:rsidRPr="00B72285">
              <w:rPr>
                <w:rFonts w:cs="Arial"/>
                <w:sz w:val="20"/>
                <w:szCs w:val="20"/>
                <w:lang w:val="en"/>
              </w:rPr>
              <w:t>;7</w:t>
            </w:r>
            <w:proofErr w:type="gramEnd"/>
            <w:r w:rsidR="00B72285" w:rsidRPr="00B72285">
              <w:rPr>
                <w:rFonts w:cs="Arial"/>
                <w:sz w:val="20"/>
                <w:szCs w:val="20"/>
                <w:lang w:val="en"/>
              </w:rPr>
              <w:t xml:space="preserve">(12). </w:t>
            </w:r>
            <w:proofErr w:type="gramStart"/>
            <w:r w:rsidR="00B72285" w:rsidRPr="00B72285">
              <w:rPr>
                <w:rFonts w:cs="Arial"/>
                <w:sz w:val="20"/>
                <w:szCs w:val="20"/>
                <w:lang w:val="en"/>
              </w:rPr>
              <w:t>pii</w:t>
            </w:r>
            <w:proofErr w:type="gramEnd"/>
            <w:r w:rsidR="00B72285" w:rsidRPr="00B72285">
              <w:rPr>
                <w:rFonts w:cs="Arial"/>
                <w:sz w:val="20"/>
                <w:szCs w:val="20"/>
                <w:lang w:val="en"/>
              </w:rPr>
              <w:t xml:space="preserve">: E474. </w:t>
            </w:r>
            <w:proofErr w:type="gramStart"/>
            <w:r w:rsidR="00B72285" w:rsidRPr="00B72285">
              <w:rPr>
                <w:rFonts w:cs="Arial"/>
                <w:sz w:val="20"/>
                <w:szCs w:val="20"/>
                <w:lang w:val="en"/>
              </w:rPr>
              <w:t>doi</w:t>
            </w:r>
            <w:proofErr w:type="gramEnd"/>
            <w:r w:rsidR="00B72285" w:rsidRPr="00B72285">
              <w:rPr>
                <w:rFonts w:cs="Arial"/>
                <w:sz w:val="20"/>
                <w:szCs w:val="20"/>
                <w:lang w:val="en"/>
              </w:rPr>
              <w:t>: 10.3390/jcm7120474.</w:t>
            </w:r>
            <w:r w:rsidR="00B72285" w:rsidRPr="00B72285">
              <w:rPr>
                <w:rFonts w:cs="Arial"/>
                <w:sz w:val="20"/>
                <w:szCs w:val="20"/>
                <w:lang w:val="en"/>
              </w:rPr>
              <w:br/>
              <w:t>PMID:30477196 PMCID:</w:t>
            </w:r>
            <w:hyperlink r:id="rId341" w:history="1">
              <w:r w:rsidR="00B72285" w:rsidRPr="00B72285">
                <w:rPr>
                  <w:rFonts w:cs="Arial"/>
                  <w:sz w:val="20"/>
                  <w:szCs w:val="20"/>
                  <w:lang w:val="en"/>
                </w:rPr>
                <w:t>PMC6306912</w:t>
              </w:r>
            </w:hyperlink>
            <w:r w:rsidR="00B72285" w:rsidRPr="00B72285">
              <w:rPr>
                <w:rFonts w:cs="Arial"/>
                <w:sz w:val="20"/>
                <w:szCs w:val="20"/>
                <w:lang w:val="en"/>
              </w:rPr>
              <w:t xml:space="preserve"> DOI: </w:t>
            </w:r>
            <w:hyperlink r:id="rId342" w:tgtFrame="_blank" w:history="1">
              <w:r w:rsidR="00B72285" w:rsidRPr="00B72285">
                <w:rPr>
                  <w:rFonts w:cs="Arial"/>
                  <w:sz w:val="20"/>
                  <w:szCs w:val="20"/>
                  <w:lang w:val="en"/>
                </w:rPr>
                <w:t>10.3390/jcm7120474</w:t>
              </w:r>
            </w:hyperlink>
          </w:p>
        </w:tc>
      </w:tr>
      <w:tr w:rsidR="008F0735" w:rsidRPr="006B394A" w:rsidTr="006B394A">
        <w:tc>
          <w:tcPr>
            <w:tcW w:w="9464" w:type="dxa"/>
          </w:tcPr>
          <w:p w:rsidR="008F0735" w:rsidRPr="00B453E5" w:rsidRDefault="008F0735" w:rsidP="00667E74">
            <w:pPr>
              <w:shd w:val="clear" w:color="auto" w:fill="FFFFFF"/>
              <w:rPr>
                <w:rFonts w:cs="Arial"/>
                <w:sz w:val="20"/>
                <w:szCs w:val="20"/>
              </w:rPr>
            </w:pPr>
            <w:r w:rsidRPr="00B453E5">
              <w:rPr>
                <w:rFonts w:cs="Arial"/>
                <w:sz w:val="20"/>
                <w:szCs w:val="20"/>
              </w:rPr>
              <w:t>Sulzgruber P, Datler P, Sterz F, Poppe M, Lobmeyr E, Keferböck M, Zeiner S, Nürnberger A, Schober A, Hubner P, Stratil P,  Wallmueller C, Weiser C, Warenits A-M, Zajicek A, Ettl F, Magnet I, Uray T, Testori C,  van Tulder R.</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The impact of airway strategy on the patient outcome after out-of-hospital cardiac arrest: A</w:t>
            </w:r>
          </w:p>
          <w:p w:rsidR="008F0735" w:rsidRPr="008F0735" w:rsidRDefault="008F0735" w:rsidP="00667E74">
            <w:pPr>
              <w:shd w:val="clear" w:color="auto" w:fill="FFFFFF"/>
              <w:rPr>
                <w:rFonts w:cs="Arial"/>
                <w:sz w:val="20"/>
                <w:szCs w:val="20"/>
                <w:lang w:val="en-US"/>
              </w:rPr>
            </w:pPr>
            <w:proofErr w:type="gramStart"/>
            <w:r w:rsidRPr="008F0735">
              <w:rPr>
                <w:rFonts w:cs="Arial"/>
                <w:sz w:val="20"/>
                <w:szCs w:val="20"/>
                <w:lang w:val="en-US"/>
              </w:rPr>
              <w:t>propensity</w:t>
            </w:r>
            <w:proofErr w:type="gramEnd"/>
            <w:r w:rsidRPr="008F0735">
              <w:rPr>
                <w:rFonts w:cs="Arial"/>
                <w:sz w:val="20"/>
                <w:szCs w:val="20"/>
                <w:lang w:val="en-US"/>
              </w:rPr>
              <w:t xml:space="preserve"> score matched analysis.</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European Heart Journal: Acute Cardiovascular Care</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2018, Vol. 7(5) 423–431</w:t>
            </w:r>
          </w:p>
        </w:tc>
      </w:tr>
    </w:tbl>
    <w:p w:rsidR="00D05E49" w:rsidRDefault="00D05E4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lastRenderedPageBreak/>
              <w:t>Testori C, Beitzke D, Mangold A,  Sterz F, Loewe C, Weiser C,  Scherz T,  Herkner H, Lang I.</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Out-of-hospital initiation of hypothermia in STsegment elevation myocardial infarction: a randomised trial.</w:t>
            </w:r>
          </w:p>
          <w:p w:rsidR="008F0735" w:rsidRPr="008F0735" w:rsidRDefault="008F0735" w:rsidP="00667E74">
            <w:pPr>
              <w:shd w:val="clear" w:color="auto" w:fill="FFFFFF"/>
              <w:rPr>
                <w:rFonts w:cs="Arial"/>
                <w:sz w:val="20"/>
                <w:szCs w:val="20"/>
              </w:rPr>
            </w:pPr>
            <w:r w:rsidRPr="008F0735">
              <w:rPr>
                <w:rFonts w:cs="Arial"/>
                <w:sz w:val="20"/>
                <w:szCs w:val="20"/>
              </w:rPr>
              <w:t>Heart 2018;0:1</w:t>
            </w:r>
            <w:r w:rsidRPr="008F0735">
              <w:rPr>
                <w:rFonts w:cs="Arial" w:hint="eastAsia"/>
                <w:sz w:val="20"/>
                <w:szCs w:val="20"/>
              </w:rPr>
              <w:t>–</w:t>
            </w:r>
            <w:r w:rsidRPr="008F0735">
              <w:rPr>
                <w:rFonts w:cs="Arial"/>
                <w:sz w:val="20"/>
                <w:szCs w:val="20"/>
              </w:rPr>
              <w:t>7. doi:10.1136/heartjnl-2018-313705</w:t>
            </w:r>
          </w:p>
        </w:tc>
      </w:tr>
      <w:tr w:rsidR="00B72285" w:rsidRPr="006B394A" w:rsidTr="006B394A">
        <w:tc>
          <w:tcPr>
            <w:tcW w:w="9464" w:type="dxa"/>
          </w:tcPr>
          <w:p w:rsidR="00B72285" w:rsidRPr="00B72285" w:rsidRDefault="00B72285" w:rsidP="00B72285">
            <w:pPr>
              <w:shd w:val="clear" w:color="auto" w:fill="FFFFFF"/>
              <w:ind w:right="2"/>
              <w:rPr>
                <w:rFonts w:cs="Arial"/>
                <w:sz w:val="20"/>
                <w:szCs w:val="20"/>
                <w:lang w:val="en-US"/>
              </w:rPr>
            </w:pPr>
            <w:r w:rsidRPr="00B72285">
              <w:rPr>
                <w:rFonts w:cs="Arial"/>
                <w:sz w:val="20"/>
                <w:szCs w:val="20"/>
              </w:rPr>
              <w:t xml:space="preserve">Trimmel H, Bayer T, </w:t>
            </w:r>
            <w:r w:rsidRPr="00B72285">
              <w:rPr>
                <w:rFonts w:cs="Arial"/>
                <w:bCs/>
                <w:sz w:val="20"/>
                <w:szCs w:val="20"/>
              </w:rPr>
              <w:t>Schreiber W</w:t>
            </w:r>
            <w:r w:rsidRPr="00B72285">
              <w:rPr>
                <w:rFonts w:cs="Arial"/>
                <w:sz w:val="20"/>
                <w:szCs w:val="20"/>
              </w:rPr>
              <w:t>, Voelckel WG, Fiedler L.</w:t>
            </w:r>
            <w:r w:rsidRPr="00B72285">
              <w:rPr>
                <w:rFonts w:cs="Arial"/>
                <w:sz w:val="20"/>
                <w:szCs w:val="20"/>
              </w:rPr>
              <w:br/>
            </w:r>
            <w:hyperlink r:id="rId343" w:history="1">
              <w:r w:rsidRPr="00B72285">
                <w:rPr>
                  <w:rFonts w:cs="Arial"/>
                  <w:bCs/>
                  <w:sz w:val="20"/>
                  <w:szCs w:val="20"/>
                  <w:lang w:val="en"/>
                </w:rPr>
                <w:t>Emergency</w:t>
              </w:r>
              <w:r w:rsidRPr="00B72285">
                <w:rPr>
                  <w:rFonts w:cs="Arial"/>
                  <w:sz w:val="20"/>
                  <w:szCs w:val="20"/>
                  <w:lang w:val="en"/>
                </w:rPr>
                <w:t xml:space="preserve"> </w:t>
              </w:r>
              <w:r w:rsidRPr="00B72285">
                <w:rPr>
                  <w:rFonts w:cs="Arial"/>
                  <w:bCs/>
                  <w:sz w:val="20"/>
                  <w:szCs w:val="20"/>
                  <w:lang w:val="en"/>
                </w:rPr>
                <w:t>management</w:t>
              </w:r>
              <w:r w:rsidRPr="00B72285">
                <w:rPr>
                  <w:rFonts w:cs="Arial"/>
                  <w:sz w:val="20"/>
                  <w:szCs w:val="20"/>
                  <w:lang w:val="en"/>
                </w:rPr>
                <w:t xml:space="preserve"> of </w:t>
              </w:r>
              <w:r w:rsidRPr="00B72285">
                <w:rPr>
                  <w:rFonts w:cs="Arial"/>
                  <w:bCs/>
                  <w:sz w:val="20"/>
                  <w:szCs w:val="20"/>
                  <w:lang w:val="en"/>
                </w:rPr>
                <w:t>patients</w:t>
              </w:r>
              <w:r w:rsidRPr="00B72285">
                <w:rPr>
                  <w:rFonts w:cs="Arial"/>
                  <w:sz w:val="20"/>
                  <w:szCs w:val="20"/>
                  <w:lang w:val="en"/>
                </w:rPr>
                <w:t xml:space="preserve"> with ST-segment elevation myocardial infarction in Eastern Austria: a descriptive quality control study.</w:t>
              </w:r>
            </w:hyperlink>
          </w:p>
          <w:p w:rsidR="00B72285" w:rsidRPr="00B72285" w:rsidRDefault="00B72285" w:rsidP="00B72285">
            <w:pPr>
              <w:shd w:val="clear" w:color="auto" w:fill="FFFFFF"/>
              <w:ind w:right="2"/>
              <w:rPr>
                <w:rFonts w:cs="Arial"/>
                <w:sz w:val="20"/>
                <w:szCs w:val="20"/>
              </w:rPr>
            </w:pPr>
            <w:r w:rsidRPr="00B72285">
              <w:rPr>
                <w:rFonts w:cs="Arial"/>
                <w:sz w:val="20"/>
                <w:szCs w:val="20"/>
                <w:lang w:val="en"/>
              </w:rPr>
              <w:t>Scand J Trauma Resusc Emerg Med. 2018 May 9</w:t>
            </w:r>
            <w:proofErr w:type="gramStart"/>
            <w:r w:rsidRPr="00B72285">
              <w:rPr>
                <w:rFonts w:cs="Arial"/>
                <w:sz w:val="20"/>
                <w:szCs w:val="20"/>
                <w:lang w:val="en"/>
              </w:rPr>
              <w:t>;26</w:t>
            </w:r>
            <w:proofErr w:type="gramEnd"/>
            <w:r w:rsidRPr="00B72285">
              <w:rPr>
                <w:rFonts w:cs="Arial"/>
                <w:sz w:val="20"/>
                <w:szCs w:val="20"/>
                <w:lang w:val="en"/>
              </w:rPr>
              <w:t xml:space="preserve">(1):38. </w:t>
            </w:r>
            <w:proofErr w:type="gramStart"/>
            <w:r w:rsidRPr="00B72285">
              <w:rPr>
                <w:rFonts w:cs="Arial"/>
                <w:sz w:val="20"/>
                <w:szCs w:val="20"/>
                <w:lang w:val="en"/>
              </w:rPr>
              <w:t>doi</w:t>
            </w:r>
            <w:proofErr w:type="gramEnd"/>
            <w:r w:rsidRPr="00B72285">
              <w:rPr>
                <w:rFonts w:cs="Arial"/>
                <w:sz w:val="20"/>
                <w:szCs w:val="20"/>
                <w:lang w:val="en"/>
              </w:rPr>
              <w:t>: 10.1186/s13049-018-0504-3. PMID:29739432</w:t>
            </w:r>
          </w:p>
        </w:tc>
      </w:tr>
      <w:tr w:rsidR="008F0735" w:rsidRPr="00B453E5"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Uray T, Lamade A, Elmer J, Drabek T, Stezoski JP, Missé A, Janesko-Feldman K, Garman RH, Chen N, Kochanek PM, Dezfulian C, Callaway CW, Doshi AA, Frisch A, Guyette FX, Reynolds JC, Rittenberger JC; University of Pittsburgh Post-Cardiac Arrest Service.</w:t>
            </w:r>
          </w:p>
          <w:p w:rsidR="00D54D6B" w:rsidRPr="008F0735" w:rsidRDefault="0093259C" w:rsidP="00667E74">
            <w:pPr>
              <w:shd w:val="clear" w:color="auto" w:fill="FFFFFF"/>
              <w:rPr>
                <w:rFonts w:cs="Arial"/>
                <w:sz w:val="20"/>
                <w:szCs w:val="20"/>
                <w:lang w:val="en-US"/>
              </w:rPr>
            </w:pPr>
            <w:hyperlink r:id="rId344" w:history="1">
              <w:r w:rsidR="008F0735" w:rsidRPr="008F0735">
                <w:rPr>
                  <w:rFonts w:cs="Arial"/>
                  <w:sz w:val="20"/>
                  <w:szCs w:val="20"/>
                  <w:lang w:val="en-US"/>
                </w:rPr>
                <w:t>Phenotyping Cardiac Arrest: Bench and Bedside Characterization of Brain and Heart Injury Based on Etiology.</w:t>
              </w:r>
            </w:hyperlink>
          </w:p>
          <w:p w:rsidR="008F0735" w:rsidRPr="008F0735" w:rsidRDefault="008F0735" w:rsidP="00667E74">
            <w:pPr>
              <w:shd w:val="clear" w:color="auto" w:fill="FFFFFF"/>
              <w:rPr>
                <w:rFonts w:cs="Arial"/>
                <w:sz w:val="20"/>
                <w:szCs w:val="20"/>
                <w:lang w:val="en"/>
              </w:rPr>
            </w:pPr>
            <w:r w:rsidRPr="008F0735">
              <w:rPr>
                <w:sz w:val="20"/>
                <w:szCs w:val="20"/>
                <w:lang w:val="en-US"/>
              </w:rPr>
              <w:t>Crit Care Med</w:t>
            </w:r>
            <w:r w:rsidRPr="008F0735">
              <w:rPr>
                <w:rFonts w:cs="Arial"/>
                <w:sz w:val="20"/>
                <w:szCs w:val="20"/>
                <w:lang w:val="en-US"/>
              </w:rPr>
              <w:t>. 2018 Jun</w:t>
            </w:r>
            <w:proofErr w:type="gramStart"/>
            <w:r w:rsidRPr="008F0735">
              <w:rPr>
                <w:rFonts w:cs="Arial"/>
                <w:sz w:val="20"/>
                <w:szCs w:val="20"/>
                <w:lang w:val="en-US"/>
              </w:rPr>
              <w:t>;46</w:t>
            </w:r>
            <w:proofErr w:type="gramEnd"/>
            <w:r w:rsidRPr="008F0735">
              <w:rPr>
                <w:rFonts w:cs="Arial"/>
                <w:sz w:val="20"/>
                <w:szCs w:val="20"/>
                <w:lang w:val="en-US"/>
              </w:rPr>
              <w:t xml:space="preserve">(6):e508-e515. </w:t>
            </w:r>
            <w:proofErr w:type="gramStart"/>
            <w:r w:rsidRPr="008F0735">
              <w:rPr>
                <w:rFonts w:cs="Arial"/>
                <w:sz w:val="20"/>
                <w:szCs w:val="20"/>
                <w:lang w:val="en-US"/>
              </w:rPr>
              <w:t>doi</w:t>
            </w:r>
            <w:proofErr w:type="gramEnd"/>
            <w:r w:rsidRPr="008F0735">
              <w:rPr>
                <w:rFonts w:cs="Arial"/>
                <w:sz w:val="20"/>
                <w:szCs w:val="20"/>
                <w:lang w:val="en-US"/>
              </w:rPr>
              <w:t>: 10.1097/CCM.0000000000003070.</w:t>
            </w:r>
          </w:p>
        </w:tc>
      </w:tr>
      <w:tr w:rsidR="00670952" w:rsidRPr="00667E74" w:rsidTr="006B394A">
        <w:tc>
          <w:tcPr>
            <w:tcW w:w="9464" w:type="dxa"/>
          </w:tcPr>
          <w:p w:rsidR="00670952" w:rsidRPr="00670952" w:rsidRDefault="00670952" w:rsidP="00670952">
            <w:pPr>
              <w:shd w:val="clear" w:color="auto" w:fill="FFFFFF"/>
              <w:ind w:right="2"/>
              <w:rPr>
                <w:rFonts w:cs="Arial"/>
                <w:sz w:val="20"/>
                <w:szCs w:val="20"/>
                <w:lang w:val="en"/>
              </w:rPr>
            </w:pPr>
            <w:r w:rsidRPr="00670952">
              <w:rPr>
                <w:rFonts w:cs="Arial"/>
                <w:sz w:val="20"/>
                <w:szCs w:val="20"/>
                <w:lang w:val="en"/>
              </w:rPr>
              <w:t>Vossen MG, Ehmann L, Pferschy S, Maier-Salamon A, Haidinger M, Weiser C, Wenisch JM, Saria K, Kajahn C, Jilch S, Lemmerer R, Bécède M, Zeitlinger M, Kloft C, Jäger W, Thalhammer F.</w:t>
            </w:r>
            <w:r w:rsidRPr="00670952">
              <w:rPr>
                <w:rFonts w:cs="Arial"/>
                <w:sz w:val="20"/>
                <w:szCs w:val="20"/>
                <w:lang w:val="en"/>
              </w:rPr>
              <w:br/>
            </w:r>
            <w:hyperlink r:id="rId345" w:history="1">
              <w:r w:rsidRPr="00670952">
                <w:rPr>
                  <w:rFonts w:cs="Arial"/>
                  <w:bCs/>
                  <w:sz w:val="20"/>
                  <w:szCs w:val="20"/>
                  <w:lang w:val="en"/>
                </w:rPr>
                <w:t>Elimination</w:t>
              </w:r>
              <w:r w:rsidRPr="00670952">
                <w:rPr>
                  <w:rFonts w:cs="Arial"/>
                  <w:sz w:val="20"/>
                  <w:szCs w:val="20"/>
                  <w:lang w:val="en"/>
                </w:rPr>
                <w:t xml:space="preserve"> of </w:t>
              </w:r>
              <w:r w:rsidRPr="00670952">
                <w:rPr>
                  <w:rFonts w:cs="Arial"/>
                  <w:bCs/>
                  <w:sz w:val="20"/>
                  <w:szCs w:val="20"/>
                  <w:lang w:val="en"/>
                </w:rPr>
                <w:t>Doripenem</w:t>
              </w:r>
              <w:r w:rsidRPr="00670952">
                <w:rPr>
                  <w:rFonts w:cs="Arial"/>
                  <w:sz w:val="20"/>
                  <w:szCs w:val="20"/>
                  <w:lang w:val="en"/>
                </w:rPr>
                <w:t xml:space="preserve"> during </w:t>
              </w:r>
              <w:r w:rsidRPr="00670952">
                <w:rPr>
                  <w:rFonts w:cs="Arial"/>
                  <w:bCs/>
                  <w:sz w:val="20"/>
                  <w:szCs w:val="20"/>
                  <w:lang w:val="en"/>
                </w:rPr>
                <w:t>Dialysis</w:t>
              </w:r>
              <w:r w:rsidRPr="00670952">
                <w:rPr>
                  <w:rFonts w:cs="Arial"/>
                  <w:sz w:val="20"/>
                  <w:szCs w:val="20"/>
                  <w:lang w:val="en"/>
                </w:rPr>
                <w:t xml:space="preserve"> and Pharmacokinetic Evaluation of Posthemodialysis Dosing for Patients Undergoing Intermittent </w:t>
              </w:r>
              <w:r w:rsidRPr="00670952">
                <w:rPr>
                  <w:rFonts w:cs="Arial"/>
                  <w:bCs/>
                  <w:sz w:val="20"/>
                  <w:szCs w:val="20"/>
                  <w:lang w:val="en"/>
                </w:rPr>
                <w:t>Renal</w:t>
              </w:r>
              <w:r w:rsidRPr="00670952">
                <w:rPr>
                  <w:rFonts w:cs="Arial"/>
                  <w:sz w:val="20"/>
                  <w:szCs w:val="20"/>
                  <w:lang w:val="en"/>
                </w:rPr>
                <w:t xml:space="preserve"> Replacement Therapy.</w:t>
              </w:r>
            </w:hyperlink>
          </w:p>
          <w:p w:rsidR="00670952" w:rsidRPr="008F0735" w:rsidRDefault="00670952" w:rsidP="00670952">
            <w:pPr>
              <w:shd w:val="clear" w:color="auto" w:fill="FFFFFF"/>
              <w:ind w:right="2"/>
              <w:rPr>
                <w:rFonts w:cs="Arial"/>
                <w:sz w:val="20"/>
                <w:szCs w:val="20"/>
              </w:rPr>
            </w:pPr>
            <w:r w:rsidRPr="00670952">
              <w:rPr>
                <w:rFonts w:cs="Arial"/>
                <w:sz w:val="20"/>
                <w:szCs w:val="20"/>
                <w:lang w:val="en"/>
              </w:rPr>
              <w:t>Antimicrob Agents Chemother. 2018 Apr 26</w:t>
            </w:r>
            <w:proofErr w:type="gramStart"/>
            <w:r w:rsidRPr="00670952">
              <w:rPr>
                <w:rFonts w:cs="Arial"/>
                <w:sz w:val="20"/>
                <w:szCs w:val="20"/>
                <w:lang w:val="en"/>
              </w:rPr>
              <w:t>;62</w:t>
            </w:r>
            <w:proofErr w:type="gramEnd"/>
            <w:r w:rsidRPr="00670952">
              <w:rPr>
                <w:rFonts w:cs="Arial"/>
                <w:sz w:val="20"/>
                <w:szCs w:val="20"/>
                <w:lang w:val="en"/>
              </w:rPr>
              <w:t xml:space="preserve">(5). </w:t>
            </w:r>
            <w:proofErr w:type="gramStart"/>
            <w:r w:rsidRPr="00670952">
              <w:rPr>
                <w:rFonts w:cs="Arial"/>
                <w:sz w:val="20"/>
                <w:szCs w:val="20"/>
                <w:lang w:val="en"/>
              </w:rPr>
              <w:t>pii</w:t>
            </w:r>
            <w:proofErr w:type="gramEnd"/>
            <w:r w:rsidRPr="00670952">
              <w:rPr>
                <w:rFonts w:cs="Arial"/>
                <w:sz w:val="20"/>
                <w:szCs w:val="20"/>
                <w:lang w:val="en"/>
              </w:rPr>
              <w:t xml:space="preserve">: e02430-17. </w:t>
            </w:r>
            <w:proofErr w:type="gramStart"/>
            <w:r w:rsidRPr="00670952">
              <w:rPr>
                <w:rFonts w:cs="Arial"/>
                <w:sz w:val="20"/>
                <w:szCs w:val="20"/>
                <w:lang w:val="en"/>
              </w:rPr>
              <w:t>doi</w:t>
            </w:r>
            <w:proofErr w:type="gramEnd"/>
            <w:r w:rsidRPr="00670952">
              <w:rPr>
                <w:rFonts w:cs="Arial"/>
                <w:sz w:val="20"/>
                <w:szCs w:val="20"/>
                <w:lang w:val="en"/>
              </w:rPr>
              <w:t>: 10.1128/AAC.02430-17. Print 2018 May.PMID:29530855</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Wallmüller C, Spiel A, Sterz F, Schober A, Hubner P, Stratil P, Testori C.</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Age dependent effect of targeted temperature management on outcome after cardiac arrest.</w:t>
            </w:r>
          </w:p>
          <w:p w:rsidR="008F0735" w:rsidRPr="008F0735" w:rsidRDefault="008F0735" w:rsidP="00667E74">
            <w:pPr>
              <w:shd w:val="clear" w:color="auto" w:fill="FFFFFF"/>
              <w:rPr>
                <w:rFonts w:cs="Arial"/>
                <w:sz w:val="20"/>
                <w:szCs w:val="20"/>
              </w:rPr>
            </w:pPr>
            <w:r w:rsidRPr="008F0735">
              <w:rPr>
                <w:rFonts w:cs="Arial"/>
                <w:sz w:val="20"/>
                <w:szCs w:val="20"/>
              </w:rPr>
              <w:t>Eur J Clin Invest. 2018;48:e13026.</w:t>
            </w:r>
          </w:p>
          <w:p w:rsidR="008F0735" w:rsidRPr="008F0735" w:rsidRDefault="008F0735" w:rsidP="00667E74">
            <w:pPr>
              <w:shd w:val="clear" w:color="auto" w:fill="FFFFFF"/>
              <w:rPr>
                <w:color w:val="000000"/>
                <w:sz w:val="20"/>
                <w:szCs w:val="20"/>
                <w:lang w:val="en-US"/>
              </w:rPr>
            </w:pPr>
            <w:r w:rsidRPr="008F0735">
              <w:rPr>
                <w:rFonts w:cs="Arial"/>
                <w:sz w:val="20"/>
                <w:szCs w:val="20"/>
              </w:rPr>
              <w:t>https://doi.org/10.1111/eci.13026</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br w:type="page"/>
            </w:r>
            <w:r w:rsidRPr="008F0735">
              <w:rPr>
                <w:rFonts w:cs="Arial"/>
                <w:sz w:val="20"/>
                <w:szCs w:val="20"/>
              </w:rPr>
              <w:t>Weidenauer D,  Hamp T, Schriefl C, Holaubek C, Gattinger M, Krammel M, Winnisch M, Weidenauer A,  Mundigler G, Lang I, Schreiber W, Sterz F, Herkner H, Domanovits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The impact of cardiopulmonary resuscitation (CPR) manikin chest stiffness on motivation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and CPR performance measures in children undergoing CPR training - A prospective,</w:t>
            </w:r>
          </w:p>
          <w:p w:rsidR="008F0735" w:rsidRPr="008F0735" w:rsidRDefault="008F0735" w:rsidP="00667E74">
            <w:pPr>
              <w:shd w:val="clear" w:color="auto" w:fill="FFFFFF"/>
              <w:rPr>
                <w:rFonts w:cs="Arial"/>
                <w:sz w:val="20"/>
                <w:szCs w:val="20"/>
                <w:lang w:val="en-US"/>
              </w:rPr>
            </w:pPr>
            <w:proofErr w:type="gramStart"/>
            <w:r w:rsidRPr="008F0735">
              <w:rPr>
                <w:rFonts w:cs="Arial"/>
                <w:sz w:val="20"/>
                <w:szCs w:val="20"/>
                <w:lang w:val="en-US"/>
              </w:rPr>
              <w:t>randomized</w:t>
            </w:r>
            <w:proofErr w:type="gramEnd"/>
            <w:r w:rsidRPr="008F0735">
              <w:rPr>
                <w:rFonts w:cs="Arial"/>
                <w:sz w:val="20"/>
                <w:szCs w:val="20"/>
                <w:lang w:val="en-US"/>
              </w:rPr>
              <w:t>, single-blind, controlled trial.</w:t>
            </w:r>
          </w:p>
          <w:p w:rsidR="008F0735" w:rsidRPr="008F0735" w:rsidRDefault="008F0735" w:rsidP="00667E74">
            <w:pPr>
              <w:shd w:val="clear" w:color="auto" w:fill="FFFFFF"/>
              <w:rPr>
                <w:color w:val="000000"/>
                <w:sz w:val="20"/>
                <w:szCs w:val="20"/>
                <w:lang w:val="en-US"/>
              </w:rPr>
            </w:pPr>
            <w:r w:rsidRPr="008F0735">
              <w:rPr>
                <w:rFonts w:cs="Arial"/>
                <w:sz w:val="20"/>
                <w:szCs w:val="20"/>
                <w:lang w:val="en-US"/>
              </w:rPr>
              <w:t>PLoS ONE 13(8): e0202430.</w:t>
            </w:r>
          </w:p>
        </w:tc>
      </w:tr>
      <w:tr w:rsidR="008F0735" w:rsidRPr="006B394A" w:rsidTr="006B394A">
        <w:tc>
          <w:tcPr>
            <w:tcW w:w="9464" w:type="dxa"/>
          </w:tcPr>
          <w:p w:rsidR="008F0735" w:rsidRPr="00056DC8" w:rsidRDefault="0093259C" w:rsidP="00667E74">
            <w:pPr>
              <w:shd w:val="clear" w:color="auto" w:fill="FFFFFF"/>
              <w:rPr>
                <w:rFonts w:cs="Arial"/>
                <w:sz w:val="20"/>
                <w:szCs w:val="20"/>
              </w:rPr>
            </w:pPr>
            <w:hyperlink r:id="rId346" w:history="1">
              <w:r w:rsidR="008F0735" w:rsidRPr="00056DC8">
                <w:rPr>
                  <w:rFonts w:cs="Arial"/>
                  <w:sz w:val="20"/>
                  <w:szCs w:val="20"/>
                </w:rPr>
                <w:t>Weiser C</w:t>
              </w:r>
            </w:hyperlink>
            <w:r w:rsidR="008F0735" w:rsidRPr="00056DC8">
              <w:rPr>
                <w:rFonts w:cs="Arial"/>
                <w:sz w:val="20"/>
                <w:szCs w:val="20"/>
              </w:rPr>
              <w:t xml:space="preserve">, </w:t>
            </w:r>
            <w:hyperlink r:id="rId347" w:history="1">
              <w:r w:rsidR="008F0735" w:rsidRPr="00056DC8">
                <w:rPr>
                  <w:rFonts w:cs="Arial"/>
                  <w:sz w:val="20"/>
                  <w:szCs w:val="20"/>
                </w:rPr>
                <w:t>Poppe M</w:t>
              </w:r>
            </w:hyperlink>
            <w:r w:rsidR="008F0735" w:rsidRPr="00056DC8">
              <w:rPr>
                <w:rFonts w:cs="Arial"/>
                <w:sz w:val="20"/>
                <w:szCs w:val="20"/>
              </w:rPr>
              <w:t xml:space="preserve">, </w:t>
            </w:r>
            <w:hyperlink r:id="rId348" w:history="1">
              <w:r w:rsidR="008F0735" w:rsidRPr="00056DC8">
                <w:rPr>
                  <w:rFonts w:cs="Arial"/>
                  <w:sz w:val="20"/>
                  <w:szCs w:val="20"/>
                </w:rPr>
                <w:t>Sterz F</w:t>
              </w:r>
            </w:hyperlink>
            <w:r w:rsidR="008F0735" w:rsidRPr="00056DC8">
              <w:rPr>
                <w:rFonts w:cs="Arial"/>
                <w:sz w:val="20"/>
                <w:szCs w:val="20"/>
              </w:rPr>
              <w:t xml:space="preserve">, </w:t>
            </w:r>
            <w:hyperlink r:id="rId349" w:history="1">
              <w:r w:rsidR="008F0735" w:rsidRPr="00056DC8">
                <w:rPr>
                  <w:rFonts w:cs="Arial"/>
                  <w:sz w:val="20"/>
                  <w:szCs w:val="20"/>
                </w:rPr>
                <w:t>Herkner H</w:t>
              </w:r>
            </w:hyperlink>
            <w:r w:rsidR="008F0735" w:rsidRPr="00056DC8">
              <w:rPr>
                <w:rFonts w:cs="Arial"/>
                <w:sz w:val="20"/>
                <w:szCs w:val="20"/>
              </w:rPr>
              <w:t xml:space="preserve">, </w:t>
            </w:r>
            <w:hyperlink r:id="rId350" w:history="1">
              <w:r w:rsidR="008F0735" w:rsidRPr="00056DC8">
                <w:rPr>
                  <w:rFonts w:cs="Arial"/>
                  <w:sz w:val="20"/>
                  <w:szCs w:val="20"/>
                </w:rPr>
                <w:t>Clodi C</w:t>
              </w:r>
            </w:hyperlink>
            <w:r w:rsidR="008F0735" w:rsidRPr="00056DC8">
              <w:rPr>
                <w:rFonts w:cs="Arial"/>
                <w:sz w:val="20"/>
                <w:szCs w:val="20"/>
              </w:rPr>
              <w:t xml:space="preserve">, </w:t>
            </w:r>
            <w:hyperlink r:id="rId351" w:history="1">
              <w:r w:rsidR="008F0735" w:rsidRPr="00056DC8">
                <w:rPr>
                  <w:rFonts w:cs="Arial"/>
                  <w:sz w:val="20"/>
                  <w:szCs w:val="20"/>
                </w:rPr>
                <w:t>Schriefl C</w:t>
              </w:r>
            </w:hyperlink>
            <w:r w:rsidR="008F0735" w:rsidRPr="00056DC8">
              <w:rPr>
                <w:rFonts w:cs="Arial"/>
                <w:sz w:val="20"/>
                <w:szCs w:val="20"/>
              </w:rPr>
              <w:t xml:space="preserve">, </w:t>
            </w:r>
            <w:hyperlink r:id="rId352" w:history="1">
              <w:r w:rsidR="008F0735" w:rsidRPr="00056DC8">
                <w:rPr>
                  <w:rFonts w:cs="Arial"/>
                  <w:sz w:val="20"/>
                  <w:szCs w:val="20"/>
                </w:rPr>
                <w:t>Warenits A</w:t>
              </w:r>
            </w:hyperlink>
            <w:r w:rsidR="008F0735" w:rsidRPr="00056DC8">
              <w:rPr>
                <w:rFonts w:cs="Arial"/>
                <w:sz w:val="20"/>
                <w:szCs w:val="20"/>
              </w:rPr>
              <w:t xml:space="preserve">, </w:t>
            </w:r>
            <w:hyperlink r:id="rId353" w:history="1">
              <w:r w:rsidR="008F0735" w:rsidRPr="00056DC8">
                <w:rPr>
                  <w:rFonts w:cs="Arial"/>
                  <w:sz w:val="20"/>
                  <w:szCs w:val="20"/>
                </w:rPr>
                <w:t>Vossen M</w:t>
              </w:r>
            </w:hyperlink>
            <w:r w:rsidR="008F0735" w:rsidRPr="00056DC8">
              <w:rPr>
                <w:rFonts w:cs="Arial"/>
                <w:sz w:val="20"/>
                <w:szCs w:val="20"/>
              </w:rPr>
              <w:t xml:space="preserve">, </w:t>
            </w:r>
            <w:hyperlink r:id="rId354" w:history="1">
              <w:r w:rsidR="008F0735" w:rsidRPr="00056DC8">
                <w:rPr>
                  <w:rFonts w:cs="Arial"/>
                  <w:sz w:val="20"/>
                  <w:szCs w:val="20"/>
                </w:rPr>
                <w:t>Schwameis M</w:t>
              </w:r>
            </w:hyperlink>
            <w:r w:rsidR="008F0735" w:rsidRPr="00056DC8">
              <w:rPr>
                <w:rFonts w:cs="Arial"/>
                <w:sz w:val="20"/>
                <w:szCs w:val="20"/>
              </w:rPr>
              <w:t xml:space="preserve">, </w:t>
            </w:r>
            <w:hyperlink r:id="rId355" w:history="1">
              <w:r w:rsidR="008F0735" w:rsidRPr="00056DC8">
                <w:rPr>
                  <w:rFonts w:cs="Arial"/>
                  <w:sz w:val="20"/>
                  <w:szCs w:val="20"/>
                </w:rPr>
                <w:t>Nürnberger A</w:t>
              </w:r>
            </w:hyperlink>
            <w:r w:rsidR="008F0735" w:rsidRPr="00056DC8">
              <w:rPr>
                <w:rFonts w:cs="Arial"/>
                <w:sz w:val="20"/>
                <w:szCs w:val="20"/>
              </w:rPr>
              <w:t xml:space="preserve">, </w:t>
            </w:r>
            <w:hyperlink r:id="rId356" w:history="1">
              <w:r w:rsidR="008F0735" w:rsidRPr="00056DC8">
                <w:rPr>
                  <w:rFonts w:cs="Arial"/>
                  <w:sz w:val="20"/>
                  <w:szCs w:val="20"/>
                </w:rPr>
                <w:t>Spiel A</w:t>
              </w:r>
            </w:hyperlink>
            <w:r w:rsidR="008F0735" w:rsidRPr="00056DC8">
              <w:rPr>
                <w:rFonts w:cs="Arial"/>
                <w:sz w:val="20"/>
                <w:szCs w:val="20"/>
              </w:rPr>
              <w:t>.</w:t>
            </w:r>
          </w:p>
          <w:p w:rsidR="008F0735" w:rsidRPr="00B13F57" w:rsidRDefault="008F0735" w:rsidP="00667E74">
            <w:pPr>
              <w:shd w:val="clear" w:color="auto" w:fill="FFFFFF"/>
              <w:rPr>
                <w:rFonts w:cs="Arial"/>
                <w:sz w:val="20"/>
                <w:szCs w:val="20"/>
                <w:lang w:val="en-US"/>
              </w:rPr>
            </w:pPr>
            <w:r w:rsidRPr="00B13F57">
              <w:rPr>
                <w:rFonts w:cs="Arial"/>
                <w:sz w:val="20"/>
                <w:szCs w:val="20"/>
                <w:lang w:val="en-US"/>
              </w:rPr>
              <w:t>Initial electrical frequency predicts survival and neurological outcome in out of hospital cardiac arrest patients with pulseless electrical activity.</w:t>
            </w:r>
          </w:p>
          <w:p w:rsidR="008F0735" w:rsidRPr="00056DC8" w:rsidRDefault="0093259C" w:rsidP="00667E74">
            <w:pPr>
              <w:shd w:val="clear" w:color="auto" w:fill="FFFFFF"/>
              <w:rPr>
                <w:rFonts w:cs="Arial"/>
                <w:sz w:val="20"/>
                <w:szCs w:val="20"/>
                <w:lang w:val="en-US"/>
              </w:rPr>
            </w:pPr>
            <w:hyperlink r:id="rId357" w:tooltip="Resuscitation." w:history="1">
              <w:r w:rsidR="008F0735" w:rsidRPr="00056DC8">
                <w:rPr>
                  <w:rFonts w:cs="Arial"/>
                  <w:sz w:val="20"/>
                  <w:szCs w:val="20"/>
                  <w:lang w:val="en-US"/>
                </w:rPr>
                <w:t>Resuscitation</w:t>
              </w:r>
            </w:hyperlink>
            <w:r w:rsidR="008F0735" w:rsidRPr="00056DC8">
              <w:rPr>
                <w:rFonts w:cs="Arial"/>
                <w:sz w:val="20"/>
                <w:szCs w:val="20"/>
                <w:lang w:val="en-US"/>
              </w:rPr>
              <w:t xml:space="preserve"> 2018;</w:t>
            </w:r>
            <w:r w:rsidR="008F0735">
              <w:rPr>
                <w:rFonts w:cs="Arial"/>
                <w:sz w:val="20"/>
                <w:szCs w:val="20"/>
                <w:lang w:val="en-US"/>
              </w:rPr>
              <w:t xml:space="preserve"> 125:34-38.</w:t>
            </w:r>
          </w:p>
        </w:tc>
      </w:tr>
      <w:tr w:rsidR="004E1077" w:rsidRPr="00B453E5" w:rsidTr="006B394A">
        <w:tc>
          <w:tcPr>
            <w:tcW w:w="9464" w:type="dxa"/>
          </w:tcPr>
          <w:p w:rsidR="004E1077" w:rsidRPr="006946B6" w:rsidRDefault="006946B6" w:rsidP="004E1077">
            <w:pPr>
              <w:shd w:val="clear" w:color="auto" w:fill="FFFFFF"/>
              <w:ind w:right="227"/>
              <w:rPr>
                <w:lang w:val="en-US"/>
              </w:rPr>
            </w:pPr>
            <w:r w:rsidRPr="006946B6">
              <w:rPr>
                <w:rFonts w:cs="Arial"/>
                <w:sz w:val="20"/>
                <w:szCs w:val="20"/>
                <w:lang w:val="en-US"/>
              </w:rPr>
              <w:t>Zach H, Dirkx M.F., Roth D., Pasman J.W., Bloem B.R., Helmich R.</w:t>
            </w:r>
            <w:r w:rsidRPr="006946B6">
              <w:rPr>
                <w:rFonts w:cs="Arial"/>
                <w:sz w:val="20"/>
                <w:szCs w:val="20"/>
                <w:lang w:val="en-US"/>
              </w:rPr>
              <w:br/>
              <w:t>The occurrence of dopamine-responsive and dopamine-resistant resting tremor in Parkinson</w:t>
            </w:r>
            <w:r w:rsidR="006327D1">
              <w:rPr>
                <w:rFonts w:cs="Arial"/>
                <w:sz w:val="20"/>
                <w:szCs w:val="20"/>
                <w:lang w:val="en-US"/>
              </w:rPr>
              <w:t>´s disease</w:t>
            </w:r>
            <w:r w:rsidR="006327D1">
              <w:rPr>
                <w:rFonts w:cs="Arial"/>
                <w:sz w:val="20"/>
                <w:szCs w:val="20"/>
                <w:lang w:val="en-US"/>
              </w:rPr>
              <w:br/>
              <w:t>201</w:t>
            </w:r>
            <w:r>
              <w:rPr>
                <w:rFonts w:cs="Arial"/>
                <w:sz w:val="20"/>
                <w:szCs w:val="20"/>
                <w:lang w:val="en-US"/>
              </w:rPr>
              <w:t>8: European Journal of Neurology; 25:525</w:t>
            </w:r>
          </w:p>
        </w:tc>
      </w:tr>
    </w:tbl>
    <w:p w:rsidR="006B394A" w:rsidRPr="006946B6" w:rsidRDefault="006B394A" w:rsidP="006B394A">
      <w:pPr>
        <w:jc w:val="center"/>
        <w:rPr>
          <w:lang w:val="en-US"/>
        </w:rPr>
      </w:pPr>
    </w:p>
    <w:p w:rsidR="006B394A" w:rsidRPr="006946B6" w:rsidRDefault="006B394A">
      <w:pPr>
        <w:ind w:left="-567" w:right="-567"/>
        <w:rPr>
          <w:lang w:val="en-US"/>
        </w:rPr>
      </w:pPr>
      <w:r w:rsidRPr="006946B6">
        <w:rPr>
          <w:lang w:val="en-US"/>
        </w:rPr>
        <w:br w:type="page"/>
      </w:r>
    </w:p>
    <w:p w:rsidR="006B394A" w:rsidRPr="006946B6" w:rsidRDefault="006B394A" w:rsidP="006B394A">
      <w:pPr>
        <w:jc w:val="center"/>
        <w:rPr>
          <w:lang w:val="en-US"/>
        </w:rPr>
      </w:pPr>
    </w:p>
    <w:p w:rsidR="006B394A" w:rsidRPr="006946B6" w:rsidRDefault="006B394A">
      <w:pPr>
        <w:ind w:left="-567" w:right="-567"/>
        <w:rPr>
          <w:sz w:val="28"/>
          <w:szCs w:val="28"/>
          <w:lang w:val="en-US"/>
        </w:rPr>
      </w:pPr>
    </w:p>
    <w:p w:rsidR="00CC4CDF" w:rsidRPr="006327D1" w:rsidRDefault="00CC4CDF" w:rsidP="00CC4CDF">
      <w:pPr>
        <w:jc w:val="center"/>
        <w:rPr>
          <w:sz w:val="28"/>
          <w:szCs w:val="28"/>
        </w:rPr>
      </w:pPr>
      <w:r w:rsidRPr="006327D1">
        <w:rPr>
          <w:sz w:val="28"/>
          <w:szCs w:val="28"/>
        </w:rPr>
        <w:t>Univ Klinik f. Notfallmedizin</w:t>
      </w:r>
    </w:p>
    <w:p w:rsidR="00CC4CDF" w:rsidRPr="006327D1" w:rsidRDefault="00CC4CDF" w:rsidP="00CC4CDF">
      <w:pPr>
        <w:jc w:val="center"/>
      </w:pPr>
    </w:p>
    <w:p w:rsidR="00CC4CDF" w:rsidRPr="006327D1" w:rsidRDefault="00CC4CDF" w:rsidP="00CC4CDF">
      <w:pPr>
        <w:jc w:val="center"/>
      </w:pPr>
      <w:r w:rsidRPr="006327D1">
        <w:t>IF relevante Publikationen 201</w:t>
      </w:r>
      <w:r w:rsidR="006B394A" w:rsidRPr="006327D1">
        <w:t>7</w:t>
      </w:r>
    </w:p>
    <w:p w:rsidR="00CC4CDF" w:rsidRPr="006327D1" w:rsidRDefault="00CC4CDF" w:rsidP="00CC4CDF">
      <w:pPr>
        <w:spacing w:line="360" w:lineRule="auto"/>
      </w:pPr>
    </w:p>
    <w:p w:rsidR="00CC4CDF" w:rsidRPr="006327D1" w:rsidRDefault="00CC4CDF" w:rsidP="00CC4CDF">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943010" w:rsidRPr="00B453E5" w:rsidTr="00DC71B0">
        <w:tc>
          <w:tcPr>
            <w:tcW w:w="8613" w:type="dxa"/>
          </w:tcPr>
          <w:p w:rsidR="00943010" w:rsidRPr="00CC4CDF" w:rsidRDefault="00943010" w:rsidP="00DC71B0">
            <w:pPr>
              <w:rPr>
                <w:color w:val="000000"/>
                <w:sz w:val="20"/>
                <w:szCs w:val="20"/>
                <w:lang w:val="en-US"/>
              </w:rPr>
            </w:pPr>
            <w:r w:rsidRPr="006946B6">
              <w:rPr>
                <w:color w:val="000000"/>
                <w:sz w:val="20"/>
                <w:szCs w:val="20"/>
                <w:lang w:val="en-US"/>
              </w:rPr>
              <w:t xml:space="preserve">Aramendi E, Elola A, Alonso E, </w:t>
            </w:r>
            <w:r w:rsidRPr="00395410">
              <w:rPr>
                <w:color w:val="000000"/>
                <w:sz w:val="20"/>
                <w:szCs w:val="20"/>
                <w:lang w:val="en-US"/>
              </w:rPr>
              <w:t xml:space="preserve">Irusta U, Daya M, Russell </w:t>
            </w:r>
            <w:r w:rsidRPr="00CC4CDF">
              <w:rPr>
                <w:color w:val="000000"/>
                <w:sz w:val="20"/>
                <w:szCs w:val="20"/>
                <w:lang w:val="en-US"/>
              </w:rPr>
              <w:t xml:space="preserve">JK, </w:t>
            </w:r>
            <w:r>
              <w:rPr>
                <w:color w:val="000000"/>
                <w:sz w:val="20"/>
                <w:szCs w:val="20"/>
                <w:lang w:val="en-US"/>
              </w:rPr>
              <w:t xml:space="preserve">Hubner P, </w:t>
            </w:r>
            <w:r w:rsidRPr="00CC4CDF">
              <w:rPr>
                <w:color w:val="000000"/>
                <w:sz w:val="20"/>
                <w:szCs w:val="20"/>
                <w:lang w:val="en-US"/>
              </w:rPr>
              <w:t>Sterz F.</w:t>
            </w:r>
          </w:p>
          <w:p w:rsidR="00943010" w:rsidRPr="00CC4CDF" w:rsidRDefault="00943010" w:rsidP="00DC71B0">
            <w:pPr>
              <w:rPr>
                <w:color w:val="000000"/>
                <w:sz w:val="20"/>
                <w:szCs w:val="20"/>
                <w:lang w:val="en-US"/>
              </w:rPr>
            </w:pPr>
            <w:r w:rsidRPr="00CC4CDF">
              <w:rPr>
                <w:color w:val="000000"/>
                <w:sz w:val="20"/>
                <w:szCs w:val="20"/>
                <w:lang w:val="en-US"/>
              </w:rPr>
              <w:t>Feasibility of the capnogram to monitor ventilation rate during cardiopulmonary resuscita</w:t>
            </w:r>
          </w:p>
          <w:p w:rsidR="00943010" w:rsidRPr="00FE40AA" w:rsidRDefault="00943010" w:rsidP="00DC71B0">
            <w:pPr>
              <w:rPr>
                <w:sz w:val="20"/>
                <w:szCs w:val="20"/>
                <w:lang w:val="en-US"/>
              </w:rPr>
            </w:pPr>
            <w:r w:rsidRPr="00CC4CDF">
              <w:rPr>
                <w:color w:val="000000"/>
                <w:sz w:val="20"/>
                <w:szCs w:val="20"/>
                <w:lang w:val="en-US"/>
              </w:rPr>
              <w:t>Resuscitation. 2017 Jan</w:t>
            </w:r>
            <w:proofErr w:type="gramStart"/>
            <w:r w:rsidRPr="00CC4CDF">
              <w:rPr>
                <w:color w:val="000000"/>
                <w:sz w:val="20"/>
                <w:szCs w:val="20"/>
                <w:lang w:val="en-US"/>
              </w:rPr>
              <w:t>;110:162</w:t>
            </w:r>
            <w:proofErr w:type="gramEnd"/>
            <w:r w:rsidRPr="00CC4CDF">
              <w:rPr>
                <w:color w:val="000000"/>
                <w:sz w:val="20"/>
                <w:szCs w:val="20"/>
                <w:lang w:val="en-US"/>
              </w:rPr>
              <w:t xml:space="preserve">-168. </w:t>
            </w:r>
            <w:proofErr w:type="gramStart"/>
            <w:r w:rsidRPr="00CC4CDF">
              <w:rPr>
                <w:color w:val="000000"/>
                <w:sz w:val="20"/>
                <w:szCs w:val="20"/>
                <w:lang w:val="en-US"/>
              </w:rPr>
              <w:t>doi</w:t>
            </w:r>
            <w:proofErr w:type="gramEnd"/>
            <w:r w:rsidRPr="00CC4CDF">
              <w:rPr>
                <w:color w:val="000000"/>
                <w:sz w:val="20"/>
                <w:szCs w:val="20"/>
                <w:lang w:val="en-US"/>
              </w:rPr>
              <w:t>: 10.1016/j.resuscitation.2016.08.033.</w:t>
            </w:r>
          </w:p>
        </w:tc>
        <w:tc>
          <w:tcPr>
            <w:tcW w:w="851" w:type="dxa"/>
          </w:tcPr>
          <w:p w:rsidR="00943010" w:rsidRPr="00FE40AA" w:rsidRDefault="00943010" w:rsidP="00DC71B0">
            <w:pPr>
              <w:jc w:val="center"/>
              <w:rPr>
                <w:sz w:val="20"/>
                <w:szCs w:val="20"/>
                <w:lang w:val="en-US"/>
              </w:rPr>
            </w:pPr>
          </w:p>
        </w:tc>
      </w:tr>
      <w:tr w:rsidR="005F5921" w:rsidRPr="00DC71B0" w:rsidTr="00DC71B0">
        <w:tc>
          <w:tcPr>
            <w:tcW w:w="8613" w:type="dxa"/>
          </w:tcPr>
          <w:p w:rsidR="005F5921" w:rsidRDefault="005F5921" w:rsidP="00DC71B0">
            <w:pPr>
              <w:rPr>
                <w:color w:val="000000"/>
                <w:sz w:val="20"/>
                <w:szCs w:val="20"/>
                <w:lang w:val="en-US"/>
              </w:rPr>
            </w:pPr>
            <w:r>
              <w:rPr>
                <w:color w:val="000000"/>
                <w:sz w:val="20"/>
                <w:szCs w:val="20"/>
                <w:lang w:val="en-US"/>
              </w:rPr>
              <w:t xml:space="preserve">Arrich J, Herkner H. </w:t>
            </w:r>
          </w:p>
          <w:p w:rsidR="005F5921" w:rsidRDefault="005F5921" w:rsidP="00DC71B0">
            <w:pPr>
              <w:rPr>
                <w:color w:val="000000"/>
                <w:sz w:val="20"/>
                <w:szCs w:val="20"/>
                <w:lang w:val="en-US"/>
              </w:rPr>
            </w:pPr>
            <w:r>
              <w:rPr>
                <w:color w:val="000000"/>
                <w:sz w:val="20"/>
                <w:szCs w:val="20"/>
                <w:lang w:val="en-US"/>
              </w:rPr>
              <w:t>Letter regarding "Therapeutic Hypothermia after In-Hosital Cardiac Arrest in Children".</w:t>
            </w:r>
          </w:p>
          <w:p w:rsidR="005F5921" w:rsidRPr="00CC4CDF" w:rsidRDefault="005F5921" w:rsidP="00DC71B0">
            <w:pPr>
              <w:rPr>
                <w:color w:val="000000"/>
                <w:sz w:val="20"/>
                <w:szCs w:val="20"/>
                <w:lang w:val="en-US"/>
              </w:rPr>
            </w:pPr>
            <w:r>
              <w:rPr>
                <w:color w:val="000000"/>
                <w:sz w:val="20"/>
                <w:szCs w:val="20"/>
                <w:lang w:val="en-US"/>
              </w:rPr>
              <w:t>The New England Journal of Medicine 2017 Apr 27</w:t>
            </w:r>
            <w:proofErr w:type="gramStart"/>
            <w:r>
              <w:rPr>
                <w:color w:val="000000"/>
                <w:sz w:val="20"/>
                <w:szCs w:val="20"/>
                <w:lang w:val="en-US"/>
              </w:rPr>
              <w:t>;376</w:t>
            </w:r>
            <w:proofErr w:type="gramEnd"/>
            <w:r>
              <w:rPr>
                <w:color w:val="000000"/>
                <w:sz w:val="20"/>
                <w:szCs w:val="20"/>
                <w:lang w:val="en-US"/>
              </w:rPr>
              <w:t xml:space="preserve">(17):1695. </w:t>
            </w:r>
            <w:proofErr w:type="gramStart"/>
            <w:r>
              <w:rPr>
                <w:color w:val="000000"/>
                <w:sz w:val="20"/>
                <w:szCs w:val="20"/>
                <w:lang w:val="en-US"/>
              </w:rPr>
              <w:t>doi</w:t>
            </w:r>
            <w:proofErr w:type="gramEnd"/>
            <w:r>
              <w:rPr>
                <w:color w:val="000000"/>
                <w:sz w:val="20"/>
                <w:szCs w:val="20"/>
                <w:lang w:val="en-US"/>
              </w:rPr>
              <w:t>: 10.1056/NEjMc1702364. PMID: 28447773</w:t>
            </w:r>
          </w:p>
        </w:tc>
        <w:tc>
          <w:tcPr>
            <w:tcW w:w="851" w:type="dxa"/>
          </w:tcPr>
          <w:p w:rsidR="005F5921" w:rsidRPr="00FE40AA" w:rsidRDefault="005F5921" w:rsidP="00DC71B0">
            <w:pPr>
              <w:jc w:val="center"/>
              <w:rPr>
                <w:sz w:val="20"/>
                <w:szCs w:val="20"/>
                <w:lang w:val="en-US"/>
              </w:rPr>
            </w:pPr>
          </w:p>
        </w:tc>
      </w:tr>
      <w:tr w:rsidR="002605F8" w:rsidRPr="002605F8" w:rsidTr="00DC71B0">
        <w:tc>
          <w:tcPr>
            <w:tcW w:w="8613" w:type="dxa"/>
          </w:tcPr>
          <w:p w:rsidR="002605F8" w:rsidRDefault="002605F8" w:rsidP="00DC71B0">
            <w:pPr>
              <w:rPr>
                <w:color w:val="000000"/>
                <w:sz w:val="20"/>
                <w:szCs w:val="20"/>
                <w:lang w:val="en-US"/>
              </w:rPr>
            </w:pPr>
            <w:r>
              <w:rPr>
                <w:color w:val="000000"/>
                <w:sz w:val="20"/>
                <w:szCs w:val="20"/>
                <w:lang w:val="en-US"/>
              </w:rPr>
              <w:t>Dae  M, O´Neill W, Grines C, Dixon S, Erlinge D, Noc M, Holzer M, Dee A</w:t>
            </w:r>
          </w:p>
          <w:p w:rsidR="002605F8" w:rsidRDefault="002605F8" w:rsidP="00DC71B0">
            <w:pPr>
              <w:rPr>
                <w:color w:val="000000"/>
                <w:sz w:val="20"/>
                <w:szCs w:val="20"/>
                <w:lang w:val="en-US"/>
              </w:rPr>
            </w:pPr>
            <w:r>
              <w:rPr>
                <w:color w:val="000000"/>
                <w:sz w:val="20"/>
                <w:szCs w:val="20"/>
                <w:lang w:val="en-US"/>
              </w:rPr>
              <w:t>Effects of endovascular cooling on infarct size in ST-segment elevation myocardial infarction: A patient-level pooled analysis from randomized trials.</w:t>
            </w:r>
          </w:p>
          <w:p w:rsidR="002605F8" w:rsidRDefault="002605F8" w:rsidP="00DC71B0">
            <w:pPr>
              <w:rPr>
                <w:color w:val="000000"/>
                <w:sz w:val="20"/>
                <w:szCs w:val="20"/>
                <w:lang w:val="en-US"/>
              </w:rPr>
            </w:pPr>
            <w:r>
              <w:rPr>
                <w:color w:val="000000"/>
                <w:sz w:val="20"/>
                <w:szCs w:val="20"/>
                <w:lang w:val="en-US"/>
              </w:rPr>
              <w:t>J Interv. Cardiol. 2017</w:t>
            </w:r>
          </w:p>
        </w:tc>
        <w:tc>
          <w:tcPr>
            <w:tcW w:w="851" w:type="dxa"/>
          </w:tcPr>
          <w:p w:rsidR="002605F8" w:rsidRPr="00FE40AA" w:rsidRDefault="002605F8" w:rsidP="00DC71B0">
            <w:pPr>
              <w:jc w:val="center"/>
              <w:rPr>
                <w:sz w:val="20"/>
                <w:szCs w:val="20"/>
                <w:lang w:val="en-US"/>
              </w:rPr>
            </w:pPr>
          </w:p>
        </w:tc>
      </w:tr>
      <w:tr w:rsidR="00943010" w:rsidRPr="00F35B90" w:rsidTr="004941C4">
        <w:tc>
          <w:tcPr>
            <w:tcW w:w="8613" w:type="dxa"/>
          </w:tcPr>
          <w:p w:rsidR="00943010" w:rsidRPr="00E53596" w:rsidRDefault="00943010" w:rsidP="00B00A1A">
            <w:pPr>
              <w:shd w:val="clear" w:color="auto" w:fill="FFFFFF"/>
              <w:rPr>
                <w:rFonts w:cs="Arial"/>
                <w:sz w:val="20"/>
                <w:szCs w:val="20"/>
              </w:rPr>
            </w:pPr>
            <w:r w:rsidRPr="00E53596">
              <w:rPr>
                <w:rFonts w:cs="Arial"/>
                <w:sz w:val="20"/>
                <w:szCs w:val="20"/>
              </w:rPr>
              <w:t>Ettl F, Magnet IAM, Weihs W, Warenits A, Grassmann D, Wagner M, Teubenbacher U, Högler S, Sterz F, Janata A.</w:t>
            </w:r>
          </w:p>
          <w:p w:rsidR="00943010" w:rsidRPr="00071833" w:rsidRDefault="0093259C" w:rsidP="00B00A1A">
            <w:pPr>
              <w:shd w:val="clear" w:color="auto" w:fill="FFFFFF"/>
              <w:rPr>
                <w:rFonts w:cs="Arial"/>
                <w:sz w:val="20"/>
                <w:szCs w:val="20"/>
                <w:lang w:val="en-US"/>
              </w:rPr>
            </w:pPr>
            <w:hyperlink r:id="rId358" w:history="1">
              <w:r w:rsidR="00943010" w:rsidRPr="00071833">
                <w:rPr>
                  <w:rFonts w:cs="Arial"/>
                  <w:bCs/>
                  <w:sz w:val="20"/>
                  <w:szCs w:val="20"/>
                  <w:lang w:val="en-US"/>
                </w:rPr>
                <w:t>Establishing</w:t>
              </w:r>
              <w:r w:rsidR="00943010" w:rsidRPr="00071833">
                <w:rPr>
                  <w:rFonts w:cs="Arial"/>
                  <w:sz w:val="20"/>
                  <w:szCs w:val="20"/>
                  <w:lang w:val="en-US"/>
                </w:rPr>
                <w:t xml:space="preserve"> a </w:t>
              </w:r>
              <w:r w:rsidR="00943010" w:rsidRPr="00071833">
                <w:rPr>
                  <w:rFonts w:cs="Arial"/>
                  <w:bCs/>
                  <w:sz w:val="20"/>
                  <w:szCs w:val="20"/>
                  <w:lang w:val="en-US"/>
                </w:rPr>
                <w:t>Rodent</w:t>
              </w:r>
              <w:r w:rsidR="00943010" w:rsidRPr="00071833">
                <w:rPr>
                  <w:rFonts w:cs="Arial"/>
                  <w:sz w:val="20"/>
                  <w:szCs w:val="20"/>
                  <w:lang w:val="en-US"/>
                </w:rPr>
                <w:t xml:space="preserve"> </w:t>
              </w:r>
              <w:r w:rsidR="00943010" w:rsidRPr="00071833">
                <w:rPr>
                  <w:rFonts w:cs="Arial"/>
                  <w:bCs/>
                  <w:sz w:val="20"/>
                  <w:szCs w:val="20"/>
                  <w:lang w:val="en-US"/>
                </w:rPr>
                <w:t>Model</w:t>
              </w:r>
              <w:r w:rsidR="00943010" w:rsidRPr="00071833">
                <w:rPr>
                  <w:rFonts w:cs="Arial"/>
                  <w:sz w:val="20"/>
                  <w:szCs w:val="20"/>
                  <w:lang w:val="en-US"/>
                </w:rPr>
                <w:t xml:space="preserve"> of </w:t>
              </w:r>
              <w:r w:rsidR="00943010" w:rsidRPr="00071833">
                <w:rPr>
                  <w:rFonts w:cs="Arial"/>
                  <w:bCs/>
                  <w:sz w:val="20"/>
                  <w:szCs w:val="20"/>
                  <w:lang w:val="en-US"/>
                </w:rPr>
                <w:t>Ventricular Fibrillation</w:t>
              </w:r>
              <w:r w:rsidR="00943010" w:rsidRPr="00071833">
                <w:rPr>
                  <w:rFonts w:cs="Arial"/>
                  <w:sz w:val="20"/>
                  <w:szCs w:val="20"/>
                  <w:lang w:val="en-US"/>
                </w:rPr>
                <w:t xml:space="preserve"> Cardiac Arrest with Graded Histologic and Neurologic Damage with Different Cardiac Arrest Durations.</w:t>
              </w:r>
            </w:hyperlink>
          </w:p>
          <w:p w:rsidR="00943010" w:rsidRDefault="00943010" w:rsidP="00B00A1A">
            <w:pPr>
              <w:shd w:val="clear" w:color="auto" w:fill="FFFFFF"/>
              <w:rPr>
                <w:rFonts w:cs="Arial"/>
                <w:sz w:val="20"/>
                <w:szCs w:val="20"/>
                <w:lang w:val="en-US"/>
              </w:rPr>
            </w:pPr>
            <w:r w:rsidRPr="00071833">
              <w:rPr>
                <w:rFonts w:cs="Arial"/>
                <w:sz w:val="20"/>
                <w:szCs w:val="20"/>
                <w:lang w:val="en-US"/>
              </w:rPr>
              <w:t xml:space="preserve">Shock. 2017 Sep 28. </w:t>
            </w:r>
            <w:proofErr w:type="gramStart"/>
            <w:r w:rsidRPr="00071833">
              <w:rPr>
                <w:rFonts w:cs="Arial"/>
                <w:sz w:val="20"/>
                <w:szCs w:val="20"/>
                <w:lang w:val="en-US"/>
              </w:rPr>
              <w:t>doi</w:t>
            </w:r>
            <w:proofErr w:type="gramEnd"/>
            <w:r w:rsidRPr="00071833">
              <w:rPr>
                <w:rFonts w:cs="Arial"/>
                <w:sz w:val="20"/>
                <w:szCs w:val="20"/>
                <w:lang w:val="en-US"/>
              </w:rPr>
              <w:t>: 10.1097/SHK.0000000000001004. [Epub ahead of print]</w:t>
            </w:r>
            <w:r>
              <w:rPr>
                <w:rFonts w:cs="Arial"/>
                <w:sz w:val="20"/>
                <w:szCs w:val="20"/>
                <w:lang w:val="en-US"/>
              </w:rPr>
              <w:t xml:space="preserve"> </w:t>
            </w:r>
          </w:p>
          <w:p w:rsidR="00943010" w:rsidRPr="00CC4CDF" w:rsidRDefault="00943010" w:rsidP="00B00A1A">
            <w:pPr>
              <w:rPr>
                <w:color w:val="000000"/>
                <w:sz w:val="20"/>
                <w:szCs w:val="20"/>
                <w:lang w:val="en-US"/>
              </w:rPr>
            </w:pPr>
            <w:r w:rsidRPr="00071833">
              <w:rPr>
                <w:rFonts w:cs="Arial"/>
                <w:sz w:val="20"/>
                <w:szCs w:val="20"/>
                <w:lang w:val="en-US"/>
              </w:rPr>
              <w:t>PMID:28968287</w:t>
            </w:r>
          </w:p>
        </w:tc>
        <w:tc>
          <w:tcPr>
            <w:tcW w:w="851" w:type="dxa"/>
          </w:tcPr>
          <w:p w:rsidR="00943010" w:rsidRPr="00FE40AA" w:rsidRDefault="00943010" w:rsidP="004941C4">
            <w:pPr>
              <w:jc w:val="center"/>
              <w:rPr>
                <w:sz w:val="20"/>
                <w:szCs w:val="20"/>
                <w:lang w:val="en-US"/>
              </w:rPr>
            </w:pPr>
          </w:p>
        </w:tc>
      </w:tr>
      <w:tr w:rsidR="00A15137" w:rsidRPr="00B453E5" w:rsidTr="004941C4">
        <w:tc>
          <w:tcPr>
            <w:tcW w:w="8613" w:type="dxa"/>
          </w:tcPr>
          <w:p w:rsidR="00A15137" w:rsidRDefault="00A15137" w:rsidP="00B00A1A">
            <w:pPr>
              <w:shd w:val="clear" w:color="auto" w:fill="FFFFFF"/>
              <w:rPr>
                <w:rFonts w:cs="Arial"/>
                <w:sz w:val="20"/>
                <w:szCs w:val="20"/>
              </w:rPr>
            </w:pPr>
            <w:r>
              <w:rPr>
                <w:rFonts w:cs="Arial"/>
                <w:sz w:val="20"/>
                <w:szCs w:val="20"/>
              </w:rPr>
              <w:t>Gelbenegger G, Buchtele N, Schoergenhofer C, Roeggla M, Schwameis M</w:t>
            </w:r>
          </w:p>
          <w:p w:rsidR="00A15137" w:rsidRPr="00A15137" w:rsidRDefault="00A15137" w:rsidP="00B00A1A">
            <w:pPr>
              <w:shd w:val="clear" w:color="auto" w:fill="FFFFFF"/>
              <w:rPr>
                <w:rFonts w:cs="Arial"/>
                <w:sz w:val="20"/>
                <w:szCs w:val="20"/>
                <w:lang w:val="en-US"/>
              </w:rPr>
            </w:pPr>
            <w:r w:rsidRPr="00A15137">
              <w:rPr>
                <w:rFonts w:cs="Arial"/>
                <w:sz w:val="20"/>
                <w:szCs w:val="20"/>
                <w:lang w:val="en-US"/>
              </w:rPr>
              <w:t>Severe Hypernatraemic Dehydration and Unconsciousness in a Care-Dependent Inpatient Treated with Empagliflozin.</w:t>
            </w:r>
          </w:p>
          <w:p w:rsidR="00A15137" w:rsidRPr="00A15137" w:rsidRDefault="00A15137" w:rsidP="00B00A1A">
            <w:pPr>
              <w:shd w:val="clear" w:color="auto" w:fill="FFFFFF"/>
              <w:rPr>
                <w:rFonts w:cs="Arial"/>
                <w:sz w:val="20"/>
                <w:szCs w:val="20"/>
                <w:lang w:val="en-US"/>
              </w:rPr>
            </w:pPr>
            <w:r>
              <w:rPr>
                <w:rFonts w:cs="Arial"/>
                <w:sz w:val="20"/>
                <w:szCs w:val="20"/>
                <w:lang w:val="en-US"/>
              </w:rPr>
              <w:t>Drug Saf Case Rep. 2017 Nov 3;4(1):17</w:t>
            </w:r>
          </w:p>
        </w:tc>
        <w:tc>
          <w:tcPr>
            <w:tcW w:w="851" w:type="dxa"/>
          </w:tcPr>
          <w:p w:rsidR="00A15137" w:rsidRPr="00A15137" w:rsidRDefault="00A15137" w:rsidP="004941C4">
            <w:pPr>
              <w:jc w:val="center"/>
              <w:rPr>
                <w:sz w:val="20"/>
                <w:szCs w:val="20"/>
                <w:lang w:val="en-US"/>
              </w:rPr>
            </w:pPr>
          </w:p>
        </w:tc>
      </w:tr>
      <w:tr w:rsidR="00943010" w:rsidRPr="00F35B90" w:rsidTr="004941C4">
        <w:tc>
          <w:tcPr>
            <w:tcW w:w="8613" w:type="dxa"/>
          </w:tcPr>
          <w:p w:rsidR="00943010" w:rsidRPr="00071833" w:rsidRDefault="00943010" w:rsidP="00B00A1A">
            <w:pPr>
              <w:shd w:val="clear" w:color="auto" w:fill="FFFFFF"/>
              <w:rPr>
                <w:rFonts w:cs="Arial"/>
                <w:sz w:val="20"/>
                <w:szCs w:val="20"/>
              </w:rPr>
            </w:pPr>
            <w:r w:rsidRPr="00071833">
              <w:rPr>
                <w:rFonts w:cs="Arial"/>
                <w:sz w:val="20"/>
                <w:szCs w:val="20"/>
              </w:rPr>
              <w:t xml:space="preserve">Hubner P, </w:t>
            </w:r>
            <w:r w:rsidRPr="00071833">
              <w:rPr>
                <w:rFonts w:cs="Arial"/>
                <w:bCs/>
                <w:sz w:val="20"/>
                <w:szCs w:val="20"/>
              </w:rPr>
              <w:t>Lobmeyr</w:t>
            </w:r>
            <w:r w:rsidRPr="00071833">
              <w:rPr>
                <w:rFonts w:cs="Arial"/>
                <w:sz w:val="20"/>
                <w:szCs w:val="20"/>
              </w:rPr>
              <w:t xml:space="preserve"> E, Wallmüller C, Poppe M, Datler P, Keferböck M, Zeiner S, Nürnberger A, Zajicek A, Laggner A, Sterz F, Sulzgruber P.</w:t>
            </w:r>
          </w:p>
          <w:p w:rsidR="00943010" w:rsidRPr="00071833" w:rsidRDefault="0093259C" w:rsidP="00B00A1A">
            <w:pPr>
              <w:shd w:val="clear" w:color="auto" w:fill="FFFFFF"/>
              <w:rPr>
                <w:rFonts w:cs="Arial"/>
                <w:sz w:val="20"/>
                <w:szCs w:val="20"/>
                <w:lang w:val="en-US"/>
              </w:rPr>
            </w:pPr>
            <w:hyperlink r:id="rId359" w:history="1">
              <w:r w:rsidR="00943010" w:rsidRPr="00071833">
                <w:rPr>
                  <w:rFonts w:cs="Arial"/>
                  <w:sz w:val="20"/>
                  <w:szCs w:val="20"/>
                  <w:lang w:val="en-US"/>
                </w:rPr>
                <w:t>Improvements in the quality of advanced life support and patient outcome after implementation of a standardized real-life post-resuscitation feedback system.</w:t>
              </w:r>
            </w:hyperlink>
          </w:p>
          <w:p w:rsidR="00943010" w:rsidRPr="00B00A1A" w:rsidRDefault="00943010" w:rsidP="00B00A1A">
            <w:pPr>
              <w:shd w:val="clear" w:color="auto" w:fill="FFFFFF"/>
              <w:rPr>
                <w:rFonts w:cs="Arial"/>
                <w:sz w:val="20"/>
                <w:szCs w:val="20"/>
                <w:lang w:val="en-US"/>
              </w:rPr>
            </w:pPr>
            <w:r w:rsidRPr="00071833">
              <w:rPr>
                <w:rFonts w:cs="Arial"/>
                <w:sz w:val="20"/>
                <w:szCs w:val="20"/>
                <w:lang w:val="en-US"/>
              </w:rPr>
              <w:t>Resuscitation. 2017 Nov</w:t>
            </w:r>
            <w:proofErr w:type="gramStart"/>
            <w:r w:rsidRPr="00071833">
              <w:rPr>
                <w:rFonts w:cs="Arial"/>
                <w:sz w:val="20"/>
                <w:szCs w:val="20"/>
                <w:lang w:val="en-US"/>
              </w:rPr>
              <w:t>;120:38</w:t>
            </w:r>
            <w:proofErr w:type="gramEnd"/>
            <w:r w:rsidRPr="00071833">
              <w:rPr>
                <w:rFonts w:cs="Arial"/>
                <w:sz w:val="20"/>
                <w:szCs w:val="20"/>
                <w:lang w:val="en-US"/>
              </w:rPr>
              <w:t xml:space="preserve">-44. </w:t>
            </w:r>
            <w:proofErr w:type="gramStart"/>
            <w:r w:rsidRPr="00071833">
              <w:rPr>
                <w:rFonts w:cs="Arial"/>
                <w:sz w:val="20"/>
                <w:szCs w:val="20"/>
                <w:lang w:val="en-US"/>
              </w:rPr>
              <w:t>doi</w:t>
            </w:r>
            <w:proofErr w:type="gramEnd"/>
            <w:r w:rsidRPr="00071833">
              <w:rPr>
                <w:rFonts w:cs="Arial"/>
                <w:sz w:val="20"/>
                <w:szCs w:val="20"/>
                <w:lang w:val="en-US"/>
              </w:rPr>
              <w:t xml:space="preserve">: 10.1016/j.resuscitation.2017.08.235. </w:t>
            </w:r>
            <w:r w:rsidRPr="00071833">
              <w:rPr>
                <w:rFonts w:cs="Arial"/>
                <w:sz w:val="20"/>
                <w:szCs w:val="20"/>
              </w:rPr>
              <w:t>Epub 2017 Aug 31.</w:t>
            </w:r>
            <w:r>
              <w:rPr>
                <w:rFonts w:cs="Arial"/>
                <w:sz w:val="20"/>
                <w:szCs w:val="20"/>
              </w:rPr>
              <w:t xml:space="preserve"> </w:t>
            </w:r>
            <w:r w:rsidRPr="00071833">
              <w:rPr>
                <w:rFonts w:cs="Arial"/>
                <w:sz w:val="20"/>
                <w:szCs w:val="20"/>
              </w:rPr>
              <w:t>PMID:</w:t>
            </w:r>
            <w:r>
              <w:rPr>
                <w:rFonts w:cs="Arial"/>
                <w:sz w:val="20"/>
                <w:szCs w:val="20"/>
              </w:rPr>
              <w:t xml:space="preserve"> </w:t>
            </w:r>
            <w:r w:rsidRPr="00071833">
              <w:rPr>
                <w:rFonts w:cs="Arial"/>
                <w:sz w:val="20"/>
                <w:szCs w:val="20"/>
              </w:rPr>
              <w:t>28864072</w:t>
            </w:r>
          </w:p>
        </w:tc>
        <w:tc>
          <w:tcPr>
            <w:tcW w:w="851" w:type="dxa"/>
          </w:tcPr>
          <w:p w:rsidR="00943010" w:rsidRPr="00FE40AA" w:rsidRDefault="00943010" w:rsidP="004941C4">
            <w:pPr>
              <w:jc w:val="center"/>
              <w:rPr>
                <w:sz w:val="20"/>
                <w:szCs w:val="20"/>
                <w:lang w:val="en-US"/>
              </w:rPr>
            </w:pPr>
          </w:p>
        </w:tc>
      </w:tr>
      <w:tr w:rsidR="00825442" w:rsidRPr="00B453E5" w:rsidTr="004941C4">
        <w:tc>
          <w:tcPr>
            <w:tcW w:w="8613" w:type="dxa"/>
          </w:tcPr>
          <w:p w:rsidR="00825442" w:rsidRDefault="00825442" w:rsidP="00B00A1A">
            <w:pPr>
              <w:shd w:val="clear" w:color="auto" w:fill="FFFFFF"/>
              <w:rPr>
                <w:rFonts w:cs="Arial"/>
                <w:sz w:val="20"/>
                <w:szCs w:val="20"/>
              </w:rPr>
            </w:pPr>
            <w:r>
              <w:rPr>
                <w:rFonts w:cs="Arial"/>
                <w:sz w:val="20"/>
                <w:szCs w:val="20"/>
              </w:rPr>
              <w:t>Keeble T, Noc M, Karamasis G, Sredniawa B, Erlinge D, Holzer M</w:t>
            </w:r>
          </w:p>
          <w:p w:rsidR="00825442" w:rsidRDefault="00825442" w:rsidP="00B00A1A">
            <w:pPr>
              <w:shd w:val="clear" w:color="auto" w:fill="FFFFFF"/>
              <w:rPr>
                <w:rFonts w:cs="Arial"/>
                <w:sz w:val="20"/>
                <w:szCs w:val="20"/>
                <w:lang w:val="en-US"/>
              </w:rPr>
            </w:pPr>
            <w:r w:rsidRPr="00825442">
              <w:rPr>
                <w:rFonts w:cs="Arial"/>
                <w:sz w:val="20"/>
                <w:szCs w:val="20"/>
                <w:lang w:val="en-US"/>
              </w:rPr>
              <w:t>TCT-7 Cool Ami Pilot - randomized controlled trial of intravascular t</w:t>
            </w:r>
            <w:r>
              <w:rPr>
                <w:rFonts w:cs="Arial"/>
                <w:sz w:val="20"/>
                <w:szCs w:val="20"/>
                <w:lang w:val="en-US"/>
              </w:rPr>
              <w:t>herapeutic hypothermia (TH) in conscious anterior ST-elevation myocardial infarction (STEMI). Cardiac magnetic resonance (cMR) imaging results of microvascular obstruction (MVO) and ejection fraction (EF) at 4-6 and 30 days.</w:t>
            </w:r>
          </w:p>
          <w:p w:rsidR="00825442" w:rsidRPr="00825442" w:rsidRDefault="00825442" w:rsidP="00B00A1A">
            <w:pPr>
              <w:shd w:val="clear" w:color="auto" w:fill="FFFFFF"/>
              <w:rPr>
                <w:rFonts w:cs="Arial"/>
                <w:sz w:val="20"/>
                <w:szCs w:val="20"/>
                <w:lang w:val="en-US"/>
              </w:rPr>
            </w:pPr>
            <w:r>
              <w:rPr>
                <w:rFonts w:cs="Arial"/>
                <w:sz w:val="20"/>
                <w:szCs w:val="20"/>
                <w:lang w:val="en-US"/>
              </w:rPr>
              <w:t>Journal of the American College of Cardiology 2017</w:t>
            </w:r>
          </w:p>
        </w:tc>
        <w:tc>
          <w:tcPr>
            <w:tcW w:w="851" w:type="dxa"/>
          </w:tcPr>
          <w:p w:rsidR="00825442" w:rsidRPr="00825442" w:rsidRDefault="00825442" w:rsidP="004941C4">
            <w:pPr>
              <w:jc w:val="center"/>
              <w:rPr>
                <w:sz w:val="20"/>
                <w:szCs w:val="20"/>
                <w:lang w:val="en-US"/>
              </w:rPr>
            </w:pPr>
          </w:p>
        </w:tc>
      </w:tr>
      <w:tr w:rsidR="00943010" w:rsidRPr="00B453E5" w:rsidTr="00DC71B0">
        <w:tc>
          <w:tcPr>
            <w:tcW w:w="8613" w:type="dxa"/>
          </w:tcPr>
          <w:p w:rsidR="00943010" w:rsidRPr="006B394A" w:rsidRDefault="00943010" w:rsidP="00DC71B0">
            <w:pPr>
              <w:rPr>
                <w:color w:val="000000"/>
                <w:sz w:val="20"/>
                <w:szCs w:val="20"/>
                <w:lang w:val="en-US"/>
              </w:rPr>
            </w:pPr>
            <w:r w:rsidRPr="006B394A">
              <w:rPr>
                <w:color w:val="000000"/>
                <w:sz w:val="20"/>
                <w:szCs w:val="20"/>
                <w:lang w:val="en-US"/>
              </w:rPr>
              <w:t>Kozakowski N, Eskandary F, Herkner H,  Bond G, Oberbauer R, Regele H, Böhmig GA, Kikić Ž.</w:t>
            </w:r>
          </w:p>
          <w:p w:rsidR="00943010" w:rsidRPr="00CC4CDF" w:rsidRDefault="00943010" w:rsidP="00DC71B0">
            <w:pPr>
              <w:rPr>
                <w:color w:val="000000"/>
                <w:sz w:val="20"/>
                <w:szCs w:val="20"/>
                <w:lang w:val="en-US"/>
              </w:rPr>
            </w:pPr>
            <w:r w:rsidRPr="00CC4CDF">
              <w:rPr>
                <w:color w:val="000000"/>
                <w:sz w:val="20"/>
                <w:szCs w:val="20"/>
                <w:lang w:val="en-US"/>
              </w:rPr>
              <w:t>Diffuse Extent of Peritubular Capillaritis in Late Antibody-mediated Rejection: Associations With Levels of Donor-specific Antibodies and Chronic Allograft Injury.</w:t>
            </w:r>
          </w:p>
          <w:p w:rsidR="00943010" w:rsidRPr="00CC4CDF" w:rsidRDefault="00943010" w:rsidP="00DC71B0">
            <w:pPr>
              <w:rPr>
                <w:color w:val="000000"/>
                <w:sz w:val="20"/>
                <w:szCs w:val="20"/>
                <w:lang w:val="en-US"/>
              </w:rPr>
            </w:pPr>
            <w:r w:rsidRPr="00CC4CDF">
              <w:rPr>
                <w:color w:val="000000"/>
                <w:sz w:val="20"/>
                <w:szCs w:val="20"/>
                <w:lang w:val="en-US"/>
              </w:rPr>
              <w:t xml:space="preserve">Transplantation. 2017 Mar 1. </w:t>
            </w:r>
            <w:proofErr w:type="gramStart"/>
            <w:r w:rsidRPr="00CC4CDF">
              <w:rPr>
                <w:color w:val="000000"/>
                <w:sz w:val="20"/>
                <w:szCs w:val="20"/>
                <w:lang w:val="en-US"/>
              </w:rPr>
              <w:t>doi</w:t>
            </w:r>
            <w:proofErr w:type="gramEnd"/>
            <w:r w:rsidRPr="00CC4CDF">
              <w:rPr>
                <w:color w:val="000000"/>
                <w:sz w:val="20"/>
                <w:szCs w:val="20"/>
                <w:lang w:val="en-US"/>
              </w:rPr>
              <w:t>: 10.1097/TP.0000000000001707. [Epub ahead of print]</w:t>
            </w:r>
          </w:p>
        </w:tc>
        <w:tc>
          <w:tcPr>
            <w:tcW w:w="851" w:type="dxa"/>
          </w:tcPr>
          <w:p w:rsidR="00943010" w:rsidRPr="0072769B" w:rsidRDefault="00943010" w:rsidP="00DC71B0">
            <w:pPr>
              <w:jc w:val="center"/>
              <w:rPr>
                <w:sz w:val="20"/>
                <w:szCs w:val="20"/>
                <w:lang w:val="en-US"/>
              </w:rPr>
            </w:pPr>
          </w:p>
        </w:tc>
      </w:tr>
      <w:tr w:rsidR="00DC71B0" w:rsidRPr="00DC71B0" w:rsidTr="00DC71B0">
        <w:tc>
          <w:tcPr>
            <w:tcW w:w="8613" w:type="dxa"/>
          </w:tcPr>
          <w:p w:rsidR="00DC71B0" w:rsidRDefault="00DC71B0" w:rsidP="00DC71B0">
            <w:pPr>
              <w:rPr>
                <w:color w:val="000000"/>
                <w:sz w:val="20"/>
                <w:szCs w:val="20"/>
              </w:rPr>
            </w:pPr>
            <w:r>
              <w:rPr>
                <w:color w:val="000000"/>
                <w:sz w:val="20"/>
                <w:szCs w:val="20"/>
              </w:rPr>
              <w:t>Küssel L, Herkner H, Wahrmann M, Eskandary F, Doberer K, Binder J, Pateisky P, Zeisler H, Böhmig GA, Bond G.</w:t>
            </w:r>
          </w:p>
          <w:p w:rsidR="00DC71B0" w:rsidRPr="00DC71B0" w:rsidRDefault="00DC71B0" w:rsidP="00DC71B0">
            <w:pPr>
              <w:rPr>
                <w:color w:val="000000"/>
                <w:sz w:val="20"/>
                <w:szCs w:val="20"/>
                <w:lang w:val="en-US"/>
              </w:rPr>
            </w:pPr>
            <w:r w:rsidRPr="004F4095">
              <w:rPr>
                <w:color w:val="000000"/>
                <w:sz w:val="20"/>
                <w:szCs w:val="20"/>
                <w:lang w:val="en-US"/>
              </w:rPr>
              <w:t>Longitudinal assessment of HLA and MIC-</w:t>
            </w:r>
            <w:proofErr w:type="gramStart"/>
            <w:r w:rsidRPr="004F4095">
              <w:rPr>
                <w:color w:val="000000"/>
                <w:sz w:val="20"/>
                <w:szCs w:val="20"/>
                <w:lang w:val="en-US"/>
              </w:rPr>
              <w:t>A</w:t>
            </w:r>
            <w:proofErr w:type="gramEnd"/>
            <w:r w:rsidRPr="004F4095">
              <w:rPr>
                <w:color w:val="000000"/>
                <w:sz w:val="20"/>
                <w:szCs w:val="20"/>
                <w:lang w:val="en-US"/>
              </w:rPr>
              <w:t xml:space="preserve"> antibodies in uneventful pregnancies and pregnancies complicated by preeclampsia or gestational diabetes</w:t>
            </w:r>
            <w:r w:rsidRPr="00DC71B0">
              <w:rPr>
                <w:color w:val="000000"/>
                <w:sz w:val="20"/>
                <w:szCs w:val="20"/>
                <w:lang w:val="en-US"/>
              </w:rPr>
              <w:t>.</w:t>
            </w:r>
          </w:p>
          <w:p w:rsidR="00DC71B0" w:rsidRPr="00DC71B0" w:rsidRDefault="00DC71B0" w:rsidP="00DC71B0">
            <w:pPr>
              <w:rPr>
                <w:color w:val="000000"/>
                <w:sz w:val="20"/>
                <w:szCs w:val="20"/>
                <w:lang w:val="en-US"/>
              </w:rPr>
            </w:pPr>
            <w:r>
              <w:rPr>
                <w:color w:val="000000"/>
                <w:sz w:val="20"/>
                <w:szCs w:val="20"/>
                <w:lang w:val="en-US"/>
              </w:rPr>
              <w:t>Sci Rep. 2017 Oct 19</w:t>
            </w:r>
            <w:proofErr w:type="gramStart"/>
            <w:r>
              <w:rPr>
                <w:color w:val="000000"/>
                <w:sz w:val="20"/>
                <w:szCs w:val="20"/>
                <w:lang w:val="en-US"/>
              </w:rPr>
              <w:t>;7</w:t>
            </w:r>
            <w:proofErr w:type="gramEnd"/>
            <w:r>
              <w:rPr>
                <w:color w:val="000000"/>
                <w:sz w:val="20"/>
                <w:szCs w:val="20"/>
                <w:lang w:val="en-US"/>
              </w:rPr>
              <w:t xml:space="preserve">(1): 13524. </w:t>
            </w:r>
            <w:proofErr w:type="gramStart"/>
            <w:r>
              <w:rPr>
                <w:color w:val="000000"/>
                <w:sz w:val="20"/>
                <w:szCs w:val="20"/>
                <w:lang w:val="en-US"/>
              </w:rPr>
              <w:t>doi</w:t>
            </w:r>
            <w:proofErr w:type="gramEnd"/>
            <w:r>
              <w:rPr>
                <w:color w:val="000000"/>
                <w:sz w:val="20"/>
                <w:szCs w:val="20"/>
                <w:lang w:val="en-US"/>
              </w:rPr>
              <w:t>: 10.1038/s41598-017-13275-6. PMID: 29051520</w:t>
            </w:r>
          </w:p>
        </w:tc>
        <w:tc>
          <w:tcPr>
            <w:tcW w:w="851" w:type="dxa"/>
          </w:tcPr>
          <w:p w:rsidR="00DC71B0" w:rsidRPr="00DC71B0" w:rsidRDefault="00DC71B0" w:rsidP="00DC71B0">
            <w:pPr>
              <w:jc w:val="center"/>
              <w:rPr>
                <w:sz w:val="20"/>
                <w:szCs w:val="20"/>
                <w:lang w:val="en-US"/>
              </w:rPr>
            </w:pPr>
          </w:p>
        </w:tc>
      </w:tr>
      <w:tr w:rsidR="00943010" w:rsidRPr="00B453E5" w:rsidTr="004941C4">
        <w:tc>
          <w:tcPr>
            <w:tcW w:w="8613" w:type="dxa"/>
          </w:tcPr>
          <w:p w:rsidR="00943010" w:rsidRPr="00071833" w:rsidRDefault="00943010" w:rsidP="00245F50">
            <w:pPr>
              <w:shd w:val="clear" w:color="auto" w:fill="FFFFFF"/>
              <w:rPr>
                <w:rFonts w:cs="Arial"/>
                <w:sz w:val="20"/>
                <w:szCs w:val="20"/>
                <w:lang w:val="en-US"/>
              </w:rPr>
            </w:pPr>
            <w:r w:rsidRPr="004F4095">
              <w:rPr>
                <w:rFonts w:cs="Arial"/>
                <w:sz w:val="20"/>
                <w:szCs w:val="20"/>
              </w:rPr>
              <w:t xml:space="preserve">Magnet IAM, Ettl F, Schober A, Warenits AM, Grassmann D, Wagner M, Schriefl C, Clodi C, </w:t>
            </w:r>
            <w:r w:rsidRPr="00071833">
              <w:rPr>
                <w:rFonts w:cs="Arial"/>
                <w:sz w:val="20"/>
                <w:szCs w:val="20"/>
              </w:rPr>
              <w:t>Teubenbacher U, Högler S, Weihs W, Sterz F, Janata A.</w:t>
            </w:r>
            <w:r>
              <w:rPr>
                <w:rFonts w:cs="Arial"/>
                <w:sz w:val="20"/>
                <w:szCs w:val="20"/>
              </w:rPr>
              <w:br/>
            </w:r>
            <w:hyperlink r:id="rId360" w:history="1">
              <w:r w:rsidRPr="00071833">
                <w:rPr>
                  <w:rFonts w:cs="Arial"/>
                  <w:sz w:val="20"/>
                  <w:szCs w:val="20"/>
                  <w:lang w:val="en-US"/>
                </w:rPr>
                <w:t>Extracorporeal Life Support Increases Survival After Prolonged Ventricular Fibrillation Cardiac Arrest in the Rat.</w:t>
              </w:r>
            </w:hyperlink>
          </w:p>
          <w:p w:rsidR="00943010" w:rsidRPr="001B11EE" w:rsidRDefault="00943010" w:rsidP="00245F50">
            <w:pPr>
              <w:rPr>
                <w:color w:val="000000"/>
                <w:sz w:val="20"/>
                <w:szCs w:val="20"/>
                <w:lang w:val="en-US"/>
              </w:rPr>
            </w:pPr>
            <w:r w:rsidRPr="0033381F">
              <w:rPr>
                <w:rFonts w:cs="Arial"/>
                <w:sz w:val="20"/>
                <w:szCs w:val="20"/>
                <w:lang w:val="en-US"/>
              </w:rPr>
              <w:t>Shock</w:t>
            </w:r>
            <w:r w:rsidRPr="00071833">
              <w:rPr>
                <w:rFonts w:cs="Arial"/>
                <w:sz w:val="20"/>
                <w:szCs w:val="20"/>
                <w:lang w:val="en-US"/>
              </w:rPr>
              <w:t>. 2017 Dec</w:t>
            </w:r>
            <w:proofErr w:type="gramStart"/>
            <w:r w:rsidRPr="00071833">
              <w:rPr>
                <w:rFonts w:cs="Arial"/>
                <w:sz w:val="20"/>
                <w:szCs w:val="20"/>
                <w:lang w:val="en-US"/>
              </w:rPr>
              <w:t>;48</w:t>
            </w:r>
            <w:proofErr w:type="gramEnd"/>
            <w:r w:rsidRPr="00071833">
              <w:rPr>
                <w:rFonts w:cs="Arial"/>
                <w:sz w:val="20"/>
                <w:szCs w:val="20"/>
                <w:lang w:val="en-US"/>
              </w:rPr>
              <w:t xml:space="preserve">(6):674-680. </w:t>
            </w:r>
            <w:proofErr w:type="gramStart"/>
            <w:r w:rsidRPr="00071833">
              <w:rPr>
                <w:rFonts w:cs="Arial"/>
                <w:sz w:val="20"/>
                <w:szCs w:val="20"/>
                <w:lang w:val="en-US"/>
              </w:rPr>
              <w:t>doi</w:t>
            </w:r>
            <w:proofErr w:type="gramEnd"/>
            <w:r w:rsidRPr="00071833">
              <w:rPr>
                <w:rFonts w:cs="Arial"/>
                <w:sz w:val="20"/>
                <w:szCs w:val="20"/>
                <w:lang w:val="en-US"/>
              </w:rPr>
              <w:t>: 10.1097/SHK.0000000000000909.</w:t>
            </w:r>
            <w:r>
              <w:rPr>
                <w:rFonts w:cs="Arial"/>
                <w:sz w:val="20"/>
                <w:szCs w:val="20"/>
                <w:lang w:val="en-US"/>
              </w:rPr>
              <w:t xml:space="preserve"> </w:t>
            </w:r>
            <w:r w:rsidRPr="00071833">
              <w:rPr>
                <w:rFonts w:cs="Arial"/>
                <w:sz w:val="20"/>
                <w:szCs w:val="20"/>
                <w:lang w:val="en-US"/>
              </w:rPr>
              <w:t>PMID:</w:t>
            </w:r>
            <w:r>
              <w:rPr>
                <w:rFonts w:cs="Arial"/>
                <w:sz w:val="20"/>
                <w:szCs w:val="20"/>
                <w:lang w:val="en-US"/>
              </w:rPr>
              <w:t xml:space="preserve"> </w:t>
            </w:r>
            <w:r w:rsidRPr="004B4C16">
              <w:rPr>
                <w:rFonts w:cs="Arial"/>
                <w:sz w:val="20"/>
                <w:szCs w:val="20"/>
                <w:lang w:val="en-US"/>
              </w:rPr>
              <w:t>28562481</w:t>
            </w:r>
          </w:p>
        </w:tc>
        <w:tc>
          <w:tcPr>
            <w:tcW w:w="851" w:type="dxa"/>
          </w:tcPr>
          <w:p w:rsidR="00943010" w:rsidRPr="0072769B" w:rsidRDefault="00943010"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825442" w:rsidRPr="00825442" w:rsidTr="004941C4">
        <w:tc>
          <w:tcPr>
            <w:tcW w:w="8613" w:type="dxa"/>
          </w:tcPr>
          <w:p w:rsidR="00825442" w:rsidRDefault="00825442" w:rsidP="00245F50">
            <w:pPr>
              <w:shd w:val="clear" w:color="auto" w:fill="FFFFFF"/>
              <w:rPr>
                <w:rFonts w:cs="Arial"/>
                <w:sz w:val="20"/>
                <w:szCs w:val="20"/>
              </w:rPr>
            </w:pPr>
            <w:r>
              <w:rPr>
                <w:rFonts w:cs="Arial"/>
                <w:sz w:val="20"/>
                <w:szCs w:val="20"/>
              </w:rPr>
              <w:lastRenderedPageBreak/>
              <w:t>Mohammad MA, Koul S, Noc M, Lang I, Holzer M, Clemmensen P-, et al.</w:t>
            </w:r>
          </w:p>
          <w:p w:rsidR="00825442" w:rsidRDefault="00825442" w:rsidP="00245F50">
            <w:pPr>
              <w:shd w:val="clear" w:color="auto" w:fill="FFFFFF"/>
              <w:rPr>
                <w:rFonts w:cs="Arial"/>
                <w:sz w:val="20"/>
                <w:szCs w:val="20"/>
                <w:lang w:val="en-US"/>
              </w:rPr>
            </w:pPr>
            <w:r w:rsidRPr="00825442">
              <w:rPr>
                <w:rFonts w:cs="Arial"/>
                <w:sz w:val="20"/>
                <w:szCs w:val="20"/>
                <w:lang w:val="en-US"/>
              </w:rPr>
              <w:t xml:space="preserve">High sensitivity troponin T is a stronger predictor than early infarct size determined by CMR for long-term ejection fraction. </w:t>
            </w:r>
          </w:p>
          <w:p w:rsidR="00825442" w:rsidRPr="00825442" w:rsidRDefault="00825442" w:rsidP="00245F50">
            <w:pPr>
              <w:shd w:val="clear" w:color="auto" w:fill="FFFFFF"/>
              <w:rPr>
                <w:rFonts w:cs="Arial"/>
                <w:sz w:val="20"/>
                <w:szCs w:val="20"/>
                <w:lang w:val="en-US"/>
              </w:rPr>
            </w:pPr>
            <w:r>
              <w:rPr>
                <w:rFonts w:cs="Arial"/>
                <w:sz w:val="20"/>
                <w:szCs w:val="20"/>
                <w:lang w:val="en-US"/>
              </w:rPr>
              <w:t>European Heart Journal. 2017;38 (Suppl1):437</w:t>
            </w:r>
          </w:p>
        </w:tc>
        <w:tc>
          <w:tcPr>
            <w:tcW w:w="851" w:type="dxa"/>
          </w:tcPr>
          <w:p w:rsidR="00825442" w:rsidRPr="00825442" w:rsidRDefault="00825442" w:rsidP="004941C4">
            <w:pPr>
              <w:jc w:val="center"/>
              <w:rPr>
                <w:sz w:val="20"/>
                <w:szCs w:val="20"/>
                <w:lang w:val="en-US"/>
              </w:rPr>
            </w:pPr>
          </w:p>
        </w:tc>
      </w:tr>
      <w:tr w:rsidR="00DC71B0" w:rsidRPr="00DC71B0" w:rsidTr="004941C4">
        <w:tc>
          <w:tcPr>
            <w:tcW w:w="8613" w:type="dxa"/>
          </w:tcPr>
          <w:p w:rsidR="00DC71B0" w:rsidRDefault="007E7E7B" w:rsidP="00245F50">
            <w:pPr>
              <w:shd w:val="clear" w:color="auto" w:fill="FFFFFF"/>
              <w:rPr>
                <w:rFonts w:cs="Arial"/>
                <w:sz w:val="20"/>
                <w:szCs w:val="20"/>
                <w:lang w:val="en-US"/>
              </w:rPr>
            </w:pPr>
            <w:r w:rsidRPr="00C800AF">
              <w:rPr>
                <w:lang w:val="en-US"/>
              </w:rPr>
              <w:br w:type="page"/>
            </w:r>
            <w:r w:rsidR="00DC71B0">
              <w:rPr>
                <w:rFonts w:cs="Arial"/>
                <w:sz w:val="20"/>
                <w:szCs w:val="20"/>
                <w:lang w:val="en-US"/>
              </w:rPr>
              <w:t>Mesgarpour B, Heidinger BH, Roth D, Schmitz S, Walsh CD, Herkner H.</w:t>
            </w:r>
          </w:p>
          <w:p w:rsidR="00DC71B0" w:rsidRDefault="00DC71B0" w:rsidP="00245F50">
            <w:pPr>
              <w:shd w:val="clear" w:color="auto" w:fill="FFFFFF"/>
              <w:rPr>
                <w:rFonts w:cs="Arial"/>
                <w:sz w:val="20"/>
                <w:szCs w:val="20"/>
                <w:lang w:val="en-US"/>
              </w:rPr>
            </w:pPr>
            <w:r>
              <w:rPr>
                <w:rFonts w:cs="Arial"/>
                <w:sz w:val="20"/>
                <w:szCs w:val="20"/>
                <w:lang w:val="en-US"/>
              </w:rPr>
              <w:t>Harms of off-label erythropoiesis-stimulating agents for critically ill people.</w:t>
            </w:r>
          </w:p>
          <w:p w:rsidR="00DC71B0" w:rsidRPr="00DC71B0" w:rsidRDefault="00DC71B0" w:rsidP="00245F50">
            <w:pPr>
              <w:shd w:val="clear" w:color="auto" w:fill="FFFFFF"/>
              <w:rPr>
                <w:rFonts w:cs="Arial"/>
                <w:sz w:val="20"/>
                <w:szCs w:val="20"/>
                <w:lang w:val="en-US"/>
              </w:rPr>
            </w:pPr>
            <w:r>
              <w:rPr>
                <w:rFonts w:cs="Arial"/>
                <w:sz w:val="20"/>
                <w:szCs w:val="20"/>
                <w:lang w:val="en-US"/>
              </w:rPr>
              <w:t>Cochrane Database Syst Rev. 2017 Aug 25</w:t>
            </w:r>
            <w:proofErr w:type="gramStart"/>
            <w:r>
              <w:rPr>
                <w:rFonts w:cs="Arial"/>
                <w:sz w:val="20"/>
                <w:szCs w:val="20"/>
                <w:lang w:val="en-US"/>
              </w:rPr>
              <w:t>;8:CD010969</w:t>
            </w:r>
            <w:proofErr w:type="gramEnd"/>
            <w:r>
              <w:rPr>
                <w:rFonts w:cs="Arial"/>
                <w:sz w:val="20"/>
                <w:szCs w:val="20"/>
                <w:lang w:val="en-US"/>
              </w:rPr>
              <w:t xml:space="preserve">. </w:t>
            </w:r>
            <w:proofErr w:type="gramStart"/>
            <w:r>
              <w:rPr>
                <w:rFonts w:cs="Arial"/>
                <w:sz w:val="20"/>
                <w:szCs w:val="20"/>
                <w:lang w:val="en-US"/>
              </w:rPr>
              <w:t>doi</w:t>
            </w:r>
            <w:proofErr w:type="gramEnd"/>
            <w:r>
              <w:rPr>
                <w:rFonts w:cs="Arial"/>
                <w:sz w:val="20"/>
                <w:szCs w:val="20"/>
                <w:lang w:val="en-US"/>
              </w:rPr>
              <w:t>: 10.1002/14651858.CD010969.pub2. Review. PMID: 28841235</w:t>
            </w:r>
          </w:p>
        </w:tc>
        <w:tc>
          <w:tcPr>
            <w:tcW w:w="851" w:type="dxa"/>
          </w:tcPr>
          <w:p w:rsidR="00DC71B0" w:rsidRPr="0072769B" w:rsidRDefault="00DC71B0" w:rsidP="004941C4">
            <w:pPr>
              <w:jc w:val="center"/>
              <w:rPr>
                <w:sz w:val="20"/>
                <w:szCs w:val="20"/>
                <w:lang w:val="en-US"/>
              </w:rPr>
            </w:pPr>
          </w:p>
        </w:tc>
      </w:tr>
      <w:tr w:rsidR="00825442" w:rsidRPr="00825442" w:rsidTr="004941C4">
        <w:tc>
          <w:tcPr>
            <w:tcW w:w="8613" w:type="dxa"/>
          </w:tcPr>
          <w:p w:rsidR="00825442" w:rsidRPr="00825442" w:rsidRDefault="00825442" w:rsidP="00245F50">
            <w:pPr>
              <w:shd w:val="clear" w:color="auto" w:fill="FFFFFF"/>
              <w:rPr>
                <w:rFonts w:cs="Arial"/>
                <w:sz w:val="20"/>
                <w:szCs w:val="20"/>
              </w:rPr>
            </w:pPr>
            <w:r w:rsidRPr="00825442">
              <w:rPr>
                <w:rFonts w:cs="Arial"/>
                <w:sz w:val="20"/>
                <w:szCs w:val="20"/>
              </w:rPr>
              <w:t>Noc M, Erlinge D, Neskovic AN, Kafedzic S, Merkely B, Zima E, et al.</w:t>
            </w:r>
          </w:p>
          <w:p w:rsidR="00825442" w:rsidRDefault="00825442" w:rsidP="00245F50">
            <w:pPr>
              <w:shd w:val="clear" w:color="auto" w:fill="FFFFFF"/>
              <w:rPr>
                <w:rFonts w:cs="Arial"/>
                <w:sz w:val="20"/>
                <w:szCs w:val="20"/>
                <w:lang w:val="en-US"/>
              </w:rPr>
            </w:pPr>
            <w:r w:rsidRPr="00825442">
              <w:rPr>
                <w:rFonts w:cs="Arial"/>
                <w:sz w:val="20"/>
                <w:szCs w:val="20"/>
                <w:lang w:val="en-US"/>
              </w:rPr>
              <w:t xml:space="preserve">COOL AMI EU pilot trial: a multicentre, prospective, randomises controlled trial to assess cooling as an adjunctive therapy to percutaneoius intervention in patients with acute myocardial infarction. </w:t>
            </w:r>
          </w:p>
          <w:p w:rsidR="00825442" w:rsidRPr="00825442" w:rsidRDefault="00825442" w:rsidP="00245F50">
            <w:pPr>
              <w:shd w:val="clear" w:color="auto" w:fill="FFFFFF"/>
              <w:rPr>
                <w:rFonts w:cs="Arial"/>
                <w:sz w:val="20"/>
                <w:szCs w:val="20"/>
                <w:lang w:val="en-US"/>
              </w:rPr>
            </w:pPr>
            <w:r>
              <w:rPr>
                <w:rFonts w:cs="Arial"/>
                <w:sz w:val="20"/>
                <w:szCs w:val="20"/>
                <w:lang w:val="en-US"/>
              </w:rPr>
              <w:t>EuroIntervention. 2017</w:t>
            </w:r>
            <w:proofErr w:type="gramStart"/>
            <w:r w:rsidR="007D609C">
              <w:rPr>
                <w:rFonts w:cs="Arial"/>
                <w:sz w:val="20"/>
                <w:szCs w:val="20"/>
                <w:lang w:val="en-US"/>
              </w:rPr>
              <w:t>;13</w:t>
            </w:r>
            <w:proofErr w:type="gramEnd"/>
            <w:r w:rsidR="007D609C">
              <w:rPr>
                <w:rFonts w:cs="Arial"/>
                <w:sz w:val="20"/>
                <w:szCs w:val="20"/>
                <w:lang w:val="en-US"/>
              </w:rPr>
              <w:t>(5):e531-e9.</w:t>
            </w:r>
          </w:p>
        </w:tc>
        <w:tc>
          <w:tcPr>
            <w:tcW w:w="851" w:type="dxa"/>
          </w:tcPr>
          <w:p w:rsidR="00825442" w:rsidRPr="00825442" w:rsidRDefault="00825442" w:rsidP="004941C4">
            <w:pPr>
              <w:jc w:val="center"/>
              <w:rPr>
                <w:sz w:val="20"/>
                <w:szCs w:val="20"/>
                <w:lang w:val="en-US"/>
              </w:rPr>
            </w:pPr>
          </w:p>
        </w:tc>
      </w:tr>
      <w:tr w:rsidR="005F5921" w:rsidRPr="00B453E5" w:rsidTr="004941C4">
        <w:tc>
          <w:tcPr>
            <w:tcW w:w="8613" w:type="dxa"/>
          </w:tcPr>
          <w:p w:rsidR="005F5921" w:rsidRPr="005F5921" w:rsidRDefault="005F5921" w:rsidP="00245F50">
            <w:pPr>
              <w:shd w:val="clear" w:color="auto" w:fill="FFFFFF"/>
              <w:rPr>
                <w:rFonts w:cs="Arial"/>
                <w:sz w:val="20"/>
                <w:szCs w:val="20"/>
              </w:rPr>
            </w:pPr>
            <w:r w:rsidRPr="005F5921">
              <w:rPr>
                <w:rFonts w:cs="Arial"/>
                <w:sz w:val="20"/>
                <w:szCs w:val="20"/>
              </w:rPr>
              <w:t>Nürnberger A, Herkner H, Sterz F, Olsen JA, Lozano M Jr, van Grunsven PM, Lerner EB, Persse D, Malzer R, Brouwer MA, Westfall M, Souders CM, Travis DT, Herken UR, Wik L.</w:t>
            </w:r>
          </w:p>
          <w:p w:rsidR="005F5921" w:rsidRPr="005F5921" w:rsidRDefault="005F5921" w:rsidP="00245F50">
            <w:pPr>
              <w:shd w:val="clear" w:color="auto" w:fill="FFFFFF"/>
              <w:rPr>
                <w:rFonts w:cs="Arial"/>
                <w:sz w:val="20"/>
                <w:szCs w:val="20"/>
                <w:lang w:val="en-US"/>
              </w:rPr>
            </w:pPr>
            <w:r w:rsidRPr="005F5921">
              <w:rPr>
                <w:rFonts w:cs="Arial"/>
                <w:sz w:val="20"/>
                <w:szCs w:val="20"/>
                <w:lang w:val="en-US"/>
              </w:rPr>
              <w:t xml:space="preserve">Observed survival benefit of mild therapeutic hypothermia reanalysing the Circulation Improving Resuscitation Care trial. </w:t>
            </w:r>
            <w:r>
              <w:rPr>
                <w:rFonts w:cs="Arial"/>
                <w:sz w:val="20"/>
                <w:szCs w:val="20"/>
                <w:lang w:val="en-US"/>
              </w:rPr>
              <w:t>Eur J Clin Invest. 2017 Jun</w:t>
            </w:r>
            <w:proofErr w:type="gramStart"/>
            <w:r>
              <w:rPr>
                <w:rFonts w:cs="Arial"/>
                <w:sz w:val="20"/>
                <w:szCs w:val="20"/>
                <w:lang w:val="en-US"/>
              </w:rPr>
              <w:t>;47</w:t>
            </w:r>
            <w:proofErr w:type="gramEnd"/>
            <w:r>
              <w:rPr>
                <w:rFonts w:cs="Arial"/>
                <w:sz w:val="20"/>
                <w:szCs w:val="20"/>
                <w:lang w:val="en-US"/>
              </w:rPr>
              <w:t xml:space="preserve">(6): 439-446. </w:t>
            </w:r>
            <w:proofErr w:type="gramStart"/>
            <w:r>
              <w:rPr>
                <w:rFonts w:cs="Arial"/>
                <w:sz w:val="20"/>
                <w:szCs w:val="20"/>
                <w:lang w:val="en-US"/>
              </w:rPr>
              <w:t>doi</w:t>
            </w:r>
            <w:proofErr w:type="gramEnd"/>
            <w:r>
              <w:rPr>
                <w:rFonts w:cs="Arial"/>
                <w:sz w:val="20"/>
                <w:szCs w:val="20"/>
                <w:lang w:val="en-US"/>
              </w:rPr>
              <w:t>: 10.1111/eci. 12759. Epub 2017 May 16. PMID: 28407232</w:t>
            </w:r>
          </w:p>
        </w:tc>
        <w:tc>
          <w:tcPr>
            <w:tcW w:w="851" w:type="dxa"/>
          </w:tcPr>
          <w:p w:rsidR="005F5921" w:rsidRPr="005F5921" w:rsidRDefault="005F5921" w:rsidP="004941C4">
            <w:pPr>
              <w:jc w:val="center"/>
              <w:rPr>
                <w:sz w:val="20"/>
                <w:szCs w:val="20"/>
                <w:lang w:val="en-US"/>
              </w:rPr>
            </w:pPr>
          </w:p>
        </w:tc>
      </w:tr>
      <w:tr w:rsidR="00943010" w:rsidRPr="00B453E5" w:rsidTr="00DC71B0">
        <w:tc>
          <w:tcPr>
            <w:tcW w:w="8613" w:type="dxa"/>
          </w:tcPr>
          <w:p w:rsidR="00943010" w:rsidRPr="00245F50" w:rsidRDefault="00943010" w:rsidP="00DC71B0">
            <w:pPr>
              <w:rPr>
                <w:color w:val="000000"/>
                <w:sz w:val="20"/>
                <w:szCs w:val="20"/>
                <w:lang w:val="en-US"/>
              </w:rPr>
            </w:pPr>
            <w:r w:rsidRPr="00245F50">
              <w:rPr>
                <w:color w:val="000000"/>
                <w:sz w:val="20"/>
                <w:szCs w:val="20"/>
                <w:lang w:val="en-US"/>
              </w:rPr>
              <w:t>Peacock WF</w:t>
            </w:r>
            <w:r>
              <w:rPr>
                <w:color w:val="000000"/>
                <w:sz w:val="20"/>
                <w:szCs w:val="20"/>
                <w:lang w:val="en-US"/>
              </w:rPr>
              <w:t>, Sterz FR</w:t>
            </w:r>
          </w:p>
          <w:p w:rsidR="00943010" w:rsidRPr="00CC4CDF" w:rsidRDefault="00943010" w:rsidP="00DC71B0">
            <w:pPr>
              <w:rPr>
                <w:color w:val="000000"/>
                <w:sz w:val="20"/>
                <w:szCs w:val="20"/>
                <w:lang w:val="en-US"/>
              </w:rPr>
            </w:pPr>
            <w:r w:rsidRPr="00CC4CDF">
              <w:rPr>
                <w:color w:val="000000"/>
                <w:sz w:val="20"/>
                <w:szCs w:val="20"/>
                <w:lang w:val="en-US"/>
              </w:rPr>
              <w:t>Therapeutic Hypothermia After Cardiac Arrest.</w:t>
            </w:r>
          </w:p>
          <w:p w:rsidR="00943010" w:rsidRPr="001436CB" w:rsidRDefault="00943010" w:rsidP="00DC71B0">
            <w:pPr>
              <w:rPr>
                <w:sz w:val="20"/>
                <w:szCs w:val="20"/>
                <w:lang w:val="en-US"/>
              </w:rPr>
            </w:pPr>
            <w:r w:rsidRPr="001436CB">
              <w:rPr>
                <w:color w:val="000000"/>
                <w:sz w:val="20"/>
                <w:szCs w:val="20"/>
                <w:lang w:val="en-US"/>
              </w:rPr>
              <w:t>JAMA. 2017 Feb 14</w:t>
            </w:r>
            <w:proofErr w:type="gramStart"/>
            <w:r w:rsidRPr="001436CB">
              <w:rPr>
                <w:color w:val="000000"/>
                <w:sz w:val="20"/>
                <w:szCs w:val="20"/>
                <w:lang w:val="en-US"/>
              </w:rPr>
              <w:t>;317</w:t>
            </w:r>
            <w:proofErr w:type="gramEnd"/>
            <w:r w:rsidRPr="001436CB">
              <w:rPr>
                <w:color w:val="000000"/>
                <w:sz w:val="20"/>
                <w:szCs w:val="20"/>
                <w:lang w:val="en-US"/>
              </w:rPr>
              <w:t>(6):644. doi: 10.1001/jama.2016.19826.letter</w:t>
            </w:r>
          </w:p>
        </w:tc>
        <w:tc>
          <w:tcPr>
            <w:tcW w:w="851" w:type="dxa"/>
          </w:tcPr>
          <w:p w:rsidR="00943010" w:rsidRPr="00FE40AA" w:rsidRDefault="00943010" w:rsidP="00DC71B0">
            <w:pPr>
              <w:jc w:val="center"/>
              <w:rPr>
                <w:sz w:val="20"/>
                <w:szCs w:val="20"/>
                <w:lang w:val="en-US"/>
              </w:rPr>
            </w:pPr>
          </w:p>
        </w:tc>
      </w:tr>
      <w:tr w:rsidR="00DC71B0" w:rsidRPr="00DC71B0" w:rsidTr="00DC71B0">
        <w:tc>
          <w:tcPr>
            <w:tcW w:w="8613" w:type="dxa"/>
          </w:tcPr>
          <w:p w:rsidR="00DC71B0" w:rsidRDefault="00DC71B0" w:rsidP="00DC71B0">
            <w:pPr>
              <w:rPr>
                <w:color w:val="000000"/>
                <w:sz w:val="20"/>
                <w:szCs w:val="20"/>
                <w:lang w:val="en-US"/>
              </w:rPr>
            </w:pPr>
            <w:r>
              <w:rPr>
                <w:color w:val="000000"/>
                <w:sz w:val="20"/>
                <w:szCs w:val="20"/>
                <w:lang w:val="en-US"/>
              </w:rPr>
              <w:t>Roedl K, Wallmüller C, Drolz A, Horvatitis T, Rutter K, Spiel A, Ortbauer J, Stratil P, Hubner P, Weiser C, Motaabbed JK, Jarczak D, Herkner H, Sterz F, Fuhrmann V.</w:t>
            </w:r>
          </w:p>
          <w:p w:rsidR="00DC71B0" w:rsidRPr="00DC71B0" w:rsidRDefault="00DC71B0" w:rsidP="00DC71B0">
            <w:pPr>
              <w:rPr>
                <w:color w:val="000000"/>
                <w:sz w:val="20"/>
                <w:szCs w:val="20"/>
              </w:rPr>
            </w:pPr>
            <w:r>
              <w:rPr>
                <w:color w:val="000000"/>
                <w:sz w:val="20"/>
                <w:szCs w:val="20"/>
                <w:lang w:val="en-US"/>
              </w:rPr>
              <w:t xml:space="preserve">Outcome of in-and-out-of-hospital cardiac arrest suvivors with liver cirrhosis. </w:t>
            </w:r>
            <w:r w:rsidRPr="00DC71B0">
              <w:rPr>
                <w:color w:val="000000"/>
                <w:sz w:val="20"/>
                <w:szCs w:val="20"/>
              </w:rPr>
              <w:t>Ann Intensive Care.</w:t>
            </w:r>
          </w:p>
          <w:p w:rsidR="00DC71B0" w:rsidRPr="00DC71B0" w:rsidRDefault="00DC71B0" w:rsidP="00DC71B0">
            <w:pPr>
              <w:rPr>
                <w:color w:val="000000"/>
                <w:sz w:val="20"/>
                <w:szCs w:val="20"/>
              </w:rPr>
            </w:pPr>
            <w:r w:rsidRPr="00DC71B0">
              <w:rPr>
                <w:color w:val="000000"/>
                <w:sz w:val="20"/>
                <w:szCs w:val="20"/>
              </w:rPr>
              <w:t>2017 Oct 6</w:t>
            </w:r>
            <w:proofErr w:type="gramStart"/>
            <w:r w:rsidRPr="00DC71B0">
              <w:rPr>
                <w:color w:val="000000"/>
                <w:sz w:val="20"/>
                <w:szCs w:val="20"/>
              </w:rPr>
              <w:t>;7</w:t>
            </w:r>
            <w:proofErr w:type="gramEnd"/>
            <w:r w:rsidRPr="00DC71B0">
              <w:rPr>
                <w:color w:val="000000"/>
                <w:sz w:val="20"/>
                <w:szCs w:val="20"/>
              </w:rPr>
              <w:t xml:space="preserve">(1): 103. </w:t>
            </w:r>
            <w:r>
              <w:rPr>
                <w:color w:val="000000"/>
                <w:sz w:val="20"/>
                <w:szCs w:val="20"/>
              </w:rPr>
              <w:t>doi: 10.1186/s13613-017-0322-1. PMID: 28986855.</w:t>
            </w:r>
          </w:p>
        </w:tc>
        <w:tc>
          <w:tcPr>
            <w:tcW w:w="851" w:type="dxa"/>
          </w:tcPr>
          <w:p w:rsidR="00DC71B0" w:rsidRPr="00DC71B0" w:rsidRDefault="00DC71B0" w:rsidP="00DC71B0">
            <w:pPr>
              <w:jc w:val="center"/>
              <w:rPr>
                <w:sz w:val="20"/>
                <w:szCs w:val="20"/>
              </w:rPr>
            </w:pPr>
          </w:p>
        </w:tc>
      </w:tr>
      <w:tr w:rsidR="00943010" w:rsidRPr="0072769B" w:rsidTr="00DC71B0">
        <w:tc>
          <w:tcPr>
            <w:tcW w:w="8613" w:type="dxa"/>
          </w:tcPr>
          <w:p w:rsidR="00943010" w:rsidRPr="004F4095" w:rsidRDefault="00943010" w:rsidP="00DC71B0">
            <w:pPr>
              <w:rPr>
                <w:color w:val="000000"/>
                <w:sz w:val="20"/>
                <w:szCs w:val="20"/>
              </w:rPr>
            </w:pPr>
            <w:r w:rsidRPr="00DC71B0">
              <w:rPr>
                <w:color w:val="000000"/>
                <w:sz w:val="20"/>
                <w:szCs w:val="20"/>
              </w:rPr>
              <w:t>Schiemann M, Puchhammer-Stöckl E, Eskandary F, Kohlbeck P, Rasoul-Rockenschaub S, Heilos A, Kozakowski N</w:t>
            </w:r>
            <w:r w:rsidRPr="004F4095">
              <w:rPr>
                <w:color w:val="000000"/>
                <w:sz w:val="20"/>
                <w:szCs w:val="20"/>
              </w:rPr>
              <w:t>, Görzer I, Kikić Ž, Herkner H, Böhmig GA, Bond G.</w:t>
            </w:r>
          </w:p>
          <w:p w:rsidR="00943010" w:rsidRPr="00CC4CDF" w:rsidRDefault="00943010" w:rsidP="00DC71B0">
            <w:pPr>
              <w:rPr>
                <w:color w:val="000000"/>
                <w:sz w:val="20"/>
                <w:szCs w:val="20"/>
                <w:lang w:val="en-US"/>
              </w:rPr>
            </w:pPr>
            <w:r w:rsidRPr="00CC4CDF">
              <w:rPr>
                <w:color w:val="000000"/>
                <w:sz w:val="20"/>
                <w:szCs w:val="20"/>
                <w:lang w:val="en-US"/>
              </w:rPr>
              <w:t>Torque Teno Virus Load-Inverse Association With Antibody-Mediated Rejection After Kidney Transplantation.</w:t>
            </w:r>
          </w:p>
          <w:p w:rsidR="00943010" w:rsidRPr="0072769B" w:rsidRDefault="00943010" w:rsidP="00DC71B0">
            <w:pPr>
              <w:rPr>
                <w:sz w:val="20"/>
                <w:szCs w:val="20"/>
                <w:lang w:val="en-US"/>
              </w:rPr>
            </w:pPr>
            <w:r w:rsidRPr="00762E4F">
              <w:rPr>
                <w:color w:val="000000"/>
                <w:sz w:val="20"/>
                <w:szCs w:val="20"/>
              </w:rPr>
              <w:t>Transplantation. 2017 Feb;101(2):360-367. doi: 10.1097/TP.0000000000001455</w:t>
            </w:r>
          </w:p>
        </w:tc>
        <w:tc>
          <w:tcPr>
            <w:tcW w:w="851" w:type="dxa"/>
          </w:tcPr>
          <w:p w:rsidR="00943010" w:rsidRPr="0072769B" w:rsidRDefault="00943010" w:rsidP="00DC71B0">
            <w:pPr>
              <w:jc w:val="center"/>
              <w:rPr>
                <w:sz w:val="20"/>
                <w:szCs w:val="20"/>
                <w:lang w:val="en-US"/>
              </w:rPr>
            </w:pPr>
          </w:p>
        </w:tc>
      </w:tr>
      <w:tr w:rsidR="00943010" w:rsidRPr="00FE40AA" w:rsidTr="004941C4">
        <w:tc>
          <w:tcPr>
            <w:tcW w:w="8613" w:type="dxa"/>
          </w:tcPr>
          <w:p w:rsidR="00943010" w:rsidRPr="001436CB" w:rsidRDefault="00943010" w:rsidP="004941C4">
            <w:pPr>
              <w:rPr>
                <w:color w:val="000000"/>
                <w:sz w:val="20"/>
                <w:szCs w:val="20"/>
              </w:rPr>
            </w:pPr>
            <w:r w:rsidRPr="001436CB">
              <w:rPr>
                <w:color w:val="000000"/>
                <w:sz w:val="20"/>
                <w:szCs w:val="20"/>
              </w:rPr>
              <w:t>Schober A, Sterz F, Herkner H, Wallmueller C, Weiser C, Hubner P, Testori C.</w:t>
            </w:r>
          </w:p>
          <w:p w:rsidR="00943010" w:rsidRPr="00CC4CDF" w:rsidRDefault="00943010" w:rsidP="004941C4">
            <w:pPr>
              <w:rPr>
                <w:color w:val="000000"/>
                <w:sz w:val="20"/>
                <w:szCs w:val="20"/>
                <w:lang w:val="en-US"/>
              </w:rPr>
            </w:pPr>
            <w:r w:rsidRPr="00CC4CDF">
              <w:rPr>
                <w:color w:val="000000"/>
                <w:sz w:val="20"/>
                <w:szCs w:val="20"/>
                <w:lang w:val="en-US"/>
              </w:rPr>
              <w:t>Emergency extracorporeal life support and ongoing resuscitation: a retrospective comparison for refractory out-of-hospital cardiac arrest.</w:t>
            </w:r>
          </w:p>
          <w:p w:rsidR="00943010" w:rsidRPr="00FE40AA" w:rsidRDefault="00943010" w:rsidP="004941C4">
            <w:pPr>
              <w:rPr>
                <w:color w:val="000000"/>
                <w:sz w:val="20"/>
                <w:szCs w:val="20"/>
                <w:lang w:val="en-US"/>
              </w:rPr>
            </w:pPr>
            <w:r w:rsidRPr="00CC4CDF">
              <w:rPr>
                <w:color w:val="000000"/>
                <w:sz w:val="20"/>
                <w:szCs w:val="20"/>
                <w:lang w:val="en-US"/>
              </w:rPr>
              <w:t xml:space="preserve">Emerg Med J. 2017 Feb 17. </w:t>
            </w:r>
            <w:proofErr w:type="gramStart"/>
            <w:r w:rsidRPr="00CC4CDF">
              <w:rPr>
                <w:color w:val="000000"/>
                <w:sz w:val="20"/>
                <w:szCs w:val="20"/>
                <w:lang w:val="en-US"/>
              </w:rPr>
              <w:t>pii</w:t>
            </w:r>
            <w:proofErr w:type="gramEnd"/>
            <w:r w:rsidRPr="00CC4CDF">
              <w:rPr>
                <w:color w:val="000000"/>
                <w:sz w:val="20"/>
                <w:szCs w:val="20"/>
                <w:lang w:val="en-US"/>
              </w:rPr>
              <w:t xml:space="preserve">: emermed-2015-205232. </w:t>
            </w:r>
            <w:proofErr w:type="gramStart"/>
            <w:r w:rsidRPr="00CC4CDF">
              <w:rPr>
                <w:color w:val="000000"/>
                <w:sz w:val="20"/>
                <w:szCs w:val="20"/>
                <w:lang w:val="en-US"/>
              </w:rPr>
              <w:t>doi</w:t>
            </w:r>
            <w:proofErr w:type="gramEnd"/>
            <w:r w:rsidRPr="00CC4CDF">
              <w:rPr>
                <w:color w:val="000000"/>
                <w:sz w:val="20"/>
                <w:szCs w:val="20"/>
                <w:lang w:val="en-US"/>
              </w:rPr>
              <w:t xml:space="preserve">: 10.1136/emermed-2015-205232. </w:t>
            </w:r>
            <w:r w:rsidRPr="001436CB">
              <w:rPr>
                <w:color w:val="000000"/>
                <w:sz w:val="20"/>
                <w:szCs w:val="20"/>
              </w:rPr>
              <w:t>[Epub ahead of print]</w:t>
            </w:r>
          </w:p>
        </w:tc>
        <w:tc>
          <w:tcPr>
            <w:tcW w:w="851" w:type="dxa"/>
          </w:tcPr>
          <w:p w:rsidR="00943010" w:rsidRPr="00FE40AA" w:rsidRDefault="00943010" w:rsidP="004941C4">
            <w:pPr>
              <w:jc w:val="center"/>
              <w:rPr>
                <w:sz w:val="20"/>
                <w:szCs w:val="20"/>
                <w:lang w:val="en-US"/>
              </w:rPr>
            </w:pPr>
          </w:p>
        </w:tc>
      </w:tr>
      <w:tr w:rsidR="00D71AE3" w:rsidRPr="00B453E5" w:rsidTr="004941C4">
        <w:tc>
          <w:tcPr>
            <w:tcW w:w="8613" w:type="dxa"/>
          </w:tcPr>
          <w:p w:rsidR="00D71AE3" w:rsidRDefault="00D71AE3" w:rsidP="004941C4">
            <w:pPr>
              <w:rPr>
                <w:color w:val="000000"/>
                <w:sz w:val="20"/>
                <w:szCs w:val="20"/>
              </w:rPr>
            </w:pPr>
            <w:r>
              <w:rPr>
                <w:color w:val="000000"/>
                <w:sz w:val="20"/>
                <w:szCs w:val="20"/>
              </w:rPr>
              <w:t>Schwameis M, Buchtele N, Schober A, Schoergenhofer C, Quehenberger P, Jilma B</w:t>
            </w:r>
          </w:p>
          <w:p w:rsidR="00D71AE3" w:rsidRPr="00D71AE3" w:rsidRDefault="00D71AE3" w:rsidP="004941C4">
            <w:pPr>
              <w:rPr>
                <w:color w:val="000000"/>
                <w:sz w:val="20"/>
                <w:szCs w:val="20"/>
                <w:lang w:val="en-US"/>
              </w:rPr>
            </w:pPr>
            <w:r w:rsidRPr="00D71AE3">
              <w:rPr>
                <w:color w:val="000000"/>
                <w:sz w:val="20"/>
                <w:szCs w:val="20"/>
                <w:lang w:val="en-US"/>
              </w:rPr>
              <w:t>Prognosis of overt disseminated intravascular coagulation in patients admitted to a medical emergency department.</w:t>
            </w:r>
          </w:p>
          <w:p w:rsidR="00D71AE3" w:rsidRPr="00D71AE3" w:rsidRDefault="00D71AE3" w:rsidP="004941C4">
            <w:pPr>
              <w:rPr>
                <w:color w:val="000000"/>
                <w:sz w:val="20"/>
                <w:szCs w:val="20"/>
                <w:lang w:val="en-US"/>
              </w:rPr>
            </w:pPr>
            <w:r w:rsidRPr="00D71AE3">
              <w:rPr>
                <w:color w:val="000000"/>
                <w:sz w:val="20"/>
                <w:szCs w:val="20"/>
                <w:lang w:val="en-US"/>
              </w:rPr>
              <w:t>Eur J Emerg Med. 2017 Oct</w:t>
            </w:r>
            <w:proofErr w:type="gramStart"/>
            <w:r w:rsidRPr="00D71AE3">
              <w:rPr>
                <w:color w:val="000000"/>
                <w:sz w:val="20"/>
                <w:szCs w:val="20"/>
                <w:lang w:val="en-US"/>
              </w:rPr>
              <w:t>;24</w:t>
            </w:r>
            <w:proofErr w:type="gramEnd"/>
            <w:r w:rsidRPr="00D71AE3">
              <w:rPr>
                <w:color w:val="000000"/>
                <w:sz w:val="20"/>
                <w:szCs w:val="20"/>
                <w:lang w:val="en-US"/>
              </w:rPr>
              <w:t xml:space="preserve">(5):340-346. </w:t>
            </w:r>
            <w:r>
              <w:rPr>
                <w:color w:val="000000"/>
                <w:sz w:val="20"/>
                <w:szCs w:val="20"/>
                <w:lang w:val="en-US"/>
              </w:rPr>
              <w:t>doi:10.1097/MEJ.361</w:t>
            </w:r>
          </w:p>
        </w:tc>
        <w:tc>
          <w:tcPr>
            <w:tcW w:w="851" w:type="dxa"/>
          </w:tcPr>
          <w:p w:rsidR="00D71AE3" w:rsidRPr="00D71AE3" w:rsidRDefault="00D71AE3" w:rsidP="004941C4">
            <w:pPr>
              <w:jc w:val="center"/>
              <w:rPr>
                <w:sz w:val="20"/>
                <w:szCs w:val="20"/>
                <w:lang w:val="en-US"/>
              </w:rPr>
            </w:pPr>
          </w:p>
        </w:tc>
      </w:tr>
      <w:tr w:rsidR="00943010" w:rsidRPr="00B453E5" w:rsidTr="004941C4">
        <w:tc>
          <w:tcPr>
            <w:tcW w:w="8613" w:type="dxa"/>
          </w:tcPr>
          <w:p w:rsidR="00943010" w:rsidRPr="00DB4337" w:rsidRDefault="00943010" w:rsidP="004941C4">
            <w:pPr>
              <w:rPr>
                <w:color w:val="000000"/>
                <w:sz w:val="20"/>
                <w:szCs w:val="20"/>
              </w:rPr>
            </w:pPr>
            <w:r w:rsidRPr="00DB4337">
              <w:rPr>
                <w:color w:val="000000"/>
                <w:sz w:val="20"/>
                <w:szCs w:val="20"/>
              </w:rPr>
              <w:t>Simon A, Niederdoeckl J, Skyllouriotis E, Schuetz N, Herkner H, Weiser C, Laggner AN, Domanovits H, Spiel AO.</w:t>
            </w:r>
          </w:p>
          <w:p w:rsidR="00943010" w:rsidRPr="00CC4CDF" w:rsidRDefault="00943010" w:rsidP="004941C4">
            <w:pPr>
              <w:rPr>
                <w:color w:val="000000"/>
                <w:sz w:val="20"/>
                <w:szCs w:val="20"/>
                <w:lang w:val="en-US"/>
              </w:rPr>
            </w:pPr>
            <w:r w:rsidRPr="00CC4CDF">
              <w:rPr>
                <w:color w:val="000000"/>
                <w:sz w:val="20"/>
                <w:szCs w:val="20"/>
                <w:lang w:val="en-US"/>
              </w:rPr>
              <w:t>Vernakalant is superior to ibutilide for achieving sinus rhythm in patients with recent-onset atrial fibrillation: a randomized controlled trial at the emergency department.</w:t>
            </w:r>
          </w:p>
          <w:p w:rsidR="00943010" w:rsidRPr="00DB4337" w:rsidRDefault="00943010" w:rsidP="004941C4">
            <w:pPr>
              <w:rPr>
                <w:color w:val="000000"/>
                <w:sz w:val="20"/>
                <w:szCs w:val="20"/>
                <w:lang w:val="en-US"/>
              </w:rPr>
            </w:pPr>
            <w:r w:rsidRPr="00CC4CDF">
              <w:rPr>
                <w:color w:val="000000"/>
                <w:sz w:val="20"/>
                <w:szCs w:val="20"/>
                <w:lang w:val="en-US"/>
              </w:rPr>
              <w:t>Europace. 2017 Feb 1</w:t>
            </w:r>
            <w:proofErr w:type="gramStart"/>
            <w:r w:rsidRPr="00CC4CDF">
              <w:rPr>
                <w:color w:val="000000"/>
                <w:sz w:val="20"/>
                <w:szCs w:val="20"/>
                <w:lang w:val="en-US"/>
              </w:rPr>
              <w:t>;19</w:t>
            </w:r>
            <w:proofErr w:type="gramEnd"/>
            <w:r w:rsidRPr="00CC4CDF">
              <w:rPr>
                <w:color w:val="000000"/>
                <w:sz w:val="20"/>
                <w:szCs w:val="20"/>
                <w:lang w:val="en-US"/>
              </w:rPr>
              <w:t xml:space="preserve">(2):233-240. </w:t>
            </w:r>
            <w:proofErr w:type="gramStart"/>
            <w:r w:rsidRPr="00CC4CDF">
              <w:rPr>
                <w:color w:val="000000"/>
                <w:sz w:val="20"/>
                <w:szCs w:val="20"/>
                <w:lang w:val="en-US"/>
              </w:rPr>
              <w:t>doi</w:t>
            </w:r>
            <w:proofErr w:type="gramEnd"/>
            <w:r w:rsidRPr="00CC4CDF">
              <w:rPr>
                <w:color w:val="000000"/>
                <w:sz w:val="20"/>
                <w:szCs w:val="20"/>
                <w:lang w:val="en-US"/>
              </w:rPr>
              <w:t>: 10.1093/europace/euw052.</w:t>
            </w:r>
          </w:p>
        </w:tc>
        <w:tc>
          <w:tcPr>
            <w:tcW w:w="851" w:type="dxa"/>
          </w:tcPr>
          <w:p w:rsidR="00943010" w:rsidRPr="0072769B" w:rsidRDefault="00943010" w:rsidP="004941C4">
            <w:pPr>
              <w:jc w:val="center"/>
              <w:rPr>
                <w:sz w:val="20"/>
                <w:szCs w:val="20"/>
                <w:lang w:val="en-US"/>
              </w:rPr>
            </w:pPr>
          </w:p>
        </w:tc>
      </w:tr>
      <w:tr w:rsidR="00ED26A1" w:rsidRPr="00ED26A1" w:rsidTr="004941C4">
        <w:tc>
          <w:tcPr>
            <w:tcW w:w="8613" w:type="dxa"/>
          </w:tcPr>
          <w:p w:rsidR="00ED26A1" w:rsidRPr="00ED26A1" w:rsidRDefault="00ED26A1" w:rsidP="004941C4">
            <w:pPr>
              <w:rPr>
                <w:color w:val="000000"/>
                <w:sz w:val="20"/>
                <w:szCs w:val="20"/>
                <w:lang w:val="en-US"/>
              </w:rPr>
            </w:pPr>
            <w:r w:rsidRPr="00ED26A1">
              <w:rPr>
                <w:color w:val="000000"/>
                <w:sz w:val="20"/>
                <w:szCs w:val="20"/>
                <w:lang w:val="en-US"/>
              </w:rPr>
              <w:t>Simon A, Domanovits H, Ay C, Sengoelge G, Levy JH, Spiel AO</w:t>
            </w:r>
          </w:p>
          <w:p w:rsidR="00ED26A1" w:rsidRDefault="00ED26A1" w:rsidP="004941C4">
            <w:pPr>
              <w:rPr>
                <w:color w:val="000000"/>
                <w:sz w:val="20"/>
                <w:szCs w:val="20"/>
                <w:lang w:val="en-US"/>
              </w:rPr>
            </w:pPr>
            <w:r>
              <w:rPr>
                <w:color w:val="000000"/>
                <w:sz w:val="20"/>
                <w:szCs w:val="20"/>
                <w:lang w:val="en-US"/>
              </w:rPr>
              <w:t>The recommended dose of idarucizumab may not always be sufficient for sustained reversal of dabigatran.</w:t>
            </w:r>
          </w:p>
          <w:p w:rsidR="00ED26A1" w:rsidRPr="00ED26A1" w:rsidRDefault="00ED26A1" w:rsidP="004941C4">
            <w:pPr>
              <w:rPr>
                <w:color w:val="000000"/>
                <w:sz w:val="20"/>
                <w:szCs w:val="20"/>
                <w:lang w:val="en-US"/>
              </w:rPr>
            </w:pPr>
            <w:r>
              <w:rPr>
                <w:color w:val="000000"/>
                <w:sz w:val="20"/>
                <w:szCs w:val="20"/>
                <w:lang w:val="en-US"/>
              </w:rPr>
              <w:t>J Thromb Haemost 2017 Jul;15(7):1317-1321</w:t>
            </w:r>
          </w:p>
        </w:tc>
        <w:tc>
          <w:tcPr>
            <w:tcW w:w="851" w:type="dxa"/>
          </w:tcPr>
          <w:p w:rsidR="00ED26A1" w:rsidRPr="0072769B" w:rsidRDefault="00ED26A1" w:rsidP="004941C4">
            <w:pPr>
              <w:jc w:val="center"/>
              <w:rPr>
                <w:sz w:val="20"/>
                <w:szCs w:val="20"/>
                <w:lang w:val="en-US"/>
              </w:rPr>
            </w:pPr>
          </w:p>
        </w:tc>
      </w:tr>
      <w:tr w:rsidR="00E53596" w:rsidRPr="00E53596" w:rsidTr="004941C4">
        <w:tc>
          <w:tcPr>
            <w:tcW w:w="8613" w:type="dxa"/>
          </w:tcPr>
          <w:p w:rsidR="00E53596" w:rsidRDefault="00E53596" w:rsidP="004941C4">
            <w:pPr>
              <w:rPr>
                <w:color w:val="000000"/>
                <w:sz w:val="20"/>
                <w:szCs w:val="20"/>
                <w:lang w:val="en-US"/>
              </w:rPr>
            </w:pPr>
            <w:r w:rsidRPr="00E53596">
              <w:rPr>
                <w:color w:val="000000"/>
                <w:sz w:val="20"/>
                <w:szCs w:val="20"/>
                <w:lang w:val="en-US"/>
              </w:rPr>
              <w:t>Singer J., Testori C, Schellongowsky P., Handisurya A, Muller C, Reitter E, Graninger W, Knobl P, Staudinger T, Winkler S, Thalhammer F</w:t>
            </w:r>
            <w:r w:rsidRPr="00E53596">
              <w:rPr>
                <w:color w:val="000000"/>
                <w:sz w:val="20"/>
                <w:szCs w:val="20"/>
                <w:lang w:val="en-US"/>
              </w:rPr>
              <w:br/>
              <w:t xml:space="preserve">A case report of septic shock syndrome caused by S. </w:t>
            </w:r>
            <w:r>
              <w:rPr>
                <w:color w:val="000000"/>
                <w:sz w:val="20"/>
                <w:szCs w:val="20"/>
                <w:lang w:val="en-US"/>
              </w:rPr>
              <w:t>pneumoniae in an immunocompromised patient despite of vaccination.</w:t>
            </w:r>
          </w:p>
          <w:p w:rsidR="00E53596" w:rsidRPr="00E53596" w:rsidRDefault="00E53596" w:rsidP="004941C4">
            <w:pPr>
              <w:rPr>
                <w:color w:val="000000"/>
                <w:sz w:val="20"/>
                <w:szCs w:val="20"/>
                <w:lang w:val="en-US"/>
              </w:rPr>
            </w:pPr>
            <w:r>
              <w:rPr>
                <w:color w:val="000000"/>
                <w:sz w:val="20"/>
                <w:szCs w:val="20"/>
                <w:lang w:val="en-US"/>
              </w:rPr>
              <w:t>BMC Infect Dis 2017;17:442</w:t>
            </w:r>
          </w:p>
        </w:tc>
        <w:tc>
          <w:tcPr>
            <w:tcW w:w="851" w:type="dxa"/>
          </w:tcPr>
          <w:p w:rsidR="00E53596" w:rsidRPr="00E53596" w:rsidRDefault="00E53596" w:rsidP="004941C4">
            <w:pPr>
              <w:jc w:val="center"/>
              <w:rPr>
                <w:sz w:val="20"/>
                <w:szCs w:val="20"/>
                <w:lang w:val="en-US"/>
              </w:rPr>
            </w:pPr>
          </w:p>
        </w:tc>
      </w:tr>
      <w:tr w:rsidR="00B113D2" w:rsidRPr="00B453E5" w:rsidTr="004941C4">
        <w:tc>
          <w:tcPr>
            <w:tcW w:w="8613" w:type="dxa"/>
          </w:tcPr>
          <w:p w:rsidR="00B113D2" w:rsidRPr="0096272F" w:rsidRDefault="00B113D2" w:rsidP="004941C4">
            <w:pPr>
              <w:rPr>
                <w:color w:val="000000"/>
                <w:sz w:val="20"/>
                <w:szCs w:val="20"/>
              </w:rPr>
            </w:pPr>
            <w:r w:rsidRPr="00A06940">
              <w:rPr>
                <w:color w:val="000000"/>
                <w:sz w:val="20"/>
                <w:szCs w:val="20"/>
              </w:rPr>
              <w:t xml:space="preserve">Storm C, Nee J, Sunde K, Holzer M, Hubner P, Taccone FS, Friberg H, Lopez-de-Sa E, Cariou A, Schefold JC, Ristagno G, Noc M, </w:t>
            </w:r>
            <w:r w:rsidRPr="0096272F">
              <w:rPr>
                <w:color w:val="000000"/>
                <w:sz w:val="20"/>
                <w:szCs w:val="20"/>
              </w:rPr>
              <w:t>Donker DW, Andres J, Krawczyk P, Skrifvars MB, Penketh J, Krannich A, Fries M.</w:t>
            </w:r>
          </w:p>
          <w:p w:rsidR="00B113D2" w:rsidRDefault="00B113D2" w:rsidP="004941C4">
            <w:pPr>
              <w:rPr>
                <w:color w:val="000000"/>
                <w:sz w:val="20"/>
                <w:szCs w:val="20"/>
                <w:lang w:val="en-US"/>
              </w:rPr>
            </w:pPr>
            <w:r>
              <w:rPr>
                <w:color w:val="000000"/>
                <w:sz w:val="20"/>
                <w:szCs w:val="20"/>
                <w:lang w:val="en-US"/>
              </w:rPr>
              <w:t>A survey on general and temperature management of post cardiac arrest patients in large teaching and university hospitals in 14 European countries-The SPAME trial results.</w:t>
            </w:r>
          </w:p>
          <w:p w:rsidR="00B113D2" w:rsidRPr="00B113D2" w:rsidRDefault="00B113D2" w:rsidP="004941C4">
            <w:pPr>
              <w:rPr>
                <w:color w:val="000000"/>
                <w:sz w:val="20"/>
                <w:szCs w:val="20"/>
                <w:lang w:val="en-US"/>
              </w:rPr>
            </w:pPr>
            <w:r>
              <w:rPr>
                <w:color w:val="000000"/>
                <w:sz w:val="20"/>
                <w:szCs w:val="20"/>
                <w:lang w:val="en-US"/>
              </w:rPr>
              <w:t>Resuscitation. 2017 Jul</w:t>
            </w:r>
            <w:proofErr w:type="gramStart"/>
            <w:r>
              <w:rPr>
                <w:color w:val="000000"/>
                <w:sz w:val="20"/>
                <w:szCs w:val="20"/>
                <w:lang w:val="en-US"/>
              </w:rPr>
              <w:t>;116:84</w:t>
            </w:r>
            <w:proofErr w:type="gramEnd"/>
            <w:r>
              <w:rPr>
                <w:color w:val="000000"/>
                <w:sz w:val="20"/>
                <w:szCs w:val="20"/>
                <w:lang w:val="en-US"/>
              </w:rPr>
              <w:t xml:space="preserve">-90. </w:t>
            </w:r>
            <w:proofErr w:type="gramStart"/>
            <w:r>
              <w:rPr>
                <w:color w:val="000000"/>
                <w:sz w:val="20"/>
                <w:szCs w:val="20"/>
                <w:lang w:val="en-US"/>
              </w:rPr>
              <w:t>doi</w:t>
            </w:r>
            <w:proofErr w:type="gramEnd"/>
            <w:r>
              <w:rPr>
                <w:color w:val="000000"/>
                <w:sz w:val="20"/>
                <w:szCs w:val="20"/>
                <w:lang w:val="en-US"/>
              </w:rPr>
              <w:t>: 10.1016/j.resuscitation.2017.03.038.Epub 2017 Apr 2.</w:t>
            </w:r>
          </w:p>
        </w:tc>
        <w:tc>
          <w:tcPr>
            <w:tcW w:w="851" w:type="dxa"/>
          </w:tcPr>
          <w:p w:rsidR="00B113D2" w:rsidRPr="0072769B" w:rsidRDefault="00B113D2"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DC71B0" w:rsidRPr="00DC71B0" w:rsidTr="004941C4">
        <w:tc>
          <w:tcPr>
            <w:tcW w:w="8613" w:type="dxa"/>
          </w:tcPr>
          <w:p w:rsidR="00DC71B0" w:rsidRDefault="00DC71B0" w:rsidP="004941C4">
            <w:pPr>
              <w:rPr>
                <w:color w:val="000000"/>
                <w:sz w:val="20"/>
                <w:szCs w:val="20"/>
              </w:rPr>
            </w:pPr>
            <w:r>
              <w:rPr>
                <w:color w:val="000000"/>
                <w:sz w:val="20"/>
                <w:szCs w:val="20"/>
              </w:rPr>
              <w:lastRenderedPageBreak/>
              <w:t xml:space="preserve">Stöckl M, Testori C, Sterz F, Holzer M, Weiser C, Schober A, Nichol G, Frossard M, Herkner H, Kechvar J, Losert H. </w:t>
            </w:r>
          </w:p>
          <w:p w:rsidR="00DC71B0" w:rsidRPr="00DC71B0" w:rsidRDefault="00DC71B0" w:rsidP="004941C4">
            <w:pPr>
              <w:rPr>
                <w:color w:val="000000"/>
                <w:sz w:val="20"/>
                <w:szCs w:val="20"/>
                <w:lang w:val="en-US"/>
              </w:rPr>
            </w:pPr>
            <w:r w:rsidRPr="00DC71B0">
              <w:rPr>
                <w:color w:val="000000"/>
                <w:sz w:val="20"/>
                <w:szCs w:val="20"/>
                <w:lang w:val="en-US"/>
              </w:rPr>
              <w:t xml:space="preserve">Continuous versus intermittent neuromuscular blockade in patients during targeted temperature management after resuscitation from cardiac arrest-A randomized, double </w:t>
            </w:r>
            <w:proofErr w:type="gramStart"/>
            <w:r w:rsidRPr="00DC71B0">
              <w:rPr>
                <w:color w:val="000000"/>
                <w:sz w:val="20"/>
                <w:szCs w:val="20"/>
                <w:lang w:val="en-US"/>
              </w:rPr>
              <w:t>blinded,</w:t>
            </w:r>
            <w:proofErr w:type="gramEnd"/>
            <w:r w:rsidRPr="00DC71B0">
              <w:rPr>
                <w:color w:val="000000"/>
                <w:sz w:val="20"/>
                <w:szCs w:val="20"/>
                <w:lang w:val="en-US"/>
              </w:rPr>
              <w:t xml:space="preserve"> double dummy, clinical trial.</w:t>
            </w:r>
          </w:p>
          <w:p w:rsidR="00DC71B0" w:rsidRPr="004F4095" w:rsidRDefault="00DC71B0" w:rsidP="004941C4">
            <w:pPr>
              <w:rPr>
                <w:color w:val="000000"/>
                <w:sz w:val="20"/>
                <w:szCs w:val="20"/>
                <w:lang w:val="en-US"/>
              </w:rPr>
            </w:pPr>
            <w:r w:rsidRPr="004F4095">
              <w:rPr>
                <w:color w:val="000000"/>
                <w:sz w:val="20"/>
                <w:szCs w:val="20"/>
                <w:lang w:val="en-US"/>
              </w:rPr>
              <w:t>Resuscitation. 2017 Nov</w:t>
            </w:r>
            <w:proofErr w:type="gramStart"/>
            <w:r w:rsidRPr="004F4095">
              <w:rPr>
                <w:color w:val="000000"/>
                <w:sz w:val="20"/>
                <w:szCs w:val="20"/>
                <w:lang w:val="en-US"/>
              </w:rPr>
              <w:t>;120:14</w:t>
            </w:r>
            <w:proofErr w:type="gramEnd"/>
            <w:r w:rsidRPr="004F4095">
              <w:rPr>
                <w:color w:val="000000"/>
                <w:sz w:val="20"/>
                <w:szCs w:val="20"/>
                <w:lang w:val="en-US"/>
              </w:rPr>
              <w:t xml:space="preserve">-19. </w:t>
            </w:r>
            <w:proofErr w:type="gramStart"/>
            <w:r w:rsidRPr="004F4095">
              <w:rPr>
                <w:color w:val="000000"/>
                <w:sz w:val="20"/>
                <w:szCs w:val="20"/>
                <w:lang w:val="en-US"/>
              </w:rPr>
              <w:t>doi</w:t>
            </w:r>
            <w:proofErr w:type="gramEnd"/>
            <w:r w:rsidRPr="004F4095">
              <w:rPr>
                <w:color w:val="000000"/>
                <w:sz w:val="20"/>
                <w:szCs w:val="20"/>
                <w:lang w:val="en-US"/>
              </w:rPr>
              <w:t>: 10.1016/j.resuscitation.2017.08.238.</w:t>
            </w:r>
          </w:p>
          <w:p w:rsidR="00DC71B0" w:rsidRPr="00DC71B0" w:rsidRDefault="00DC71B0" w:rsidP="004941C4">
            <w:pPr>
              <w:rPr>
                <w:color w:val="000000"/>
                <w:sz w:val="20"/>
                <w:szCs w:val="20"/>
              </w:rPr>
            </w:pPr>
            <w:r>
              <w:rPr>
                <w:color w:val="000000"/>
                <w:sz w:val="20"/>
                <w:szCs w:val="20"/>
              </w:rPr>
              <w:t>Epub 2017 Aug 30. PMID: 28860012</w:t>
            </w:r>
          </w:p>
        </w:tc>
        <w:tc>
          <w:tcPr>
            <w:tcW w:w="851" w:type="dxa"/>
          </w:tcPr>
          <w:p w:rsidR="00DC71B0" w:rsidRPr="00DC71B0" w:rsidRDefault="00DC71B0" w:rsidP="004941C4">
            <w:pPr>
              <w:jc w:val="center"/>
              <w:rPr>
                <w:sz w:val="20"/>
                <w:szCs w:val="20"/>
              </w:rPr>
            </w:pPr>
          </w:p>
        </w:tc>
      </w:tr>
      <w:tr w:rsidR="00943010" w:rsidRPr="00F35B90" w:rsidTr="00DC71B0">
        <w:tc>
          <w:tcPr>
            <w:tcW w:w="8613" w:type="dxa"/>
          </w:tcPr>
          <w:p w:rsidR="00943010" w:rsidRPr="001848D9" w:rsidRDefault="00A06940" w:rsidP="008F19DB">
            <w:pPr>
              <w:rPr>
                <w:color w:val="000000"/>
                <w:sz w:val="20"/>
                <w:szCs w:val="20"/>
                <w:lang w:val="en-US"/>
              </w:rPr>
            </w:pPr>
            <w:r w:rsidRPr="00077778">
              <w:rPr>
                <w:lang w:val="en-US"/>
              </w:rPr>
              <w:br w:type="page"/>
            </w:r>
            <w:r w:rsidR="00943010" w:rsidRPr="004F4095">
              <w:rPr>
                <w:bCs/>
                <w:sz w:val="20"/>
                <w:szCs w:val="20"/>
                <w:lang w:val="en-US"/>
              </w:rPr>
              <w:t xml:space="preserve">Sulzgruber P, </w:t>
            </w:r>
            <w:r w:rsidR="00943010" w:rsidRPr="004F4095">
              <w:rPr>
                <w:sz w:val="20"/>
                <w:szCs w:val="20"/>
                <w:lang w:val="en-US"/>
              </w:rPr>
              <w:t>Poppe M, Lobmeyr E, Datler P, Keferböck M, Zeiner S, Nürnberger A, Sterz F,</w:t>
            </w:r>
            <w:r w:rsidR="00943010" w:rsidRPr="004F4095">
              <w:rPr>
                <w:lang w:val="en-US"/>
              </w:rPr>
              <w:br/>
            </w:r>
            <w:hyperlink r:id="rId361" w:history="1">
              <w:r w:rsidR="00943010" w:rsidRPr="00423B7B">
                <w:rPr>
                  <w:rStyle w:val="Hyperlink"/>
                  <w:rFonts w:cs="Arial"/>
                  <w:color w:val="auto"/>
                  <w:sz w:val="20"/>
                  <w:szCs w:val="20"/>
                  <w:u w:val="none"/>
                  <w:lang w:val="en-US"/>
                </w:rPr>
                <w:t>Advanced life support in pediatric out-of-hospital cardiac arrest-A two-year review and critical appraisal of quality of care and clinical outcome in a European metropolitan area.</w:t>
              </w:r>
            </w:hyperlink>
            <w:r w:rsidR="00943010" w:rsidRPr="00F35B90">
              <w:rPr>
                <w:sz w:val="20"/>
                <w:szCs w:val="20"/>
                <w:lang w:val="en-US"/>
              </w:rPr>
              <w:br/>
            </w:r>
            <w:r w:rsidR="00943010" w:rsidRPr="00F35B90">
              <w:rPr>
                <w:rStyle w:val="jrnl"/>
                <w:rFonts w:cs="Arial"/>
                <w:sz w:val="20"/>
                <w:szCs w:val="20"/>
                <w:lang w:val="en-US"/>
              </w:rPr>
              <w:t>Resuscitation</w:t>
            </w:r>
            <w:r w:rsidR="00943010" w:rsidRPr="00F35B90">
              <w:rPr>
                <w:sz w:val="20"/>
                <w:szCs w:val="20"/>
                <w:lang w:val="en-US"/>
              </w:rPr>
              <w:t xml:space="preserve">. </w:t>
            </w:r>
            <w:r w:rsidR="00943010" w:rsidRPr="00423B7B">
              <w:rPr>
                <w:sz w:val="20"/>
                <w:szCs w:val="20"/>
                <w:lang w:val="en-US"/>
              </w:rPr>
              <w:t>2017 May</w:t>
            </w:r>
            <w:proofErr w:type="gramStart"/>
            <w:r w:rsidR="00943010" w:rsidRPr="00423B7B">
              <w:rPr>
                <w:sz w:val="20"/>
                <w:szCs w:val="20"/>
                <w:lang w:val="en-US"/>
              </w:rPr>
              <w:t>;114:e21</w:t>
            </w:r>
            <w:proofErr w:type="gramEnd"/>
            <w:r w:rsidR="00943010" w:rsidRPr="00423B7B">
              <w:rPr>
                <w:sz w:val="20"/>
                <w:szCs w:val="20"/>
                <w:lang w:val="en-US"/>
              </w:rPr>
              <w:t xml:space="preserve">-e22. </w:t>
            </w:r>
            <w:proofErr w:type="gramStart"/>
            <w:r w:rsidR="00943010" w:rsidRPr="00423B7B">
              <w:rPr>
                <w:sz w:val="20"/>
                <w:szCs w:val="20"/>
                <w:lang w:val="en-US"/>
              </w:rPr>
              <w:t>doi</w:t>
            </w:r>
            <w:proofErr w:type="gramEnd"/>
            <w:r w:rsidR="00943010" w:rsidRPr="00423B7B">
              <w:rPr>
                <w:sz w:val="20"/>
                <w:szCs w:val="20"/>
                <w:lang w:val="en-US"/>
              </w:rPr>
              <w:t xml:space="preserve">: 10.1016/j.resuscitation.2017.03.018. </w:t>
            </w:r>
            <w:r w:rsidR="00943010" w:rsidRPr="004B4C16">
              <w:rPr>
                <w:sz w:val="20"/>
                <w:szCs w:val="20"/>
                <w:lang w:val="en-US"/>
              </w:rPr>
              <w:t xml:space="preserve">Epub 2017 Mar 18. No abstract available. </w:t>
            </w:r>
            <w:r w:rsidR="00943010" w:rsidRPr="00F35B90">
              <w:rPr>
                <w:sz w:val="20"/>
                <w:szCs w:val="20"/>
                <w:lang w:val="en-US"/>
              </w:rPr>
              <w:t>PMID: 28323085</w:t>
            </w:r>
          </w:p>
        </w:tc>
        <w:tc>
          <w:tcPr>
            <w:tcW w:w="851" w:type="dxa"/>
          </w:tcPr>
          <w:p w:rsidR="00943010" w:rsidRPr="00FE40AA" w:rsidRDefault="00943010" w:rsidP="00DC71B0">
            <w:pPr>
              <w:jc w:val="center"/>
              <w:rPr>
                <w:sz w:val="20"/>
                <w:szCs w:val="20"/>
                <w:lang w:val="en-US"/>
              </w:rPr>
            </w:pPr>
          </w:p>
        </w:tc>
      </w:tr>
      <w:tr w:rsidR="00943010" w:rsidRPr="00B453E5" w:rsidTr="004941C4">
        <w:tc>
          <w:tcPr>
            <w:tcW w:w="8613" w:type="dxa"/>
          </w:tcPr>
          <w:p w:rsidR="00943010" w:rsidRPr="008F19DB" w:rsidRDefault="00943010" w:rsidP="004941C4">
            <w:pPr>
              <w:rPr>
                <w:color w:val="000000"/>
                <w:sz w:val="20"/>
                <w:szCs w:val="20"/>
              </w:rPr>
            </w:pPr>
            <w:r w:rsidRPr="008F19DB">
              <w:rPr>
                <w:color w:val="000000"/>
                <w:sz w:val="20"/>
                <w:szCs w:val="20"/>
              </w:rPr>
              <w:t>Sulzgruber P, Sterz F, Poppe M, Schober A, Lobmeyr E, Datler P, Keferböck M, Zeiner S, Nürnberger A, Hubner P, Stratil P, Wallmueller C, Weiser C, Warenits AM, van Tulder R, Zajicek A, Buchinger A, Testori C.</w:t>
            </w:r>
          </w:p>
          <w:p w:rsidR="00943010" w:rsidRPr="00CC4CDF" w:rsidRDefault="00943010" w:rsidP="004941C4">
            <w:pPr>
              <w:rPr>
                <w:color w:val="000000"/>
                <w:sz w:val="20"/>
                <w:szCs w:val="20"/>
                <w:lang w:val="en-US"/>
              </w:rPr>
            </w:pPr>
            <w:r w:rsidRPr="00CC4CDF">
              <w:rPr>
                <w:color w:val="000000"/>
                <w:sz w:val="20"/>
                <w:szCs w:val="20"/>
                <w:lang w:val="en-US"/>
              </w:rPr>
              <w:t>Age-specific prognostication after out-of-hospital cardiac arrest - The ethical dilemma between 'life-sustaining treatment' and 'the right to die' in the elderly.</w:t>
            </w:r>
          </w:p>
          <w:p w:rsidR="00943010" w:rsidRPr="00FE40AA" w:rsidRDefault="00943010" w:rsidP="004941C4">
            <w:pPr>
              <w:rPr>
                <w:sz w:val="20"/>
                <w:szCs w:val="20"/>
                <w:lang w:val="en-US"/>
              </w:rPr>
            </w:pPr>
            <w:r w:rsidRPr="00CC4CDF">
              <w:rPr>
                <w:color w:val="000000"/>
                <w:sz w:val="20"/>
                <w:szCs w:val="20"/>
                <w:lang w:val="en-US"/>
              </w:rPr>
              <w:t>Eur Heart J Acute Cardiovasc Care. 2017 Mar</w:t>
            </w:r>
            <w:proofErr w:type="gramStart"/>
            <w:r w:rsidRPr="00CC4CDF">
              <w:rPr>
                <w:color w:val="000000"/>
                <w:sz w:val="20"/>
                <w:szCs w:val="20"/>
                <w:lang w:val="en-US"/>
              </w:rPr>
              <w:t>;6</w:t>
            </w:r>
            <w:proofErr w:type="gramEnd"/>
            <w:r w:rsidRPr="00CC4CDF">
              <w:rPr>
                <w:color w:val="000000"/>
                <w:sz w:val="20"/>
                <w:szCs w:val="20"/>
                <w:lang w:val="en-US"/>
              </w:rPr>
              <w:t xml:space="preserve">(2):112-120. </w:t>
            </w:r>
            <w:proofErr w:type="gramStart"/>
            <w:r w:rsidRPr="00CC4CDF">
              <w:rPr>
                <w:color w:val="000000"/>
                <w:sz w:val="20"/>
                <w:szCs w:val="20"/>
                <w:lang w:val="en-US"/>
              </w:rPr>
              <w:t>doi</w:t>
            </w:r>
            <w:proofErr w:type="gramEnd"/>
            <w:r w:rsidRPr="00CC4CDF">
              <w:rPr>
                <w:color w:val="000000"/>
                <w:sz w:val="20"/>
                <w:szCs w:val="20"/>
                <w:lang w:val="en-US"/>
              </w:rPr>
              <w:t>: 10.1177/2048872616672076.</w:t>
            </w:r>
          </w:p>
        </w:tc>
        <w:tc>
          <w:tcPr>
            <w:tcW w:w="851" w:type="dxa"/>
          </w:tcPr>
          <w:p w:rsidR="00943010" w:rsidRPr="00FE40AA" w:rsidRDefault="00943010" w:rsidP="004941C4">
            <w:pPr>
              <w:jc w:val="center"/>
              <w:rPr>
                <w:sz w:val="20"/>
                <w:szCs w:val="20"/>
                <w:lang w:val="en-US"/>
              </w:rPr>
            </w:pPr>
          </w:p>
        </w:tc>
      </w:tr>
      <w:tr w:rsidR="005F5921" w:rsidRPr="00DC71B0" w:rsidTr="004941C4">
        <w:tc>
          <w:tcPr>
            <w:tcW w:w="8613" w:type="dxa"/>
          </w:tcPr>
          <w:p w:rsidR="005F5921" w:rsidRPr="005F5921" w:rsidRDefault="005F5921" w:rsidP="004941C4">
            <w:pPr>
              <w:rPr>
                <w:color w:val="000000"/>
                <w:sz w:val="20"/>
                <w:szCs w:val="20"/>
                <w:lang w:val="en-US"/>
              </w:rPr>
            </w:pPr>
            <w:r w:rsidRPr="005F5921">
              <w:rPr>
                <w:color w:val="000000"/>
                <w:sz w:val="20"/>
                <w:szCs w:val="20"/>
                <w:lang w:val="en-US"/>
              </w:rPr>
              <w:t>Sulzgruber P, Datler P, Sterz F, Poppe M, Lobmeyr E, Keferböck M, Zeiner S, Nürnberger A, Schober A, Hubner P, Stratil P, Wallmueller C, Weiser C, Warenits AM, Zajicek A, Ettl F, Magnet I, Uray T, Testori C, van Tulder R</w:t>
            </w:r>
          </w:p>
          <w:p w:rsidR="005F5921" w:rsidRDefault="005F5921" w:rsidP="004941C4">
            <w:pPr>
              <w:rPr>
                <w:color w:val="000000"/>
                <w:sz w:val="20"/>
                <w:szCs w:val="20"/>
                <w:lang w:val="en-US"/>
              </w:rPr>
            </w:pPr>
            <w:r>
              <w:rPr>
                <w:color w:val="000000"/>
                <w:sz w:val="20"/>
                <w:szCs w:val="20"/>
                <w:lang w:val="en-US"/>
              </w:rPr>
              <w:t>The impact of airway strate</w:t>
            </w:r>
            <w:r w:rsidR="00B113D2">
              <w:rPr>
                <w:color w:val="000000"/>
                <w:sz w:val="20"/>
                <w:szCs w:val="20"/>
                <w:lang w:val="en-US"/>
              </w:rPr>
              <w:t>gy on the patient outcome after out-of-hospital cardiac arrest: A propensity score matched analysis.</w:t>
            </w:r>
          </w:p>
          <w:p w:rsidR="00B113D2" w:rsidRPr="005F5921" w:rsidRDefault="00B113D2" w:rsidP="004941C4">
            <w:pPr>
              <w:rPr>
                <w:color w:val="000000"/>
                <w:sz w:val="20"/>
                <w:szCs w:val="20"/>
                <w:lang w:val="en-US"/>
              </w:rPr>
            </w:pPr>
            <w:r>
              <w:rPr>
                <w:color w:val="000000"/>
                <w:sz w:val="20"/>
                <w:szCs w:val="20"/>
                <w:lang w:val="en-US"/>
              </w:rPr>
              <w:t xml:space="preserve">Eur Heart J Acute Cardiovasc Care. 2017 Sept 1:2048872617731894. </w:t>
            </w:r>
            <w:proofErr w:type="gramStart"/>
            <w:r>
              <w:rPr>
                <w:color w:val="000000"/>
                <w:sz w:val="20"/>
                <w:szCs w:val="20"/>
                <w:lang w:val="en-US"/>
              </w:rPr>
              <w:t>doi</w:t>
            </w:r>
            <w:proofErr w:type="gramEnd"/>
            <w:r>
              <w:rPr>
                <w:color w:val="000000"/>
                <w:sz w:val="20"/>
                <w:szCs w:val="20"/>
                <w:lang w:val="en-US"/>
              </w:rPr>
              <w:t>: 10.1177/2048872617731894. Epub ahead of print. PMID: 28948850</w:t>
            </w:r>
          </w:p>
        </w:tc>
        <w:tc>
          <w:tcPr>
            <w:tcW w:w="851" w:type="dxa"/>
          </w:tcPr>
          <w:p w:rsidR="005F5921" w:rsidRPr="00FE40AA" w:rsidRDefault="005F5921" w:rsidP="004941C4">
            <w:pPr>
              <w:jc w:val="center"/>
              <w:rPr>
                <w:sz w:val="20"/>
                <w:szCs w:val="20"/>
                <w:lang w:val="en-US"/>
              </w:rPr>
            </w:pPr>
          </w:p>
        </w:tc>
      </w:tr>
      <w:tr w:rsidR="00943010" w:rsidRPr="005F5921" w:rsidTr="002A634C">
        <w:tc>
          <w:tcPr>
            <w:tcW w:w="8613" w:type="dxa"/>
          </w:tcPr>
          <w:p w:rsidR="00943010" w:rsidRPr="00245F50" w:rsidRDefault="00943010" w:rsidP="002A634C">
            <w:pPr>
              <w:rPr>
                <w:rFonts w:cs="Arial"/>
                <w:color w:val="000000"/>
                <w:sz w:val="20"/>
                <w:szCs w:val="20"/>
                <w:lang w:val="en-US"/>
              </w:rPr>
            </w:pPr>
            <w:r w:rsidRPr="009F7AF9">
              <w:rPr>
                <w:rFonts w:cs="Arial"/>
                <w:sz w:val="20"/>
                <w:szCs w:val="20"/>
                <w:lang w:val="en-US"/>
              </w:rPr>
              <w:t>Van Tulder R, Laggner R, Roth D, Krammel M, Schriefl C, Kienbacher C, Novosad H, Chwojka CC, Sterz F, Havel C, Schreiber W, Herkner H</w:t>
            </w:r>
            <w:proofErr w:type="gramStart"/>
            <w:r w:rsidRPr="009F7AF9">
              <w:rPr>
                <w:rFonts w:cs="Arial"/>
                <w:sz w:val="20"/>
                <w:szCs w:val="20"/>
                <w:lang w:val="en-US"/>
              </w:rPr>
              <w:t>.</w:t>
            </w:r>
            <w:proofErr w:type="gramEnd"/>
            <w:r w:rsidRPr="009F7AF9">
              <w:rPr>
                <w:rFonts w:cs="Arial"/>
                <w:sz w:val="20"/>
                <w:szCs w:val="20"/>
                <w:lang w:val="en-US"/>
              </w:rPr>
              <w:br/>
              <w:t xml:space="preserve">Dispatchers’ impression and actual quality of CPR during telephone-assisted bystander CPR: A post hoc analysis of 94 simulated, manikin based scenarios. </w:t>
            </w:r>
            <w:r w:rsidRPr="009F7AF9">
              <w:rPr>
                <w:rFonts w:cs="Arial"/>
                <w:sz w:val="20"/>
                <w:szCs w:val="20"/>
                <w:lang w:val="en-US"/>
              </w:rPr>
              <w:br/>
            </w:r>
            <w:r w:rsidRPr="00245F50">
              <w:rPr>
                <w:rFonts w:cs="Arial"/>
                <w:sz w:val="20"/>
                <w:szCs w:val="20"/>
                <w:lang w:val="en-US"/>
              </w:rPr>
              <w:t>Emergencias. 2017;29:11-17</w:t>
            </w:r>
          </w:p>
        </w:tc>
        <w:tc>
          <w:tcPr>
            <w:tcW w:w="851" w:type="dxa"/>
          </w:tcPr>
          <w:p w:rsidR="00943010" w:rsidRPr="00245F50" w:rsidRDefault="00943010" w:rsidP="002A634C">
            <w:pPr>
              <w:jc w:val="center"/>
              <w:rPr>
                <w:sz w:val="20"/>
                <w:szCs w:val="20"/>
                <w:lang w:val="en-US"/>
              </w:rPr>
            </w:pPr>
          </w:p>
        </w:tc>
      </w:tr>
      <w:tr w:rsidR="005F5921" w:rsidRPr="005F5921" w:rsidTr="002A634C">
        <w:tc>
          <w:tcPr>
            <w:tcW w:w="8613" w:type="dxa"/>
          </w:tcPr>
          <w:p w:rsidR="005F5921" w:rsidRPr="005F5921" w:rsidRDefault="005F5921" w:rsidP="002A634C">
            <w:pPr>
              <w:rPr>
                <w:rFonts w:cs="Arial"/>
                <w:sz w:val="20"/>
                <w:szCs w:val="20"/>
              </w:rPr>
            </w:pPr>
            <w:r w:rsidRPr="005F5921">
              <w:rPr>
                <w:rFonts w:cs="Arial"/>
                <w:sz w:val="20"/>
                <w:szCs w:val="20"/>
              </w:rPr>
              <w:t>Weiser C, Schwameis M, Sterz F, Herkner H, Lang IM, Schwarzinger I, Spiel AO.</w:t>
            </w:r>
          </w:p>
          <w:p w:rsidR="005F5921" w:rsidRDefault="005F5921" w:rsidP="002A634C">
            <w:pPr>
              <w:rPr>
                <w:rFonts w:cs="Arial"/>
                <w:sz w:val="20"/>
                <w:szCs w:val="20"/>
                <w:lang w:val="en-US"/>
              </w:rPr>
            </w:pPr>
            <w:r w:rsidRPr="005F5921">
              <w:rPr>
                <w:rFonts w:cs="Arial"/>
                <w:sz w:val="20"/>
                <w:szCs w:val="20"/>
                <w:lang w:val="en-US"/>
              </w:rPr>
              <w:t xml:space="preserve">Mortality in patients resuscitated from out-of-hospital cardiac </w:t>
            </w:r>
            <w:r>
              <w:rPr>
                <w:rFonts w:cs="Arial"/>
                <w:sz w:val="20"/>
                <w:szCs w:val="20"/>
                <w:lang w:val="en-US"/>
              </w:rPr>
              <w:t>a</w:t>
            </w:r>
            <w:r w:rsidRPr="005F5921">
              <w:rPr>
                <w:rFonts w:cs="Arial"/>
                <w:sz w:val="20"/>
                <w:szCs w:val="20"/>
                <w:lang w:val="en-US"/>
              </w:rPr>
              <w:t>rrest based on</w:t>
            </w:r>
            <w:r>
              <w:rPr>
                <w:rFonts w:cs="Arial"/>
                <w:sz w:val="20"/>
                <w:szCs w:val="20"/>
                <w:lang w:val="en-US"/>
              </w:rPr>
              <w:t xml:space="preserve"> automated blood cell count and neutrophil lymphocyte ratio at admission.</w:t>
            </w:r>
          </w:p>
          <w:p w:rsidR="005F5921" w:rsidRDefault="005F5921" w:rsidP="002A634C">
            <w:pPr>
              <w:rPr>
                <w:rFonts w:cs="Arial"/>
                <w:sz w:val="20"/>
                <w:szCs w:val="20"/>
                <w:lang w:val="en-US"/>
              </w:rPr>
            </w:pPr>
            <w:r>
              <w:rPr>
                <w:rFonts w:cs="Arial"/>
                <w:sz w:val="20"/>
                <w:szCs w:val="20"/>
                <w:lang w:val="en-US"/>
              </w:rPr>
              <w:t>Resuscitation. 2017 Jul</w:t>
            </w:r>
            <w:proofErr w:type="gramStart"/>
            <w:r>
              <w:rPr>
                <w:rFonts w:cs="Arial"/>
                <w:sz w:val="20"/>
                <w:szCs w:val="20"/>
                <w:lang w:val="en-US"/>
              </w:rPr>
              <w:t>;116:49</w:t>
            </w:r>
            <w:proofErr w:type="gramEnd"/>
            <w:r>
              <w:rPr>
                <w:rFonts w:cs="Arial"/>
                <w:sz w:val="20"/>
                <w:szCs w:val="20"/>
                <w:lang w:val="en-US"/>
              </w:rPr>
              <w:t xml:space="preserve">-55. </w:t>
            </w:r>
            <w:proofErr w:type="gramStart"/>
            <w:r>
              <w:rPr>
                <w:rFonts w:cs="Arial"/>
                <w:sz w:val="20"/>
                <w:szCs w:val="20"/>
                <w:lang w:val="en-US"/>
              </w:rPr>
              <w:t>doi</w:t>
            </w:r>
            <w:proofErr w:type="gramEnd"/>
            <w:r>
              <w:rPr>
                <w:rFonts w:cs="Arial"/>
                <w:sz w:val="20"/>
                <w:szCs w:val="20"/>
                <w:lang w:val="en-US"/>
              </w:rPr>
              <w:t xml:space="preserve">: 10.1016/j.resuscitation.2017.05.006. </w:t>
            </w:r>
          </w:p>
          <w:p w:rsidR="005F5921" w:rsidRPr="005F5921" w:rsidRDefault="005F5921" w:rsidP="002A634C">
            <w:pPr>
              <w:rPr>
                <w:rFonts w:cs="Arial"/>
                <w:sz w:val="20"/>
                <w:szCs w:val="20"/>
                <w:lang w:val="en-US"/>
              </w:rPr>
            </w:pPr>
            <w:r>
              <w:rPr>
                <w:rFonts w:cs="Arial"/>
                <w:sz w:val="20"/>
                <w:szCs w:val="20"/>
                <w:lang w:val="en-US"/>
              </w:rPr>
              <w:t>Epub 2017 May 2. PMID: 28476480</w:t>
            </w:r>
          </w:p>
        </w:tc>
        <w:tc>
          <w:tcPr>
            <w:tcW w:w="851" w:type="dxa"/>
          </w:tcPr>
          <w:p w:rsidR="005F5921" w:rsidRPr="005F5921" w:rsidRDefault="005F5921" w:rsidP="002A634C">
            <w:pPr>
              <w:jc w:val="center"/>
              <w:rPr>
                <w:sz w:val="20"/>
                <w:szCs w:val="20"/>
                <w:lang w:val="en-US"/>
              </w:rPr>
            </w:pPr>
          </w:p>
        </w:tc>
      </w:tr>
      <w:tr w:rsidR="00116D94" w:rsidRPr="00B453E5" w:rsidTr="002A634C">
        <w:tc>
          <w:tcPr>
            <w:tcW w:w="8613" w:type="dxa"/>
          </w:tcPr>
          <w:p w:rsidR="00116D94" w:rsidRPr="00116D94" w:rsidRDefault="00116D94" w:rsidP="002A634C">
            <w:pPr>
              <w:rPr>
                <w:rFonts w:cs="Arial"/>
                <w:sz w:val="20"/>
                <w:szCs w:val="20"/>
              </w:rPr>
            </w:pPr>
            <w:r w:rsidRPr="00116D94">
              <w:rPr>
                <w:rFonts w:cs="Arial"/>
                <w:sz w:val="20"/>
                <w:szCs w:val="20"/>
              </w:rPr>
              <w:t>Weiser C, Weihs W, Holzer M, estori C, Kramer AM, Kment C,  Stoiber M, Poppe M, Wallmüller C, Stratil P, Hoschitz M, Laggner A, Sterz F</w:t>
            </w:r>
          </w:p>
          <w:p w:rsidR="00116D94" w:rsidRPr="00116D94" w:rsidRDefault="00116D94" w:rsidP="002A634C">
            <w:pPr>
              <w:rPr>
                <w:rFonts w:cs="Arial"/>
                <w:sz w:val="20"/>
                <w:szCs w:val="20"/>
                <w:lang w:val="en-US"/>
              </w:rPr>
            </w:pPr>
            <w:r w:rsidRPr="00116D94">
              <w:rPr>
                <w:rFonts w:cs="Arial"/>
                <w:sz w:val="20"/>
                <w:szCs w:val="20"/>
                <w:lang w:val="en-US"/>
              </w:rPr>
              <w:t>Feasibility of profound hypothermia as part of extracorporeal life support in a pig model.</w:t>
            </w:r>
          </w:p>
          <w:p w:rsidR="00116D94" w:rsidRPr="00116D94" w:rsidRDefault="00116D94" w:rsidP="002A634C">
            <w:pPr>
              <w:rPr>
                <w:rFonts w:cs="Arial"/>
                <w:sz w:val="20"/>
                <w:szCs w:val="20"/>
                <w:lang w:val="en-US"/>
              </w:rPr>
            </w:pPr>
            <w:r>
              <w:rPr>
                <w:rFonts w:cs="Arial"/>
                <w:sz w:val="20"/>
                <w:szCs w:val="20"/>
                <w:lang w:val="en-US"/>
              </w:rPr>
              <w:t>Weiser C, et al. J Thorac Cardiovasc Surg.2017.</w:t>
            </w:r>
          </w:p>
        </w:tc>
        <w:tc>
          <w:tcPr>
            <w:tcW w:w="851" w:type="dxa"/>
          </w:tcPr>
          <w:p w:rsidR="00116D94" w:rsidRPr="00116D94" w:rsidRDefault="00116D94" w:rsidP="002A634C">
            <w:pPr>
              <w:jc w:val="center"/>
              <w:rPr>
                <w:sz w:val="20"/>
                <w:szCs w:val="20"/>
                <w:lang w:val="en-US"/>
              </w:rPr>
            </w:pPr>
          </w:p>
        </w:tc>
      </w:tr>
      <w:tr w:rsidR="00943010" w:rsidRPr="00CC4CDF" w:rsidTr="00DC71B0">
        <w:tc>
          <w:tcPr>
            <w:tcW w:w="8613" w:type="dxa"/>
          </w:tcPr>
          <w:p w:rsidR="00943010" w:rsidRPr="00CC4CDF" w:rsidRDefault="00CC7CD9" w:rsidP="00DC71B0">
            <w:pPr>
              <w:rPr>
                <w:color w:val="000000"/>
                <w:sz w:val="20"/>
                <w:szCs w:val="20"/>
                <w:lang w:val="en-US"/>
              </w:rPr>
            </w:pPr>
            <w:r w:rsidRPr="004F4095">
              <w:rPr>
                <w:lang w:val="en-US"/>
              </w:rPr>
              <w:br w:type="page"/>
            </w:r>
            <w:r w:rsidR="00943010" w:rsidRPr="00CC4CDF">
              <w:rPr>
                <w:color w:val="000000"/>
                <w:sz w:val="20"/>
                <w:szCs w:val="20"/>
                <w:lang w:val="en-US"/>
              </w:rPr>
              <w:t>Weiss TW, Rohla M, Dieplinger B,</w:t>
            </w:r>
            <w:r w:rsidR="00943010">
              <w:rPr>
                <w:color w:val="000000"/>
                <w:sz w:val="20"/>
                <w:szCs w:val="20"/>
                <w:lang w:val="en-US"/>
              </w:rPr>
              <w:t xml:space="preserve"> Domanovits H,</w:t>
            </w:r>
            <w:r w:rsidR="00943010" w:rsidRPr="00CC4CDF">
              <w:rPr>
                <w:color w:val="000000"/>
                <w:sz w:val="20"/>
                <w:szCs w:val="20"/>
                <w:lang w:val="en-US"/>
              </w:rPr>
              <w:t xml:space="preserve"> Fries D, Vosko MR, Gary T, Ay C.</w:t>
            </w:r>
          </w:p>
          <w:p w:rsidR="00943010" w:rsidRPr="00CC4CDF" w:rsidRDefault="00943010" w:rsidP="00DC71B0">
            <w:pPr>
              <w:rPr>
                <w:color w:val="000000"/>
                <w:sz w:val="20"/>
                <w:szCs w:val="20"/>
                <w:lang w:val="en-US"/>
              </w:rPr>
            </w:pPr>
            <w:r w:rsidRPr="00CC4CDF">
              <w:rPr>
                <w:color w:val="000000"/>
                <w:sz w:val="20"/>
                <w:szCs w:val="20"/>
                <w:lang w:val="en-US"/>
              </w:rPr>
              <w:t>Edoxaban for stroke prevention in atrial fibrillation and treatment of venous thromboembolism: an expert position paper</w:t>
            </w:r>
          </w:p>
          <w:p w:rsidR="00943010" w:rsidRPr="00CC4CDF" w:rsidRDefault="00943010" w:rsidP="00DC71B0">
            <w:pPr>
              <w:rPr>
                <w:sz w:val="20"/>
                <w:szCs w:val="20"/>
              </w:rPr>
            </w:pPr>
            <w:r w:rsidRPr="004F4095">
              <w:rPr>
                <w:color w:val="000000"/>
                <w:sz w:val="20"/>
                <w:szCs w:val="20"/>
              </w:rPr>
              <w:t>Wien Med Wochenschr. 201</w:t>
            </w:r>
            <w:r w:rsidRPr="00DB4337">
              <w:rPr>
                <w:color w:val="000000"/>
                <w:sz w:val="20"/>
                <w:szCs w:val="20"/>
              </w:rPr>
              <w:t xml:space="preserve">7 Feb 24. doi: 10.1007/s10354-017-0548-4. </w:t>
            </w:r>
          </w:p>
        </w:tc>
        <w:tc>
          <w:tcPr>
            <w:tcW w:w="851" w:type="dxa"/>
          </w:tcPr>
          <w:p w:rsidR="00943010" w:rsidRPr="00CC4CDF" w:rsidRDefault="00943010" w:rsidP="00DC71B0">
            <w:pPr>
              <w:jc w:val="center"/>
              <w:rPr>
                <w:sz w:val="20"/>
                <w:szCs w:val="20"/>
              </w:rPr>
            </w:pPr>
          </w:p>
        </w:tc>
      </w:tr>
      <w:tr w:rsidR="00943010" w:rsidRPr="0072769B" w:rsidTr="004941C4">
        <w:tc>
          <w:tcPr>
            <w:tcW w:w="8613" w:type="dxa"/>
          </w:tcPr>
          <w:p w:rsidR="00943010" w:rsidRPr="008F19DB" w:rsidRDefault="00943010" w:rsidP="004941C4">
            <w:pPr>
              <w:rPr>
                <w:color w:val="000000"/>
                <w:sz w:val="20"/>
                <w:szCs w:val="20"/>
              </w:rPr>
            </w:pPr>
            <w:r>
              <w:rPr>
                <w:color w:val="000000"/>
                <w:sz w:val="20"/>
                <w:szCs w:val="20"/>
              </w:rPr>
              <w:t xml:space="preserve">Wurm R, Cho A, Arfsten H, </w:t>
            </w:r>
            <w:r w:rsidRPr="008F19DB">
              <w:rPr>
                <w:color w:val="000000"/>
                <w:sz w:val="20"/>
                <w:szCs w:val="20"/>
              </w:rPr>
              <w:t>Van Tulder R, Wallmüller C, Steininger P, Sterz F, Tendl K, Balassy C, Distelmaier K, Hülsmann M, Heinz G, Adlbrecht C.</w:t>
            </w:r>
          </w:p>
          <w:p w:rsidR="00943010" w:rsidRPr="00CC4CDF" w:rsidRDefault="00943010" w:rsidP="004941C4">
            <w:pPr>
              <w:rPr>
                <w:color w:val="000000"/>
                <w:sz w:val="20"/>
                <w:szCs w:val="20"/>
                <w:lang w:val="en-US"/>
              </w:rPr>
            </w:pPr>
            <w:r w:rsidRPr="00CC4CDF">
              <w:rPr>
                <w:color w:val="000000"/>
                <w:sz w:val="20"/>
                <w:szCs w:val="20"/>
                <w:lang w:val="en-US"/>
              </w:rPr>
              <w:t>Non-occlusive mesenteric ischaemia in out of hospital cardiac arrest survivors.</w:t>
            </w:r>
          </w:p>
          <w:p w:rsidR="00943010" w:rsidRPr="0072769B" w:rsidRDefault="00943010" w:rsidP="004941C4">
            <w:pPr>
              <w:rPr>
                <w:sz w:val="20"/>
                <w:szCs w:val="20"/>
              </w:rPr>
            </w:pPr>
            <w:r w:rsidRPr="00CC4CDF">
              <w:rPr>
                <w:color w:val="000000"/>
                <w:sz w:val="20"/>
                <w:szCs w:val="20"/>
                <w:lang w:val="en-US"/>
              </w:rPr>
              <w:t xml:space="preserve">Eur Heart J Acute Cardiovasc Care. 2017 Jan 1:2048872616687096. </w:t>
            </w:r>
            <w:proofErr w:type="gramStart"/>
            <w:r w:rsidRPr="00CC4CDF">
              <w:rPr>
                <w:color w:val="000000"/>
                <w:sz w:val="20"/>
                <w:szCs w:val="20"/>
                <w:lang w:val="en-US"/>
              </w:rPr>
              <w:t>doi</w:t>
            </w:r>
            <w:proofErr w:type="gramEnd"/>
            <w:r w:rsidRPr="00CC4CDF">
              <w:rPr>
                <w:color w:val="000000"/>
                <w:sz w:val="20"/>
                <w:szCs w:val="20"/>
                <w:lang w:val="en-US"/>
              </w:rPr>
              <w:t xml:space="preserve">: 10.1177/2048872616687096. </w:t>
            </w:r>
            <w:r w:rsidRPr="00FB3AB8">
              <w:rPr>
                <w:color w:val="000000"/>
                <w:sz w:val="20"/>
                <w:szCs w:val="20"/>
              </w:rPr>
              <w:t>[Epub ahead of print]</w:t>
            </w:r>
          </w:p>
        </w:tc>
        <w:tc>
          <w:tcPr>
            <w:tcW w:w="851" w:type="dxa"/>
          </w:tcPr>
          <w:p w:rsidR="00943010" w:rsidRPr="0072769B" w:rsidRDefault="00943010" w:rsidP="004941C4">
            <w:pPr>
              <w:jc w:val="center"/>
              <w:rPr>
                <w:sz w:val="20"/>
                <w:szCs w:val="20"/>
              </w:rPr>
            </w:pPr>
          </w:p>
        </w:tc>
      </w:tr>
    </w:tbl>
    <w:p w:rsidR="00071833" w:rsidRPr="00071833" w:rsidRDefault="00071833">
      <w:pPr>
        <w:rPr>
          <w:lang w:val="en-US"/>
        </w:rPr>
      </w:pPr>
    </w:p>
    <w:p w:rsidR="00CC4CDF" w:rsidRPr="00071833" w:rsidRDefault="00CC4CDF">
      <w:pPr>
        <w:ind w:left="-567" w:right="-567"/>
        <w:rPr>
          <w:lang w:val="en-US"/>
        </w:rPr>
      </w:pPr>
      <w:r w:rsidRPr="00071833">
        <w:rPr>
          <w:lang w:val="en-US"/>
        </w:rPr>
        <w:br w:type="page"/>
      </w:r>
    </w:p>
    <w:p w:rsidR="00CC4CDF" w:rsidRPr="0033381F" w:rsidRDefault="00CC4CDF" w:rsidP="00CC4CDF">
      <w:pPr>
        <w:jc w:val="center"/>
        <w:rPr>
          <w:sz w:val="28"/>
          <w:szCs w:val="28"/>
          <w:lang w:val="en-US"/>
        </w:rPr>
      </w:pPr>
      <w:r w:rsidRPr="0033381F">
        <w:rPr>
          <w:sz w:val="28"/>
          <w:szCs w:val="28"/>
          <w:lang w:val="en-US"/>
        </w:rPr>
        <w:lastRenderedPageBreak/>
        <w:t>Univ Klinik f. Notfallmedizin</w:t>
      </w:r>
    </w:p>
    <w:p w:rsidR="00CC4CDF" w:rsidRPr="0033381F" w:rsidRDefault="00CC4CDF" w:rsidP="00CC4CDF">
      <w:pPr>
        <w:jc w:val="center"/>
        <w:rPr>
          <w:lang w:val="en-US"/>
        </w:rPr>
      </w:pPr>
    </w:p>
    <w:p w:rsidR="00CC4CDF" w:rsidRPr="0033381F" w:rsidRDefault="00CC4CDF" w:rsidP="00CC4CDF">
      <w:pPr>
        <w:jc w:val="center"/>
        <w:rPr>
          <w:lang w:val="en-US"/>
        </w:rPr>
      </w:pPr>
      <w:r w:rsidRPr="0033381F">
        <w:rPr>
          <w:lang w:val="en-US"/>
        </w:rPr>
        <w:t>IF relevante Publikationen 2016</w:t>
      </w:r>
    </w:p>
    <w:p w:rsidR="00CC4CDF" w:rsidRPr="0033381F" w:rsidRDefault="00CC4CDF" w:rsidP="00CC4CDF">
      <w:pPr>
        <w:spacing w:line="360" w:lineRule="auto"/>
        <w:rPr>
          <w:lang w:val="en-US"/>
        </w:rPr>
      </w:pPr>
    </w:p>
    <w:p w:rsidR="00CC4CDF" w:rsidRPr="0033381F" w:rsidRDefault="00CC4CDF" w:rsidP="00CC4CDF">
      <w:pPr>
        <w:spacing w:line="360" w:lineRule="auto"/>
        <w:rPr>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9D1154" w:rsidTr="004941C4">
        <w:tc>
          <w:tcPr>
            <w:tcW w:w="8613" w:type="dxa"/>
          </w:tcPr>
          <w:p w:rsidR="00CC4CDF" w:rsidRPr="004B4C16" w:rsidRDefault="00CC4CDF" w:rsidP="004941C4">
            <w:pPr>
              <w:rPr>
                <w:color w:val="000000"/>
                <w:sz w:val="20"/>
                <w:szCs w:val="20"/>
              </w:rPr>
            </w:pPr>
            <w:r w:rsidRPr="008F19DB">
              <w:rPr>
                <w:color w:val="000000"/>
                <w:sz w:val="20"/>
                <w:szCs w:val="20"/>
              </w:rPr>
              <w:t>Arrich J, Holzer M, Havel C, Müllner M, Herkner H</w:t>
            </w:r>
            <w:r w:rsidRPr="004B4C16">
              <w:rPr>
                <w:color w:val="000000"/>
                <w:sz w:val="20"/>
                <w:szCs w:val="20"/>
              </w:rPr>
              <w:t>.</w:t>
            </w:r>
          </w:p>
          <w:p w:rsidR="00CC4CDF" w:rsidRPr="00E030DD" w:rsidRDefault="00CC4CDF" w:rsidP="004941C4">
            <w:pPr>
              <w:rPr>
                <w:color w:val="000000"/>
                <w:sz w:val="20"/>
                <w:szCs w:val="20"/>
                <w:lang w:val="en-US"/>
              </w:rPr>
            </w:pPr>
            <w:r w:rsidRPr="00E030DD">
              <w:rPr>
                <w:color w:val="000000"/>
                <w:sz w:val="20"/>
                <w:szCs w:val="20"/>
                <w:lang w:val="en-US"/>
              </w:rPr>
              <w:t>Hypothermia for neuroprotection in adults after cardiopulmonary resuscitation.</w:t>
            </w:r>
          </w:p>
          <w:p w:rsidR="00CC4CDF" w:rsidRPr="009D1154" w:rsidRDefault="00CC4CDF" w:rsidP="004941C4">
            <w:pPr>
              <w:rPr>
                <w:sz w:val="20"/>
                <w:szCs w:val="20"/>
                <w:lang w:val="en-US"/>
              </w:rPr>
            </w:pPr>
            <w:r w:rsidRPr="00E030DD">
              <w:rPr>
                <w:color w:val="000000"/>
                <w:sz w:val="20"/>
                <w:szCs w:val="20"/>
                <w:lang w:val="en-US"/>
              </w:rPr>
              <w:t>Cochrane Database Syst Rev. 2016 Feb 15</w:t>
            </w:r>
            <w:proofErr w:type="gramStart"/>
            <w:r w:rsidRPr="00E030DD">
              <w:rPr>
                <w:color w:val="000000"/>
                <w:sz w:val="20"/>
                <w:szCs w:val="20"/>
                <w:lang w:val="en-US"/>
              </w:rPr>
              <w:t>;2:CD004128</w:t>
            </w:r>
            <w:proofErr w:type="gramEnd"/>
            <w:r w:rsidRPr="00E030DD">
              <w:rPr>
                <w:color w:val="000000"/>
                <w:sz w:val="20"/>
                <w:szCs w:val="20"/>
                <w:lang w:val="en-US"/>
              </w:rPr>
              <w:t xml:space="preserve">. </w:t>
            </w:r>
            <w:proofErr w:type="gramStart"/>
            <w:r w:rsidRPr="00E030DD">
              <w:rPr>
                <w:color w:val="000000"/>
                <w:sz w:val="20"/>
                <w:szCs w:val="20"/>
                <w:lang w:val="en-US"/>
              </w:rPr>
              <w:t>doi</w:t>
            </w:r>
            <w:proofErr w:type="gramEnd"/>
            <w:r w:rsidRPr="00E030DD">
              <w:rPr>
                <w:color w:val="000000"/>
                <w:sz w:val="20"/>
                <w:szCs w:val="20"/>
                <w:lang w:val="en-US"/>
              </w:rPr>
              <w:t>: 10.1002/14651858.CD004128.pub4. Review.</w:t>
            </w:r>
          </w:p>
        </w:tc>
        <w:tc>
          <w:tcPr>
            <w:tcW w:w="851" w:type="dxa"/>
          </w:tcPr>
          <w:p w:rsidR="00CC4CDF" w:rsidRPr="009D1154" w:rsidRDefault="00CC4CDF" w:rsidP="004941C4">
            <w:pPr>
              <w:jc w:val="center"/>
              <w:rPr>
                <w:sz w:val="20"/>
                <w:szCs w:val="20"/>
                <w:lang w:val="en-US"/>
              </w:rPr>
            </w:pPr>
          </w:p>
        </w:tc>
      </w:tr>
      <w:tr w:rsidR="00CC4CDF" w:rsidRPr="00D81F6F" w:rsidTr="004941C4">
        <w:tc>
          <w:tcPr>
            <w:tcW w:w="8613" w:type="dxa"/>
          </w:tcPr>
          <w:p w:rsidR="00CC4CDF" w:rsidRPr="00AD5E1E" w:rsidRDefault="00CC4CDF" w:rsidP="004941C4">
            <w:pPr>
              <w:rPr>
                <w:color w:val="000000"/>
                <w:sz w:val="20"/>
                <w:szCs w:val="20"/>
              </w:rPr>
            </w:pPr>
            <w:r w:rsidRPr="00AD5E1E">
              <w:rPr>
                <w:color w:val="000000"/>
                <w:sz w:val="20"/>
                <w:szCs w:val="20"/>
              </w:rPr>
              <w:t>Arrich J, Holzer M, Havel C, Warenits AM, Herkner H.</w:t>
            </w:r>
          </w:p>
          <w:p w:rsidR="00CC4CDF" w:rsidRPr="00A85D39" w:rsidRDefault="00CC4CDF" w:rsidP="004941C4">
            <w:pPr>
              <w:rPr>
                <w:color w:val="000000"/>
                <w:sz w:val="20"/>
                <w:szCs w:val="20"/>
                <w:lang w:val="en-US"/>
              </w:rPr>
            </w:pPr>
            <w:r w:rsidRPr="00A85D39">
              <w:rPr>
                <w:color w:val="000000"/>
                <w:sz w:val="20"/>
                <w:szCs w:val="20"/>
                <w:lang w:val="en-US"/>
              </w:rPr>
              <w:t>Pre-hospital versus in-hospital initiation of cooling for survival and neuroprotection after out-of-hospital cardiac arrest.</w:t>
            </w:r>
          </w:p>
          <w:p w:rsidR="00CC4CDF" w:rsidRPr="00D81F6F" w:rsidRDefault="00CC4CDF" w:rsidP="004941C4">
            <w:pPr>
              <w:rPr>
                <w:sz w:val="20"/>
                <w:szCs w:val="20"/>
              </w:rPr>
            </w:pPr>
            <w:r w:rsidRPr="00A85D39">
              <w:rPr>
                <w:color w:val="000000"/>
                <w:sz w:val="20"/>
                <w:szCs w:val="20"/>
                <w:lang w:val="en-US"/>
              </w:rPr>
              <w:t>Cochrane Database Syst Rev. 2016 Mar 15</w:t>
            </w:r>
            <w:proofErr w:type="gramStart"/>
            <w:r w:rsidRPr="00A85D39">
              <w:rPr>
                <w:color w:val="000000"/>
                <w:sz w:val="20"/>
                <w:szCs w:val="20"/>
                <w:lang w:val="en-US"/>
              </w:rPr>
              <w:t>;3:CD010570</w:t>
            </w:r>
            <w:proofErr w:type="gramEnd"/>
            <w:r w:rsidRPr="00A85D39">
              <w:rPr>
                <w:color w:val="000000"/>
                <w:sz w:val="20"/>
                <w:szCs w:val="20"/>
                <w:lang w:val="en-US"/>
              </w:rPr>
              <w:t xml:space="preserve">. </w:t>
            </w:r>
            <w:proofErr w:type="gramStart"/>
            <w:r w:rsidRPr="00A85D39">
              <w:rPr>
                <w:color w:val="000000"/>
                <w:sz w:val="20"/>
                <w:szCs w:val="20"/>
                <w:lang w:val="en-US"/>
              </w:rPr>
              <w:t>doi</w:t>
            </w:r>
            <w:proofErr w:type="gramEnd"/>
            <w:r w:rsidRPr="00A85D39">
              <w:rPr>
                <w:color w:val="000000"/>
                <w:sz w:val="20"/>
                <w:szCs w:val="20"/>
                <w:lang w:val="en-US"/>
              </w:rPr>
              <w:t>: 10.1002/14651858.CD010570.pub2. Review.</w:t>
            </w:r>
          </w:p>
        </w:tc>
        <w:tc>
          <w:tcPr>
            <w:tcW w:w="851" w:type="dxa"/>
          </w:tcPr>
          <w:p w:rsidR="00CC4CDF" w:rsidRPr="00D81F6F" w:rsidRDefault="00CC4CDF" w:rsidP="004941C4">
            <w:pPr>
              <w:jc w:val="center"/>
              <w:rPr>
                <w:sz w:val="20"/>
                <w:szCs w:val="20"/>
              </w:rPr>
            </w:pPr>
          </w:p>
        </w:tc>
      </w:tr>
      <w:tr w:rsidR="00CC4CDF" w:rsidRPr="00B453E5" w:rsidTr="004941C4">
        <w:tc>
          <w:tcPr>
            <w:tcW w:w="8613" w:type="dxa"/>
          </w:tcPr>
          <w:p w:rsidR="00CC4CDF" w:rsidRPr="00437CE5" w:rsidRDefault="00CC4CDF" w:rsidP="004941C4">
            <w:pPr>
              <w:rPr>
                <w:color w:val="000000"/>
                <w:sz w:val="20"/>
                <w:szCs w:val="20"/>
              </w:rPr>
            </w:pPr>
            <w:r w:rsidRPr="00437CE5">
              <w:rPr>
                <w:color w:val="000000"/>
                <w:sz w:val="20"/>
                <w:szCs w:val="20"/>
              </w:rPr>
              <w:t>Bartko J, Stiebellehner L, Derhaschnig U, Schoergenhofer C, Schwameis M, Prosch H, Jilma B.</w:t>
            </w:r>
          </w:p>
          <w:p w:rsidR="00CC4CDF" w:rsidRPr="00CC4CDF" w:rsidRDefault="00CC4CDF" w:rsidP="004941C4">
            <w:pPr>
              <w:rPr>
                <w:color w:val="000000"/>
                <w:sz w:val="20"/>
                <w:szCs w:val="20"/>
                <w:lang w:val="en-US"/>
              </w:rPr>
            </w:pPr>
            <w:r w:rsidRPr="00CC4CDF">
              <w:rPr>
                <w:color w:val="000000"/>
                <w:sz w:val="20"/>
                <w:szCs w:val="20"/>
                <w:lang w:val="en-US"/>
              </w:rPr>
              <w:t>Dissociation between systemic and pulmonary anti-inflammatory effects of dexamethasone in humans.</w:t>
            </w:r>
          </w:p>
          <w:p w:rsidR="00CC4CDF" w:rsidRPr="000829EA" w:rsidRDefault="00CC4CDF" w:rsidP="004941C4">
            <w:pPr>
              <w:rPr>
                <w:color w:val="000000"/>
                <w:sz w:val="20"/>
                <w:szCs w:val="20"/>
                <w:lang w:val="en-US"/>
              </w:rPr>
            </w:pPr>
            <w:r w:rsidRPr="00CC4CDF">
              <w:rPr>
                <w:color w:val="000000"/>
                <w:sz w:val="20"/>
                <w:szCs w:val="20"/>
                <w:lang w:val="en-US"/>
              </w:rPr>
              <w:t>Br J Clin Pharmacol. 2016 May</w:t>
            </w:r>
            <w:proofErr w:type="gramStart"/>
            <w:r w:rsidRPr="00CC4CDF">
              <w:rPr>
                <w:color w:val="000000"/>
                <w:sz w:val="20"/>
                <w:szCs w:val="20"/>
                <w:lang w:val="en-US"/>
              </w:rPr>
              <w:t>;81</w:t>
            </w:r>
            <w:proofErr w:type="gramEnd"/>
            <w:r w:rsidRPr="00CC4CDF">
              <w:rPr>
                <w:color w:val="000000"/>
                <w:sz w:val="20"/>
                <w:szCs w:val="20"/>
                <w:lang w:val="en-US"/>
              </w:rPr>
              <w:t xml:space="preserve">(5):865-77. </w:t>
            </w:r>
            <w:proofErr w:type="gramStart"/>
            <w:r w:rsidRPr="00CC4CDF">
              <w:rPr>
                <w:color w:val="000000"/>
                <w:sz w:val="20"/>
                <w:szCs w:val="20"/>
                <w:lang w:val="en-US"/>
              </w:rPr>
              <w:t>doi</w:t>
            </w:r>
            <w:proofErr w:type="gramEnd"/>
            <w:r w:rsidRPr="00CC4CDF">
              <w:rPr>
                <w:color w:val="000000"/>
                <w:sz w:val="20"/>
                <w:szCs w:val="20"/>
                <w:lang w:val="en-US"/>
              </w:rPr>
              <w:t>: 10.1111/bcp.12857.</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BB59AA" w:rsidRDefault="00CC4CDF" w:rsidP="004941C4">
            <w:pPr>
              <w:rPr>
                <w:color w:val="000000"/>
                <w:sz w:val="20"/>
                <w:szCs w:val="20"/>
                <w:lang w:val="en-US"/>
              </w:rPr>
            </w:pPr>
            <w:r w:rsidRPr="00BB59AA">
              <w:rPr>
                <w:color w:val="000000"/>
                <w:sz w:val="20"/>
                <w:szCs w:val="20"/>
                <w:lang w:val="en-US"/>
              </w:rPr>
              <w:t>Dellimore K, Wijshoff R, Haarburger C, Aarts V, Derkx R, van de Laar J, Nammi K, Russell JK, Hubner P, Sterz F, Muehlsteff J.</w:t>
            </w:r>
          </w:p>
          <w:p w:rsidR="00CC4CDF" w:rsidRPr="00CC4CDF" w:rsidRDefault="00CC4CDF" w:rsidP="004941C4">
            <w:pPr>
              <w:rPr>
                <w:color w:val="000000"/>
                <w:sz w:val="20"/>
                <w:szCs w:val="20"/>
                <w:lang w:val="en-US"/>
              </w:rPr>
            </w:pPr>
            <w:r w:rsidRPr="00CC4CDF">
              <w:rPr>
                <w:color w:val="000000"/>
                <w:sz w:val="20"/>
                <w:szCs w:val="20"/>
                <w:lang w:val="en-US"/>
              </w:rPr>
              <w:t>Towards an algorithm for automatic accelerometer-based pulse presence detection during cardiopulmonary resuscitation.</w:t>
            </w:r>
          </w:p>
          <w:p w:rsidR="00CC4CDF" w:rsidRPr="006E4F32" w:rsidRDefault="00CC4CDF" w:rsidP="004941C4">
            <w:pPr>
              <w:rPr>
                <w:color w:val="000000"/>
                <w:sz w:val="20"/>
                <w:szCs w:val="20"/>
                <w:lang w:val="en-US"/>
              </w:rPr>
            </w:pPr>
            <w:r w:rsidRPr="006E4F32">
              <w:rPr>
                <w:color w:val="000000"/>
                <w:sz w:val="20"/>
                <w:szCs w:val="20"/>
                <w:lang w:val="en-US"/>
              </w:rPr>
              <w:t>Conf Proc IEEE Eng Med Biol Soc. 2016 Aug</w:t>
            </w:r>
            <w:proofErr w:type="gramStart"/>
            <w:r w:rsidRPr="006E4F32">
              <w:rPr>
                <w:color w:val="000000"/>
                <w:sz w:val="20"/>
                <w:szCs w:val="20"/>
                <w:lang w:val="en-US"/>
              </w:rPr>
              <w:t>;2016:3531</w:t>
            </w:r>
            <w:proofErr w:type="gramEnd"/>
            <w:r w:rsidRPr="006E4F32">
              <w:rPr>
                <w:color w:val="000000"/>
                <w:sz w:val="20"/>
                <w:szCs w:val="20"/>
                <w:lang w:val="en-US"/>
              </w:rPr>
              <w:t xml:space="preserve">-3534. </w:t>
            </w:r>
            <w:proofErr w:type="gramStart"/>
            <w:r w:rsidRPr="006E4F32">
              <w:rPr>
                <w:color w:val="000000"/>
                <w:sz w:val="20"/>
                <w:szCs w:val="20"/>
                <w:lang w:val="en-US"/>
              </w:rPr>
              <w:t>doi</w:t>
            </w:r>
            <w:proofErr w:type="gramEnd"/>
            <w:r w:rsidRPr="006E4F32">
              <w:rPr>
                <w:color w:val="000000"/>
                <w:sz w:val="20"/>
                <w:szCs w:val="20"/>
                <w:lang w:val="en-US"/>
              </w:rPr>
              <w:t>: 10.1109/EMBC.2016.7591490.</w:t>
            </w:r>
          </w:p>
        </w:tc>
        <w:tc>
          <w:tcPr>
            <w:tcW w:w="851" w:type="dxa"/>
          </w:tcPr>
          <w:p w:rsidR="00CC4CDF" w:rsidRPr="000829EA" w:rsidRDefault="00CC4CDF" w:rsidP="004941C4">
            <w:pPr>
              <w:jc w:val="center"/>
              <w:rPr>
                <w:sz w:val="20"/>
                <w:szCs w:val="20"/>
                <w:lang w:val="en-US"/>
              </w:rPr>
            </w:pPr>
          </w:p>
        </w:tc>
      </w:tr>
      <w:tr w:rsidR="002A634C" w:rsidRPr="00B453E5" w:rsidTr="004941C4">
        <w:tc>
          <w:tcPr>
            <w:tcW w:w="8613" w:type="dxa"/>
          </w:tcPr>
          <w:p w:rsidR="002A634C" w:rsidRDefault="002A634C" w:rsidP="004941C4">
            <w:pPr>
              <w:rPr>
                <w:color w:val="000000"/>
                <w:sz w:val="20"/>
                <w:szCs w:val="20"/>
                <w:lang w:val="en-US"/>
              </w:rPr>
            </w:pPr>
            <w:r w:rsidRPr="002A634C">
              <w:rPr>
                <w:color w:val="000000"/>
                <w:sz w:val="20"/>
                <w:szCs w:val="20"/>
                <w:lang w:val="en-US"/>
              </w:rPr>
              <w:t xml:space="preserve">Fuehrer U, Marschall J, Sodeck GH, Carrel TP.Reply. </w:t>
            </w:r>
            <w:r>
              <w:rPr>
                <w:color w:val="000000"/>
                <w:sz w:val="20"/>
                <w:szCs w:val="20"/>
                <w:lang w:val="en-US"/>
              </w:rPr>
              <w:t>Ann Thorac Surg.2016</w:t>
            </w:r>
          </w:p>
          <w:p w:rsidR="002A634C" w:rsidRPr="002A634C" w:rsidRDefault="002A634C" w:rsidP="004941C4">
            <w:pPr>
              <w:rPr>
                <w:color w:val="000000"/>
                <w:sz w:val="20"/>
                <w:szCs w:val="20"/>
                <w:lang w:val="en-US"/>
              </w:rPr>
            </w:pPr>
            <w:r>
              <w:rPr>
                <w:color w:val="000000"/>
                <w:sz w:val="20"/>
                <w:szCs w:val="20"/>
                <w:lang w:val="en-US"/>
              </w:rPr>
              <w:t>Dec</w:t>
            </w:r>
            <w:proofErr w:type="gramStart"/>
            <w:r>
              <w:rPr>
                <w:color w:val="000000"/>
                <w:sz w:val="20"/>
                <w:szCs w:val="20"/>
                <w:lang w:val="en-US"/>
              </w:rPr>
              <w:t>;102</w:t>
            </w:r>
            <w:proofErr w:type="gramEnd"/>
            <w:r>
              <w:rPr>
                <w:color w:val="000000"/>
                <w:sz w:val="20"/>
                <w:szCs w:val="20"/>
                <w:lang w:val="en-US"/>
              </w:rPr>
              <w:t>(6):2138.doi:10.1016/j.athoracsur.2016.07.014.PubMed PMID: 27847058.</w:t>
            </w:r>
          </w:p>
        </w:tc>
        <w:tc>
          <w:tcPr>
            <w:tcW w:w="851" w:type="dxa"/>
          </w:tcPr>
          <w:p w:rsidR="002A634C" w:rsidRPr="002A634C" w:rsidRDefault="002A634C" w:rsidP="004941C4">
            <w:pPr>
              <w:jc w:val="center"/>
              <w:rPr>
                <w:sz w:val="20"/>
                <w:szCs w:val="20"/>
                <w:lang w:val="en-US"/>
              </w:rPr>
            </w:pPr>
          </w:p>
        </w:tc>
      </w:tr>
      <w:tr w:rsidR="00CC4CDF" w:rsidRPr="009D1154" w:rsidTr="004941C4">
        <w:tc>
          <w:tcPr>
            <w:tcW w:w="8613" w:type="dxa"/>
          </w:tcPr>
          <w:p w:rsidR="00CC4CDF" w:rsidRPr="00DF2655" w:rsidRDefault="00CC4CDF" w:rsidP="004941C4">
            <w:pPr>
              <w:rPr>
                <w:color w:val="000000"/>
                <w:sz w:val="20"/>
                <w:szCs w:val="20"/>
                <w:lang w:val="en-US"/>
              </w:rPr>
            </w:pPr>
            <w:r w:rsidRPr="00DF2655">
              <w:rPr>
                <w:color w:val="000000"/>
                <w:sz w:val="20"/>
                <w:szCs w:val="20"/>
                <w:lang w:val="en-US"/>
              </w:rPr>
              <w:t>Gamper G, Havel C, Arrich J, Losert H, Pace NL, Müllner M, Herkner H.</w:t>
            </w:r>
          </w:p>
          <w:p w:rsidR="00CC4CDF" w:rsidRPr="00DF2655" w:rsidRDefault="00CC4CDF" w:rsidP="004941C4">
            <w:pPr>
              <w:rPr>
                <w:color w:val="000000"/>
                <w:sz w:val="20"/>
                <w:szCs w:val="20"/>
                <w:lang w:val="en-US"/>
              </w:rPr>
            </w:pPr>
            <w:r w:rsidRPr="00DF2655">
              <w:rPr>
                <w:color w:val="000000"/>
                <w:sz w:val="20"/>
                <w:szCs w:val="20"/>
                <w:lang w:val="en-US"/>
              </w:rPr>
              <w:t>Vasopressors for hypotensive shock.</w:t>
            </w:r>
          </w:p>
          <w:p w:rsidR="00CC4CDF" w:rsidRPr="009D1154" w:rsidRDefault="00CC4CDF" w:rsidP="004941C4">
            <w:pPr>
              <w:rPr>
                <w:sz w:val="20"/>
                <w:szCs w:val="20"/>
                <w:lang w:val="en-US"/>
              </w:rPr>
            </w:pPr>
            <w:r w:rsidRPr="00DF2655">
              <w:rPr>
                <w:color w:val="000000"/>
                <w:sz w:val="20"/>
                <w:szCs w:val="20"/>
                <w:lang w:val="en-US"/>
              </w:rPr>
              <w:t>Cochrane Database Syst Rev. 2016 Feb 15</w:t>
            </w:r>
            <w:proofErr w:type="gramStart"/>
            <w:r w:rsidRPr="00DF2655">
              <w:rPr>
                <w:color w:val="000000"/>
                <w:sz w:val="20"/>
                <w:szCs w:val="20"/>
                <w:lang w:val="en-US"/>
              </w:rPr>
              <w:t>;2:CD003709</w:t>
            </w:r>
            <w:proofErr w:type="gramEnd"/>
            <w:r w:rsidRPr="00DF2655">
              <w:rPr>
                <w:color w:val="000000"/>
                <w:sz w:val="20"/>
                <w:szCs w:val="20"/>
                <w:lang w:val="en-US"/>
              </w:rPr>
              <w:t xml:space="preserve">. </w:t>
            </w:r>
            <w:proofErr w:type="gramStart"/>
            <w:r w:rsidRPr="00DF2655">
              <w:rPr>
                <w:color w:val="000000"/>
                <w:sz w:val="20"/>
                <w:szCs w:val="20"/>
                <w:lang w:val="en-US"/>
              </w:rPr>
              <w:t>doi</w:t>
            </w:r>
            <w:proofErr w:type="gramEnd"/>
            <w:r w:rsidRPr="00DF2655">
              <w:rPr>
                <w:color w:val="000000"/>
                <w:sz w:val="20"/>
                <w:szCs w:val="20"/>
                <w:lang w:val="en-US"/>
              </w:rPr>
              <w:t>: 10.1002/14651858.CD003709.pub4. Review.</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445D31" w:rsidRDefault="00CC4CDF" w:rsidP="004941C4">
            <w:pPr>
              <w:rPr>
                <w:color w:val="000000"/>
                <w:sz w:val="20"/>
                <w:szCs w:val="20"/>
              </w:rPr>
            </w:pPr>
            <w:r w:rsidRPr="00445D31">
              <w:rPr>
                <w:color w:val="000000"/>
                <w:sz w:val="20"/>
                <w:szCs w:val="20"/>
              </w:rPr>
              <w:t>Grave MS, Sterz F, Nürnberger A, Fykatas S, Gatterbauer M, Stättermayer AF, Zajicek A, Malzer R, Sebald D, van Tulder R.</w:t>
            </w:r>
          </w:p>
          <w:p w:rsidR="00CC4CDF" w:rsidRPr="00CC4CDF" w:rsidRDefault="00CC4CDF" w:rsidP="004941C4">
            <w:pPr>
              <w:rPr>
                <w:color w:val="000000"/>
                <w:sz w:val="20"/>
                <w:szCs w:val="20"/>
                <w:lang w:val="en-US"/>
              </w:rPr>
            </w:pPr>
            <w:r w:rsidRPr="00CC4CDF">
              <w:rPr>
                <w:color w:val="000000"/>
                <w:sz w:val="20"/>
                <w:szCs w:val="20"/>
                <w:lang w:val="en-US"/>
              </w:rPr>
              <w:t>Safety and feasibility of the RhinoChill immediate transnasal evaporative cooling device during out-of-hospital cardiopulmonary resuscitation: A single-center, observational study.</w:t>
            </w:r>
          </w:p>
          <w:p w:rsidR="00CC4CDF" w:rsidRPr="00CC4CDF" w:rsidRDefault="00CC4CDF" w:rsidP="004941C4">
            <w:pPr>
              <w:rPr>
                <w:color w:val="000000"/>
                <w:sz w:val="20"/>
                <w:szCs w:val="20"/>
                <w:lang w:val="en-US"/>
              </w:rPr>
            </w:pPr>
            <w:r w:rsidRPr="00CC4CDF">
              <w:rPr>
                <w:color w:val="000000"/>
                <w:sz w:val="20"/>
                <w:szCs w:val="20"/>
                <w:lang w:val="en-US"/>
              </w:rPr>
              <w:t>Medicine (Baltimore). 2016 Aug</w:t>
            </w:r>
            <w:proofErr w:type="gramStart"/>
            <w:r w:rsidRPr="00CC4CDF">
              <w:rPr>
                <w:color w:val="000000"/>
                <w:sz w:val="20"/>
                <w:szCs w:val="20"/>
                <w:lang w:val="en-US"/>
              </w:rPr>
              <w:t>;95</w:t>
            </w:r>
            <w:proofErr w:type="gramEnd"/>
            <w:r w:rsidRPr="00CC4CDF">
              <w:rPr>
                <w:color w:val="000000"/>
                <w:sz w:val="20"/>
                <w:szCs w:val="20"/>
                <w:lang w:val="en-US"/>
              </w:rPr>
              <w:t xml:space="preserve">(34):e4692. </w:t>
            </w:r>
            <w:proofErr w:type="gramStart"/>
            <w:r w:rsidRPr="00CC4CDF">
              <w:rPr>
                <w:color w:val="000000"/>
                <w:sz w:val="20"/>
                <w:szCs w:val="20"/>
                <w:lang w:val="en-US"/>
              </w:rPr>
              <w:t>doi</w:t>
            </w:r>
            <w:proofErr w:type="gramEnd"/>
            <w:r w:rsidRPr="00CC4CDF">
              <w:rPr>
                <w:color w:val="000000"/>
                <w:sz w:val="20"/>
                <w:szCs w:val="20"/>
                <w:lang w:val="en-US"/>
              </w:rPr>
              <w:t>: 10.1097/MD.0000000000004692.</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D12FC7" w:rsidRDefault="00CC4CDF" w:rsidP="004941C4">
            <w:pPr>
              <w:rPr>
                <w:color w:val="000000"/>
                <w:sz w:val="20"/>
                <w:szCs w:val="20"/>
                <w:lang w:val="en-US"/>
              </w:rPr>
            </w:pPr>
            <w:r w:rsidRPr="00D12FC7">
              <w:rPr>
                <w:color w:val="000000"/>
                <w:sz w:val="20"/>
                <w:szCs w:val="20"/>
                <w:lang w:val="en-US"/>
              </w:rPr>
              <w:t>Handisurya A, Kerscher C, Tura A, Herkner H, Payer BA, Mandorfer M, Werzowa J, Winnicki W, Reiberger T, Kautzky-Willer A, Pacini G, Säemann M, Schmidt A.</w:t>
            </w:r>
          </w:p>
          <w:p w:rsidR="00CC4CDF" w:rsidRPr="00D12FC7" w:rsidRDefault="00CC4CDF" w:rsidP="004941C4">
            <w:pPr>
              <w:rPr>
                <w:color w:val="000000"/>
                <w:sz w:val="20"/>
                <w:szCs w:val="20"/>
                <w:lang w:val="en-US"/>
              </w:rPr>
            </w:pPr>
            <w:r w:rsidRPr="00D12FC7">
              <w:rPr>
                <w:color w:val="000000"/>
                <w:sz w:val="20"/>
                <w:szCs w:val="20"/>
                <w:lang w:val="en-US"/>
              </w:rPr>
              <w:t>Conversion from Tacrolimus to Cyclosporine A Improves Glucose Tolerance in HCV-Positive Renal Transplant Recipients.</w:t>
            </w:r>
          </w:p>
          <w:p w:rsidR="00CC4CDF" w:rsidRPr="000829EA" w:rsidRDefault="00CC4CDF" w:rsidP="004941C4">
            <w:pPr>
              <w:rPr>
                <w:sz w:val="20"/>
                <w:szCs w:val="20"/>
                <w:lang w:val="en-US"/>
              </w:rPr>
            </w:pPr>
            <w:r w:rsidRPr="00D12FC7">
              <w:rPr>
                <w:color w:val="000000"/>
                <w:sz w:val="20"/>
                <w:szCs w:val="20"/>
                <w:lang w:val="en-US"/>
              </w:rPr>
              <w:t>PLoS One. 2016 Jan 6</w:t>
            </w:r>
            <w:proofErr w:type="gramStart"/>
            <w:r w:rsidRPr="00D12FC7">
              <w:rPr>
                <w:color w:val="000000"/>
                <w:sz w:val="20"/>
                <w:szCs w:val="20"/>
                <w:lang w:val="en-US"/>
              </w:rPr>
              <w:t>;11</w:t>
            </w:r>
            <w:proofErr w:type="gramEnd"/>
            <w:r w:rsidRPr="00D12FC7">
              <w:rPr>
                <w:color w:val="000000"/>
                <w:sz w:val="20"/>
                <w:szCs w:val="20"/>
                <w:lang w:val="en-US"/>
              </w:rPr>
              <w:t xml:space="preserve">(1):e0145319. </w:t>
            </w:r>
            <w:proofErr w:type="gramStart"/>
            <w:r w:rsidRPr="00D12FC7">
              <w:rPr>
                <w:color w:val="000000"/>
                <w:sz w:val="20"/>
                <w:szCs w:val="20"/>
                <w:lang w:val="en-US"/>
              </w:rPr>
              <w:t>doi</w:t>
            </w:r>
            <w:proofErr w:type="gramEnd"/>
            <w:r w:rsidRPr="00D12FC7">
              <w:rPr>
                <w:color w:val="000000"/>
                <w:sz w:val="20"/>
                <w:szCs w:val="20"/>
                <w:lang w:val="en-US"/>
              </w:rPr>
              <w:t>: 10.1371/journal.pone.0145319.</w:t>
            </w:r>
          </w:p>
        </w:tc>
        <w:tc>
          <w:tcPr>
            <w:tcW w:w="851" w:type="dxa"/>
          </w:tcPr>
          <w:p w:rsidR="00CC4CDF" w:rsidRPr="000829EA" w:rsidRDefault="00CC4CDF" w:rsidP="004941C4">
            <w:pPr>
              <w:jc w:val="center"/>
              <w:rPr>
                <w:sz w:val="20"/>
                <w:szCs w:val="20"/>
                <w:lang w:val="en-US"/>
              </w:rPr>
            </w:pPr>
          </w:p>
        </w:tc>
      </w:tr>
      <w:tr w:rsidR="00CC4CDF" w:rsidRPr="00D81F6F" w:rsidTr="004941C4">
        <w:tc>
          <w:tcPr>
            <w:tcW w:w="8613" w:type="dxa"/>
          </w:tcPr>
          <w:p w:rsidR="00CC4CDF" w:rsidRPr="00C03385" w:rsidRDefault="00CC4CDF" w:rsidP="004941C4">
            <w:pPr>
              <w:rPr>
                <w:color w:val="000000"/>
                <w:sz w:val="20"/>
                <w:szCs w:val="20"/>
                <w:lang w:val="en-US"/>
              </w:rPr>
            </w:pPr>
            <w:r w:rsidRPr="00C03385">
              <w:rPr>
                <w:color w:val="000000"/>
                <w:sz w:val="20"/>
                <w:szCs w:val="20"/>
                <w:lang w:val="en-US"/>
              </w:rPr>
              <w:t>Harrison N, Poeppl W, Herkner H, Tillhof KD, Grabmeier-Pfistershammer K, Rieger A, Forstner C, Burgmann H, Lagler H.</w:t>
            </w:r>
          </w:p>
          <w:p w:rsidR="00CC4CDF" w:rsidRPr="00C03385" w:rsidRDefault="00CC4CDF" w:rsidP="004941C4">
            <w:pPr>
              <w:rPr>
                <w:color w:val="000000"/>
                <w:sz w:val="20"/>
                <w:szCs w:val="20"/>
                <w:lang w:val="en-US"/>
              </w:rPr>
            </w:pPr>
            <w:r w:rsidRPr="00C03385">
              <w:rPr>
                <w:color w:val="000000"/>
                <w:sz w:val="20"/>
                <w:szCs w:val="20"/>
                <w:lang w:val="en-US"/>
              </w:rPr>
              <w:t>Predictors for and coverage of influenza vaccination among HIV-positive patients: a cross-sectional survey.</w:t>
            </w:r>
          </w:p>
          <w:p w:rsidR="00CC4CDF" w:rsidRPr="00D81F6F" w:rsidRDefault="00CC4CDF" w:rsidP="004941C4">
            <w:pPr>
              <w:rPr>
                <w:rFonts w:ascii="FranklinGothic-Book" w:hAnsi="FranklinGothic-Book" w:cs="FranklinGothic-Book"/>
                <w:sz w:val="20"/>
                <w:szCs w:val="20"/>
              </w:rPr>
            </w:pPr>
            <w:r w:rsidRPr="00C03385">
              <w:rPr>
                <w:color w:val="000000"/>
                <w:sz w:val="20"/>
                <w:szCs w:val="20"/>
                <w:lang w:val="en-US"/>
              </w:rPr>
              <w:t xml:space="preserve">HIV Med. 2016 Dec 30. </w:t>
            </w:r>
            <w:proofErr w:type="gramStart"/>
            <w:r w:rsidRPr="00C03385">
              <w:rPr>
                <w:color w:val="000000"/>
                <w:sz w:val="20"/>
                <w:szCs w:val="20"/>
                <w:lang w:val="en-US"/>
              </w:rPr>
              <w:t>doi</w:t>
            </w:r>
            <w:proofErr w:type="gramEnd"/>
            <w:r w:rsidRPr="00C03385">
              <w:rPr>
                <w:color w:val="000000"/>
                <w:sz w:val="20"/>
                <w:szCs w:val="20"/>
                <w:lang w:val="en-US"/>
              </w:rPr>
              <w:t>: 10.1111/hiv.12483. [Epub ahead of print]</w:t>
            </w:r>
          </w:p>
        </w:tc>
        <w:tc>
          <w:tcPr>
            <w:tcW w:w="851" w:type="dxa"/>
          </w:tcPr>
          <w:p w:rsidR="00CC4CDF" w:rsidRPr="00D81F6F" w:rsidRDefault="00CC4CDF" w:rsidP="004941C4">
            <w:pPr>
              <w:jc w:val="center"/>
              <w:rPr>
                <w:sz w:val="20"/>
                <w:szCs w:val="20"/>
              </w:rPr>
            </w:pPr>
          </w:p>
        </w:tc>
      </w:tr>
      <w:tr w:rsidR="002A634C" w:rsidRPr="00B453E5" w:rsidTr="004941C4">
        <w:tc>
          <w:tcPr>
            <w:tcW w:w="8613" w:type="dxa"/>
          </w:tcPr>
          <w:p w:rsidR="002A634C" w:rsidRPr="002A634C" w:rsidRDefault="002A634C" w:rsidP="004941C4">
            <w:pPr>
              <w:rPr>
                <w:color w:val="000000"/>
                <w:sz w:val="18"/>
                <w:szCs w:val="20"/>
                <w:lang w:val="en-US"/>
              </w:rPr>
            </w:pPr>
            <w:r>
              <w:rPr>
                <w:color w:val="000000"/>
                <w:sz w:val="20"/>
                <w:szCs w:val="20"/>
                <w:lang w:val="en-US"/>
              </w:rPr>
              <w:t xml:space="preserve">Hickey GL, Dunning J, Seifert B, Sodeck G, Carr MJ, Burger HU, Beyersdorf F; </w:t>
            </w:r>
            <w:r>
              <w:rPr>
                <w:color w:val="000000"/>
                <w:sz w:val="20"/>
                <w:szCs w:val="20"/>
                <w:lang w:val="en-US"/>
              </w:rPr>
              <w:br/>
              <w:t>EJECTS and ICVTS Editorial Committees.</w:t>
            </w:r>
            <w:r>
              <w:rPr>
                <w:color w:val="000000"/>
                <w:sz w:val="20"/>
                <w:szCs w:val="20"/>
                <w:lang w:val="en-US"/>
              </w:rPr>
              <w:br/>
              <w:t xml:space="preserve">Corrigendum to "Statistical and data reporting guidelines for the European Journal of Cardio-Thoracic Surgery" </w:t>
            </w:r>
            <w:r>
              <w:rPr>
                <w:color w:val="000000"/>
                <w:sz w:val="18"/>
                <w:szCs w:val="20"/>
                <w:lang w:val="en-US"/>
              </w:rPr>
              <w:t>[Eur J Cardiothorac Surg 2016 Mar</w:t>
            </w:r>
            <w:proofErr w:type="gramStart"/>
            <w:r>
              <w:rPr>
                <w:color w:val="000000"/>
                <w:sz w:val="18"/>
                <w:szCs w:val="20"/>
                <w:lang w:val="en-US"/>
              </w:rPr>
              <w:t>;49</w:t>
            </w:r>
            <w:proofErr w:type="gramEnd"/>
            <w:r>
              <w:rPr>
                <w:color w:val="000000"/>
                <w:sz w:val="18"/>
                <w:szCs w:val="20"/>
                <w:lang w:val="en-US"/>
              </w:rPr>
              <w:t>(3):1024.doi:</w:t>
            </w:r>
            <w:r>
              <w:rPr>
                <w:color w:val="000000"/>
                <w:sz w:val="18"/>
                <w:szCs w:val="20"/>
                <w:lang w:val="en-US"/>
              </w:rPr>
              <w:br/>
              <w:t>10.1093/ejcts/ezw003.PubMed PMID: 26851806.</w:t>
            </w:r>
          </w:p>
        </w:tc>
        <w:tc>
          <w:tcPr>
            <w:tcW w:w="851" w:type="dxa"/>
          </w:tcPr>
          <w:p w:rsidR="002A634C" w:rsidRPr="002A634C" w:rsidRDefault="002A634C" w:rsidP="004941C4">
            <w:pPr>
              <w:jc w:val="center"/>
              <w:rPr>
                <w:sz w:val="20"/>
                <w:szCs w:val="20"/>
                <w:lang w:val="en-US"/>
              </w:rPr>
            </w:pPr>
          </w:p>
        </w:tc>
      </w:tr>
      <w:tr w:rsidR="00CC4CDF" w:rsidRPr="00B453E5" w:rsidTr="004941C4">
        <w:tc>
          <w:tcPr>
            <w:tcW w:w="8613" w:type="dxa"/>
          </w:tcPr>
          <w:p w:rsidR="00CC4CDF" w:rsidRPr="00071833" w:rsidRDefault="00CC4CDF" w:rsidP="004941C4">
            <w:pPr>
              <w:rPr>
                <w:color w:val="000000"/>
                <w:sz w:val="20"/>
                <w:szCs w:val="20"/>
                <w:lang w:val="en-US"/>
              </w:rPr>
            </w:pPr>
            <w:r w:rsidRPr="002A634C">
              <w:rPr>
                <w:color w:val="000000"/>
                <w:sz w:val="20"/>
                <w:szCs w:val="20"/>
                <w:lang w:val="en-US"/>
              </w:rPr>
              <w:t>Hosmann A, Schober A, Gruber A, Sterz F, Testori C, Warenits A, Weihs W, Högler S, Sche</w:t>
            </w:r>
            <w:r w:rsidRPr="00071833">
              <w:rPr>
                <w:color w:val="000000"/>
                <w:sz w:val="20"/>
                <w:szCs w:val="20"/>
                <w:lang w:val="en-US"/>
              </w:rPr>
              <w:t>rer T, Janata A, Laggner A, Zeitlinger M.</w:t>
            </w:r>
          </w:p>
          <w:p w:rsidR="00CC4CDF" w:rsidRPr="00CC4CDF" w:rsidRDefault="00CC4CDF" w:rsidP="004941C4">
            <w:pPr>
              <w:rPr>
                <w:color w:val="000000"/>
                <w:sz w:val="20"/>
                <w:szCs w:val="20"/>
                <w:lang w:val="en-US"/>
              </w:rPr>
            </w:pPr>
            <w:r w:rsidRPr="00CC4CDF">
              <w:rPr>
                <w:color w:val="000000"/>
                <w:sz w:val="20"/>
                <w:szCs w:val="20"/>
                <w:lang w:val="en-US"/>
              </w:rPr>
              <w:t>Cerebral and Peripheral Metabolism to Predict Successful Reperfusion After Cardiac Arrest in Rats: A Microdialysis Study.</w:t>
            </w:r>
          </w:p>
          <w:p w:rsidR="00CC4CDF" w:rsidRPr="009D1154" w:rsidRDefault="00CC4CDF" w:rsidP="004941C4">
            <w:pPr>
              <w:rPr>
                <w:color w:val="000000"/>
                <w:sz w:val="20"/>
                <w:szCs w:val="20"/>
                <w:lang w:val="en-US"/>
              </w:rPr>
            </w:pPr>
            <w:r w:rsidRPr="00CC4CDF">
              <w:rPr>
                <w:color w:val="000000"/>
                <w:sz w:val="20"/>
                <w:szCs w:val="20"/>
                <w:lang w:val="en-US"/>
              </w:rPr>
              <w:t>Neurocrit Care. 2016 Apr</w:t>
            </w:r>
            <w:proofErr w:type="gramStart"/>
            <w:r w:rsidRPr="00CC4CDF">
              <w:rPr>
                <w:color w:val="000000"/>
                <w:sz w:val="20"/>
                <w:szCs w:val="20"/>
                <w:lang w:val="en-US"/>
              </w:rPr>
              <w:t>;24</w:t>
            </w:r>
            <w:proofErr w:type="gramEnd"/>
            <w:r w:rsidRPr="00CC4CDF">
              <w:rPr>
                <w:color w:val="000000"/>
                <w:sz w:val="20"/>
                <w:szCs w:val="20"/>
                <w:lang w:val="en-US"/>
              </w:rPr>
              <w:t xml:space="preserve">(2):283-93. </w:t>
            </w:r>
            <w:proofErr w:type="gramStart"/>
            <w:r w:rsidRPr="00CC4CDF">
              <w:rPr>
                <w:color w:val="000000"/>
                <w:sz w:val="20"/>
                <w:szCs w:val="20"/>
                <w:lang w:val="en-US"/>
              </w:rPr>
              <w:t>doi</w:t>
            </w:r>
            <w:proofErr w:type="gramEnd"/>
            <w:r w:rsidRPr="00CC4CDF">
              <w:rPr>
                <w:color w:val="000000"/>
                <w:sz w:val="20"/>
                <w:szCs w:val="20"/>
                <w:lang w:val="en-US"/>
              </w:rPr>
              <w:t>: 10.1007/s12028-015-0214-x.</w:t>
            </w:r>
          </w:p>
        </w:tc>
        <w:tc>
          <w:tcPr>
            <w:tcW w:w="851" w:type="dxa"/>
          </w:tcPr>
          <w:p w:rsidR="00CC4CDF" w:rsidRPr="000829EA" w:rsidRDefault="00CC4CDF"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D81F6F" w:rsidTr="004941C4">
        <w:tc>
          <w:tcPr>
            <w:tcW w:w="8613" w:type="dxa"/>
          </w:tcPr>
          <w:p w:rsidR="00CC4CDF" w:rsidRPr="00AD3E2A" w:rsidRDefault="00CC4CDF" w:rsidP="004941C4">
            <w:pPr>
              <w:rPr>
                <w:color w:val="000000"/>
                <w:sz w:val="20"/>
                <w:szCs w:val="20"/>
                <w:lang w:val="en-US"/>
              </w:rPr>
            </w:pPr>
            <w:r w:rsidRPr="00AD3E2A">
              <w:rPr>
                <w:color w:val="000000"/>
                <w:sz w:val="20"/>
                <w:szCs w:val="20"/>
                <w:lang w:val="en-US"/>
              </w:rPr>
              <w:lastRenderedPageBreak/>
              <w:t>Königsbrügge O, Simon A, Domanovits H, Pabinger I, Ay C.</w:t>
            </w:r>
          </w:p>
          <w:p w:rsidR="00CC4CDF" w:rsidRPr="00AD3E2A" w:rsidRDefault="00CC4CDF" w:rsidP="004941C4">
            <w:pPr>
              <w:rPr>
                <w:color w:val="000000"/>
                <w:sz w:val="20"/>
                <w:szCs w:val="20"/>
                <w:lang w:val="en-US"/>
              </w:rPr>
            </w:pPr>
            <w:r w:rsidRPr="00AD3E2A">
              <w:rPr>
                <w:color w:val="000000"/>
                <w:sz w:val="20"/>
                <w:szCs w:val="20"/>
                <w:lang w:val="en-US"/>
              </w:rPr>
              <w:t>Thromboembolic events, bleeding, and drug discontinuation in patients with atrial fibrillation on anticoagulation: a prospective hospital-based registry.</w:t>
            </w:r>
          </w:p>
          <w:p w:rsidR="00CC4CDF" w:rsidRPr="00D81F6F" w:rsidRDefault="00CC4CDF" w:rsidP="004941C4">
            <w:pPr>
              <w:rPr>
                <w:sz w:val="20"/>
                <w:szCs w:val="20"/>
              </w:rPr>
            </w:pPr>
            <w:r w:rsidRPr="00AD3E2A">
              <w:rPr>
                <w:color w:val="000000"/>
                <w:sz w:val="20"/>
                <w:szCs w:val="20"/>
                <w:lang w:val="en-US"/>
              </w:rPr>
              <w:t>BMC Cardiovasc Disord. 2016 Dec 9</w:t>
            </w:r>
            <w:proofErr w:type="gramStart"/>
            <w:r w:rsidRPr="00AD3E2A">
              <w:rPr>
                <w:color w:val="000000"/>
                <w:sz w:val="20"/>
                <w:szCs w:val="20"/>
                <w:lang w:val="en-US"/>
              </w:rPr>
              <w:t>;16</w:t>
            </w:r>
            <w:proofErr w:type="gramEnd"/>
            <w:r w:rsidRPr="00AD3E2A">
              <w:rPr>
                <w:color w:val="000000"/>
                <w:sz w:val="20"/>
                <w:szCs w:val="20"/>
                <w:lang w:val="en-US"/>
              </w:rPr>
              <w:t>(1):254.</w:t>
            </w:r>
          </w:p>
        </w:tc>
        <w:tc>
          <w:tcPr>
            <w:tcW w:w="851" w:type="dxa"/>
          </w:tcPr>
          <w:p w:rsidR="00CC4CDF" w:rsidRPr="00D81F6F" w:rsidRDefault="00CC4CDF" w:rsidP="004941C4">
            <w:pPr>
              <w:jc w:val="center"/>
              <w:rPr>
                <w:sz w:val="20"/>
                <w:szCs w:val="20"/>
              </w:rPr>
            </w:pPr>
          </w:p>
        </w:tc>
      </w:tr>
      <w:tr w:rsidR="00CC4CDF" w:rsidRPr="0065003D" w:rsidTr="004941C4">
        <w:tc>
          <w:tcPr>
            <w:tcW w:w="8613" w:type="dxa"/>
          </w:tcPr>
          <w:p w:rsidR="00CC4CDF" w:rsidRPr="00124B97" w:rsidRDefault="00CC4CDF" w:rsidP="004941C4">
            <w:pPr>
              <w:rPr>
                <w:color w:val="000000"/>
                <w:sz w:val="20"/>
                <w:szCs w:val="20"/>
              </w:rPr>
            </w:pPr>
            <w:r w:rsidRPr="00124B97">
              <w:rPr>
                <w:color w:val="000000"/>
                <w:sz w:val="20"/>
                <w:szCs w:val="20"/>
              </w:rPr>
              <w:t>Madathil RJ, Hira RS, Stoeckl M, Sterz F, Elrod JB, Nichol G.</w:t>
            </w:r>
          </w:p>
          <w:p w:rsidR="00CC4CDF" w:rsidRPr="00CC4CDF" w:rsidRDefault="00CC4CDF" w:rsidP="004941C4">
            <w:pPr>
              <w:rPr>
                <w:color w:val="000000"/>
                <w:sz w:val="20"/>
                <w:szCs w:val="20"/>
                <w:lang w:val="en-US"/>
              </w:rPr>
            </w:pPr>
            <w:r w:rsidRPr="00CC4CDF">
              <w:rPr>
                <w:color w:val="000000"/>
                <w:sz w:val="20"/>
                <w:szCs w:val="20"/>
                <w:lang w:val="en-US"/>
              </w:rPr>
              <w:t>Ischemia reperfusion injury as a modifiable therapeutic target for cardioprotection or neuroprotection in patients undergoing cardiopulmonary resuscitation.</w:t>
            </w:r>
          </w:p>
          <w:p w:rsidR="00CC4CDF" w:rsidRPr="000829EA" w:rsidRDefault="00CC4CDF" w:rsidP="004941C4">
            <w:pPr>
              <w:rPr>
                <w:color w:val="000000"/>
                <w:sz w:val="20"/>
                <w:szCs w:val="20"/>
                <w:lang w:val="en-US"/>
              </w:rPr>
            </w:pPr>
            <w:r w:rsidRPr="00CC4CDF">
              <w:rPr>
                <w:color w:val="000000"/>
                <w:sz w:val="20"/>
                <w:szCs w:val="20"/>
                <w:lang w:val="en-US"/>
              </w:rPr>
              <w:t>Resuscitation. 2016 Aug</w:t>
            </w:r>
            <w:proofErr w:type="gramStart"/>
            <w:r w:rsidRPr="00CC4CDF">
              <w:rPr>
                <w:color w:val="000000"/>
                <w:sz w:val="20"/>
                <w:szCs w:val="20"/>
                <w:lang w:val="en-US"/>
              </w:rPr>
              <w:t>;105:85</w:t>
            </w:r>
            <w:proofErr w:type="gramEnd"/>
            <w:r w:rsidRPr="00CC4CDF">
              <w:rPr>
                <w:color w:val="000000"/>
                <w:sz w:val="20"/>
                <w:szCs w:val="20"/>
                <w:lang w:val="en-US"/>
              </w:rPr>
              <w:t xml:space="preserve">-91. </w:t>
            </w:r>
            <w:proofErr w:type="gramStart"/>
            <w:r w:rsidRPr="00CC4CDF">
              <w:rPr>
                <w:color w:val="000000"/>
                <w:sz w:val="20"/>
                <w:szCs w:val="20"/>
                <w:lang w:val="en-US"/>
              </w:rPr>
              <w:t>doi</w:t>
            </w:r>
            <w:proofErr w:type="gramEnd"/>
            <w:r w:rsidRPr="00CC4CDF">
              <w:rPr>
                <w:color w:val="000000"/>
                <w:sz w:val="20"/>
                <w:szCs w:val="20"/>
                <w:lang w:val="en-US"/>
              </w:rPr>
              <w:t xml:space="preserve">: 10.1016/j.resuscitation.2016.04.009. </w:t>
            </w:r>
            <w:r w:rsidRPr="00BA6AD0">
              <w:rPr>
                <w:color w:val="000000"/>
                <w:sz w:val="20"/>
                <w:szCs w:val="20"/>
              </w:rPr>
              <w:t>Review.</w:t>
            </w:r>
          </w:p>
        </w:tc>
        <w:tc>
          <w:tcPr>
            <w:tcW w:w="851" w:type="dxa"/>
          </w:tcPr>
          <w:p w:rsidR="00CC4CDF" w:rsidRPr="000829EA" w:rsidRDefault="00CC4CDF" w:rsidP="004941C4">
            <w:pPr>
              <w:jc w:val="center"/>
              <w:rPr>
                <w:sz w:val="20"/>
                <w:szCs w:val="20"/>
                <w:lang w:val="en-US"/>
              </w:rPr>
            </w:pPr>
          </w:p>
        </w:tc>
      </w:tr>
      <w:tr w:rsidR="002A634C" w:rsidRPr="002A634C" w:rsidTr="004941C4">
        <w:tc>
          <w:tcPr>
            <w:tcW w:w="8613" w:type="dxa"/>
          </w:tcPr>
          <w:p w:rsidR="002A634C" w:rsidRPr="002A634C" w:rsidRDefault="002A634C" w:rsidP="004941C4">
            <w:pPr>
              <w:rPr>
                <w:color w:val="000000"/>
                <w:sz w:val="20"/>
                <w:szCs w:val="20"/>
                <w:lang w:val="en-US"/>
              </w:rPr>
            </w:pPr>
            <w:r w:rsidRPr="002A634C">
              <w:rPr>
                <w:color w:val="000000"/>
                <w:sz w:val="20"/>
                <w:szCs w:val="20"/>
                <w:lang w:val="en-US"/>
              </w:rPr>
              <w:t>Marsoner K, Langeder R, Csengeri D, Sodeck G, Mischinger HJ, Kornprat P</w:t>
            </w:r>
            <w:proofErr w:type="gramStart"/>
            <w:r w:rsidRPr="002A634C">
              <w:rPr>
                <w:color w:val="000000"/>
                <w:sz w:val="20"/>
                <w:szCs w:val="20"/>
                <w:lang w:val="en-US"/>
              </w:rPr>
              <w:t>.</w:t>
            </w:r>
            <w:proofErr w:type="gramEnd"/>
            <w:r w:rsidRPr="002A634C">
              <w:rPr>
                <w:color w:val="000000"/>
                <w:sz w:val="20"/>
                <w:szCs w:val="20"/>
                <w:lang w:val="en-US"/>
              </w:rPr>
              <w:br/>
              <w:t xml:space="preserve">Portal vein resection in advanced pancreatic adenocarcinoma: is it worth the risk? </w:t>
            </w:r>
            <w:r>
              <w:rPr>
                <w:color w:val="000000"/>
                <w:sz w:val="20"/>
                <w:szCs w:val="20"/>
                <w:lang w:val="en-US"/>
              </w:rPr>
              <w:br/>
            </w:r>
            <w:r w:rsidRPr="002A634C">
              <w:rPr>
                <w:color w:val="000000"/>
                <w:sz w:val="20"/>
                <w:szCs w:val="20"/>
              </w:rPr>
              <w:t xml:space="preserve">Wien klin Wochenschr. </w:t>
            </w:r>
            <w:r w:rsidRPr="002A634C">
              <w:rPr>
                <w:color w:val="000000"/>
                <w:sz w:val="20"/>
                <w:szCs w:val="20"/>
                <w:lang w:val="en-US"/>
              </w:rPr>
              <w:t>2016 Aug</w:t>
            </w:r>
            <w:proofErr w:type="gramStart"/>
            <w:r w:rsidRPr="002A634C">
              <w:rPr>
                <w:color w:val="000000"/>
                <w:sz w:val="20"/>
                <w:szCs w:val="20"/>
                <w:lang w:val="en-US"/>
              </w:rPr>
              <w:t>;128</w:t>
            </w:r>
            <w:proofErr w:type="gramEnd"/>
            <w:r w:rsidRPr="002A634C">
              <w:rPr>
                <w:color w:val="000000"/>
                <w:sz w:val="20"/>
                <w:szCs w:val="20"/>
                <w:lang w:val="en-US"/>
              </w:rPr>
              <w:t xml:space="preserve">(15-16):566-72.doi: </w:t>
            </w:r>
            <w:r w:rsidRPr="002A634C">
              <w:rPr>
                <w:color w:val="000000"/>
                <w:sz w:val="20"/>
                <w:szCs w:val="20"/>
                <w:lang w:val="en-US"/>
              </w:rPr>
              <w:br/>
              <w:t xml:space="preserve">10.1007/s00508-016-1024-7. Epub 2016 Jun 30. </w:t>
            </w:r>
            <w:r>
              <w:rPr>
                <w:color w:val="000000"/>
                <w:sz w:val="20"/>
                <w:szCs w:val="20"/>
                <w:lang w:val="en-US"/>
              </w:rPr>
              <w:t>PubMed PMID: 27363995; PubMed</w:t>
            </w:r>
            <w:r>
              <w:rPr>
                <w:color w:val="000000"/>
                <w:sz w:val="20"/>
                <w:szCs w:val="20"/>
                <w:lang w:val="en-US"/>
              </w:rPr>
              <w:br/>
              <w:t>Central PMCID: PMCID: PMC5010594</w:t>
            </w:r>
          </w:p>
        </w:tc>
        <w:tc>
          <w:tcPr>
            <w:tcW w:w="851" w:type="dxa"/>
          </w:tcPr>
          <w:p w:rsidR="002A634C" w:rsidRPr="002A634C" w:rsidRDefault="002A634C" w:rsidP="004941C4">
            <w:pPr>
              <w:jc w:val="center"/>
              <w:rPr>
                <w:sz w:val="20"/>
                <w:szCs w:val="20"/>
                <w:lang w:val="en-US"/>
              </w:rPr>
            </w:pPr>
          </w:p>
        </w:tc>
      </w:tr>
      <w:tr w:rsidR="002A634C" w:rsidRPr="00DC71B0" w:rsidTr="004941C4">
        <w:tc>
          <w:tcPr>
            <w:tcW w:w="8613" w:type="dxa"/>
          </w:tcPr>
          <w:p w:rsidR="002A634C" w:rsidRPr="002A634C" w:rsidRDefault="002A634C" w:rsidP="004941C4">
            <w:pPr>
              <w:rPr>
                <w:color w:val="000000"/>
                <w:sz w:val="20"/>
                <w:szCs w:val="20"/>
                <w:lang w:val="en-US"/>
              </w:rPr>
            </w:pPr>
            <w:r w:rsidRPr="00071833">
              <w:rPr>
                <w:color w:val="000000"/>
                <w:sz w:val="20"/>
                <w:szCs w:val="20"/>
              </w:rPr>
              <w:t xml:space="preserve">Marsoner K, Konrprat P, Sodeck G, Schagerl J, Langeder R, Csengeri D, Wagner D, Mischinger HJ, Haybaeck J. </w:t>
            </w:r>
            <w:r w:rsidRPr="00071833">
              <w:rPr>
                <w:color w:val="000000"/>
                <w:sz w:val="20"/>
                <w:szCs w:val="20"/>
              </w:rPr>
              <w:br/>
            </w:r>
            <w:r>
              <w:rPr>
                <w:color w:val="000000"/>
                <w:sz w:val="20"/>
                <w:szCs w:val="20"/>
                <w:lang w:val="en-US"/>
              </w:rPr>
              <w:t xml:space="preserve">Pancreas Cancer Surgery in Octogenarians - Should We or Should We Not? Anticancer </w:t>
            </w:r>
            <w:r>
              <w:rPr>
                <w:color w:val="000000"/>
                <w:sz w:val="20"/>
                <w:szCs w:val="20"/>
                <w:lang w:val="en-US"/>
              </w:rPr>
              <w:br/>
              <w:t>Res. 2016 Apr</w:t>
            </w:r>
            <w:proofErr w:type="gramStart"/>
            <w:r>
              <w:rPr>
                <w:color w:val="000000"/>
                <w:sz w:val="20"/>
                <w:szCs w:val="20"/>
                <w:lang w:val="en-US"/>
              </w:rPr>
              <w:t>;36</w:t>
            </w:r>
            <w:proofErr w:type="gramEnd"/>
            <w:r>
              <w:rPr>
                <w:color w:val="000000"/>
                <w:sz w:val="20"/>
                <w:szCs w:val="20"/>
                <w:lang w:val="en-US"/>
              </w:rPr>
              <w:t>(4):1979-84. PubMed PMID: 27069190</w:t>
            </w:r>
          </w:p>
        </w:tc>
        <w:tc>
          <w:tcPr>
            <w:tcW w:w="851" w:type="dxa"/>
          </w:tcPr>
          <w:p w:rsidR="002A634C" w:rsidRPr="002A634C" w:rsidRDefault="002A634C" w:rsidP="004941C4">
            <w:pPr>
              <w:jc w:val="center"/>
              <w:rPr>
                <w:sz w:val="20"/>
                <w:szCs w:val="20"/>
                <w:lang w:val="en-US"/>
              </w:rPr>
            </w:pPr>
          </w:p>
        </w:tc>
      </w:tr>
      <w:tr w:rsidR="00CC4CDF" w:rsidRPr="00B453E5" w:rsidTr="004941C4">
        <w:tc>
          <w:tcPr>
            <w:tcW w:w="8613" w:type="dxa"/>
          </w:tcPr>
          <w:p w:rsidR="00CC4CDF" w:rsidRPr="00071833" w:rsidRDefault="00CC4CDF" w:rsidP="004941C4">
            <w:pPr>
              <w:rPr>
                <w:color w:val="000000"/>
                <w:sz w:val="20"/>
                <w:szCs w:val="20"/>
              </w:rPr>
            </w:pPr>
            <w:r w:rsidRPr="00071833">
              <w:rPr>
                <w:color w:val="000000"/>
                <w:sz w:val="20"/>
                <w:szCs w:val="20"/>
              </w:rPr>
              <w:t>Mesgarpour B, Mesgarpour M, Herkner H.</w:t>
            </w:r>
          </w:p>
          <w:p w:rsidR="00CC4CDF" w:rsidRPr="00AD5E1E" w:rsidRDefault="00CC4CDF" w:rsidP="004941C4">
            <w:pPr>
              <w:rPr>
                <w:color w:val="000000"/>
                <w:sz w:val="20"/>
                <w:szCs w:val="20"/>
                <w:lang w:val="en-US"/>
              </w:rPr>
            </w:pPr>
            <w:r w:rsidRPr="002A634C">
              <w:rPr>
                <w:color w:val="000000"/>
                <w:sz w:val="20"/>
                <w:szCs w:val="20"/>
                <w:lang w:val="en-US"/>
              </w:rPr>
              <w:t>SensPrecOptimizer: a software to</w:t>
            </w:r>
            <w:r w:rsidRPr="00AD5E1E">
              <w:rPr>
                <w:color w:val="000000"/>
                <w:sz w:val="20"/>
                <w:szCs w:val="20"/>
                <w:lang w:val="en-US"/>
              </w:rPr>
              <w:t>ol that combined search queries to design efficient search strategies.</w:t>
            </w:r>
          </w:p>
          <w:p w:rsidR="00CC4CDF" w:rsidRPr="00AD5E1E" w:rsidRDefault="00CC4CDF" w:rsidP="004941C4">
            <w:pPr>
              <w:rPr>
                <w:sz w:val="20"/>
                <w:szCs w:val="20"/>
                <w:lang w:val="en-US"/>
              </w:rPr>
            </w:pPr>
            <w:r w:rsidRPr="00CC4CDF">
              <w:rPr>
                <w:color w:val="000000"/>
                <w:sz w:val="20"/>
                <w:szCs w:val="20"/>
                <w:lang w:val="en-US"/>
              </w:rPr>
              <w:t>J Clin Epidemiol. 2016 Mar</w:t>
            </w:r>
            <w:proofErr w:type="gramStart"/>
            <w:r w:rsidRPr="00CC4CDF">
              <w:rPr>
                <w:color w:val="000000"/>
                <w:sz w:val="20"/>
                <w:szCs w:val="20"/>
                <w:lang w:val="en-US"/>
              </w:rPr>
              <w:t>;71:122</w:t>
            </w:r>
            <w:proofErr w:type="gramEnd"/>
            <w:r w:rsidRPr="00CC4CDF">
              <w:rPr>
                <w:color w:val="000000"/>
                <w:sz w:val="20"/>
                <w:szCs w:val="20"/>
                <w:lang w:val="en-US"/>
              </w:rPr>
              <w:t xml:space="preserve">-3. </w:t>
            </w:r>
            <w:proofErr w:type="gramStart"/>
            <w:r w:rsidRPr="00CC4CDF">
              <w:rPr>
                <w:color w:val="000000"/>
                <w:sz w:val="20"/>
                <w:szCs w:val="20"/>
                <w:lang w:val="en-US"/>
              </w:rPr>
              <w:t>doi</w:t>
            </w:r>
            <w:proofErr w:type="gramEnd"/>
            <w:r w:rsidRPr="00CC4CDF">
              <w:rPr>
                <w:color w:val="000000"/>
                <w:sz w:val="20"/>
                <w:szCs w:val="20"/>
                <w:lang w:val="en-US"/>
              </w:rPr>
              <w:t>: 10.1016/j.jclinepi.2015.11.007</w:t>
            </w:r>
            <w:r w:rsidRPr="00AD5E1E">
              <w:rPr>
                <w:lang w:val="en-US"/>
              </w:rPr>
              <w:t xml:space="preserve">. </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t>Nichol G, Brown SP, Perkins GD, Kim F, Sterz F, Broeckel Elrod JA, Mentzelopoulos S, Lyon R, Arabi Y, Castren M, Larsen P, Valenzuela T, Graesner JT, Youngquist S, Khunkhlai N, Wang HE, Ondrej F, Sastrias JM, Barasa A, Sayre MR.</w:t>
            </w:r>
          </w:p>
          <w:p w:rsidR="00CC4CDF" w:rsidRPr="00CC4CDF" w:rsidRDefault="00CC4CDF" w:rsidP="004941C4">
            <w:pPr>
              <w:rPr>
                <w:color w:val="000000"/>
                <w:sz w:val="20"/>
                <w:szCs w:val="20"/>
                <w:lang w:val="en-US"/>
              </w:rPr>
            </w:pPr>
            <w:r w:rsidRPr="00CC4CDF">
              <w:rPr>
                <w:color w:val="000000"/>
                <w:sz w:val="20"/>
                <w:szCs w:val="20"/>
                <w:lang w:val="en-US"/>
              </w:rPr>
              <w:t>What change in outcomes after cardiac arrest is necessary to change practice? Results of an international survey.</w:t>
            </w:r>
          </w:p>
          <w:p w:rsidR="00CC4CDF" w:rsidRPr="009D1154" w:rsidRDefault="00CC4CDF" w:rsidP="004941C4">
            <w:pPr>
              <w:rPr>
                <w:sz w:val="20"/>
                <w:szCs w:val="20"/>
                <w:lang w:val="en-US"/>
              </w:rPr>
            </w:pPr>
            <w:r w:rsidRPr="00CC4CDF">
              <w:rPr>
                <w:color w:val="000000"/>
                <w:sz w:val="20"/>
                <w:szCs w:val="20"/>
                <w:lang w:val="en-US"/>
              </w:rPr>
              <w:t>Resuscitation. 2016 Oct</w:t>
            </w:r>
            <w:proofErr w:type="gramStart"/>
            <w:r w:rsidRPr="00CC4CDF">
              <w:rPr>
                <w:color w:val="000000"/>
                <w:sz w:val="20"/>
                <w:szCs w:val="20"/>
                <w:lang w:val="en-US"/>
              </w:rPr>
              <w:t>;107:115</w:t>
            </w:r>
            <w:proofErr w:type="gramEnd"/>
            <w:r w:rsidRPr="00CC4CDF">
              <w:rPr>
                <w:color w:val="000000"/>
                <w:sz w:val="20"/>
                <w:szCs w:val="20"/>
                <w:lang w:val="en-US"/>
              </w:rPr>
              <w:t xml:space="preserve">-20. </w:t>
            </w:r>
            <w:proofErr w:type="gramStart"/>
            <w:r w:rsidRPr="00CC4CDF">
              <w:rPr>
                <w:color w:val="000000"/>
                <w:sz w:val="20"/>
                <w:szCs w:val="20"/>
                <w:lang w:val="en-US"/>
              </w:rPr>
              <w:t>doi</w:t>
            </w:r>
            <w:proofErr w:type="gramEnd"/>
            <w:r w:rsidRPr="00CC4CDF">
              <w:rPr>
                <w:color w:val="000000"/>
                <w:sz w:val="20"/>
                <w:szCs w:val="20"/>
                <w:lang w:val="en-US"/>
              </w:rPr>
              <w:t>: 10.1016/j.resuscitation.2016.08.004.</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F92557" w:rsidRDefault="00CC4CDF" w:rsidP="004941C4">
            <w:pPr>
              <w:rPr>
                <w:color w:val="000000"/>
                <w:sz w:val="20"/>
                <w:szCs w:val="20"/>
              </w:rPr>
            </w:pPr>
            <w:r w:rsidRPr="00F92557">
              <w:rPr>
                <w:color w:val="000000"/>
                <w:sz w:val="20"/>
                <w:szCs w:val="20"/>
              </w:rPr>
              <w:t>Olsen JA, Lerner EB, Persse D, Sterz F, Lozano M Jr, Brouwer MA, Westfall M, van Grunsven PM, Travis DT, Herken UR, Brunborg C, Wik L.</w:t>
            </w:r>
          </w:p>
          <w:p w:rsidR="00CC4CDF" w:rsidRPr="00CC4CDF" w:rsidRDefault="00CC4CDF" w:rsidP="004941C4">
            <w:pPr>
              <w:rPr>
                <w:color w:val="000000"/>
                <w:sz w:val="20"/>
                <w:szCs w:val="20"/>
                <w:lang w:val="en-US"/>
              </w:rPr>
            </w:pPr>
            <w:r w:rsidRPr="00CC4CDF">
              <w:rPr>
                <w:color w:val="000000"/>
                <w:sz w:val="20"/>
                <w:szCs w:val="20"/>
                <w:lang w:val="en-US"/>
              </w:rPr>
              <w:t>Chest compression duration influences outcome between integrated load-distributing band and manual CPR during cardiac arrest.</w:t>
            </w:r>
          </w:p>
          <w:p w:rsidR="00CC4CDF" w:rsidRPr="00CC4CDF" w:rsidRDefault="00CC4CDF" w:rsidP="004941C4">
            <w:pPr>
              <w:rPr>
                <w:color w:val="000000"/>
                <w:sz w:val="20"/>
                <w:szCs w:val="20"/>
                <w:lang w:val="en-US"/>
              </w:rPr>
            </w:pPr>
            <w:r w:rsidRPr="00CC4CDF">
              <w:rPr>
                <w:color w:val="000000"/>
                <w:sz w:val="20"/>
                <w:szCs w:val="20"/>
                <w:lang w:val="en-US"/>
              </w:rPr>
              <w:t>Acta Anaesthesiol Scand. 2016 Feb</w:t>
            </w:r>
            <w:proofErr w:type="gramStart"/>
            <w:r w:rsidRPr="00CC4CDF">
              <w:rPr>
                <w:color w:val="000000"/>
                <w:sz w:val="20"/>
                <w:szCs w:val="20"/>
                <w:lang w:val="en-US"/>
              </w:rPr>
              <w:t>;60</w:t>
            </w:r>
            <w:proofErr w:type="gramEnd"/>
            <w:r w:rsidRPr="00CC4CDF">
              <w:rPr>
                <w:color w:val="000000"/>
                <w:sz w:val="20"/>
                <w:szCs w:val="20"/>
                <w:lang w:val="en-US"/>
              </w:rPr>
              <w:t xml:space="preserve">(2):222-9. </w:t>
            </w:r>
            <w:proofErr w:type="gramStart"/>
            <w:r w:rsidRPr="00CC4CDF">
              <w:rPr>
                <w:color w:val="000000"/>
                <w:sz w:val="20"/>
                <w:szCs w:val="20"/>
                <w:lang w:val="en-US"/>
              </w:rPr>
              <w:t>doi</w:t>
            </w:r>
            <w:proofErr w:type="gramEnd"/>
            <w:r w:rsidRPr="00CC4CDF">
              <w:rPr>
                <w:color w:val="000000"/>
                <w:sz w:val="20"/>
                <w:szCs w:val="20"/>
                <w:lang w:val="en-US"/>
              </w:rPr>
              <w:t>: 10.1111/aas.12605.</w:t>
            </w:r>
          </w:p>
        </w:tc>
        <w:tc>
          <w:tcPr>
            <w:tcW w:w="851" w:type="dxa"/>
          </w:tcPr>
          <w:p w:rsidR="00CC4CDF" w:rsidRPr="000829EA" w:rsidRDefault="00CC4CDF" w:rsidP="004941C4">
            <w:pPr>
              <w:jc w:val="center"/>
              <w:rPr>
                <w:sz w:val="20"/>
                <w:szCs w:val="20"/>
                <w:lang w:val="en-US"/>
              </w:rPr>
            </w:pPr>
          </w:p>
        </w:tc>
      </w:tr>
      <w:tr w:rsidR="006E4988" w:rsidRPr="00B453E5" w:rsidTr="004941C4">
        <w:tc>
          <w:tcPr>
            <w:tcW w:w="8613" w:type="dxa"/>
          </w:tcPr>
          <w:p w:rsidR="006E4988" w:rsidRPr="006E4988" w:rsidRDefault="006E4988" w:rsidP="006E4988">
            <w:pPr>
              <w:rPr>
                <w:color w:val="000000"/>
                <w:sz w:val="20"/>
                <w:szCs w:val="20"/>
                <w:lang w:val="en-US"/>
              </w:rPr>
            </w:pPr>
            <w:r w:rsidRPr="006E4988">
              <w:rPr>
                <w:color w:val="000000"/>
                <w:sz w:val="20"/>
                <w:szCs w:val="20"/>
                <w:lang w:val="en-US"/>
              </w:rPr>
              <w:t>Pavo N, Goliasch G, Nierscher FJ, Stumpf D, Haugk M, Breckwoldt J, Ruetzler K,</w:t>
            </w:r>
            <w:r w:rsidRPr="006E4988">
              <w:rPr>
                <w:color w:val="000000"/>
                <w:sz w:val="20"/>
                <w:szCs w:val="20"/>
                <w:lang w:val="en-US"/>
              </w:rPr>
              <w:cr/>
              <w:t>Greif R, Fischer H. Short structured feedback training is equivalent to a</w:t>
            </w:r>
            <w:r w:rsidRPr="006E4988">
              <w:rPr>
                <w:color w:val="000000"/>
                <w:sz w:val="20"/>
                <w:szCs w:val="20"/>
                <w:lang w:val="en-US"/>
              </w:rPr>
              <w:cr/>
            </w:r>
            <w:proofErr w:type="gramStart"/>
            <w:r w:rsidRPr="006E4988">
              <w:rPr>
                <w:color w:val="000000"/>
                <w:sz w:val="20"/>
                <w:szCs w:val="20"/>
                <w:lang w:val="en-US"/>
              </w:rPr>
              <w:t>mechanical</w:t>
            </w:r>
            <w:proofErr w:type="gramEnd"/>
            <w:r w:rsidRPr="006E4988">
              <w:rPr>
                <w:color w:val="000000"/>
                <w:sz w:val="20"/>
                <w:szCs w:val="20"/>
                <w:lang w:val="en-US"/>
              </w:rPr>
              <w:t xml:space="preserve"> feedback device in two-rescuer BLS: a randomised simulation study.</w:t>
            </w:r>
            <w:r w:rsidRPr="006E4988">
              <w:rPr>
                <w:color w:val="000000"/>
                <w:sz w:val="20"/>
                <w:szCs w:val="20"/>
                <w:lang w:val="en-US"/>
              </w:rPr>
              <w:cr/>
              <w:t>Scand J Trauma Resusc Emerg Med. 2016 May 13</w:t>
            </w:r>
            <w:proofErr w:type="gramStart"/>
            <w:r w:rsidRPr="006E4988">
              <w:rPr>
                <w:color w:val="000000"/>
                <w:sz w:val="20"/>
                <w:szCs w:val="20"/>
                <w:lang w:val="en-US"/>
              </w:rPr>
              <w:t>;24:70</w:t>
            </w:r>
            <w:proofErr w:type="gramEnd"/>
            <w:r w:rsidRPr="006E4988">
              <w:rPr>
                <w:color w:val="000000"/>
                <w:sz w:val="20"/>
                <w:szCs w:val="20"/>
                <w:lang w:val="en-US"/>
              </w:rPr>
              <w:t>. doi:</w:t>
            </w:r>
            <w:r w:rsidRPr="006E4988">
              <w:rPr>
                <w:color w:val="000000"/>
                <w:sz w:val="20"/>
                <w:szCs w:val="20"/>
                <w:lang w:val="en-US"/>
              </w:rPr>
              <w:cr/>
              <w:t>10.1186/s13049-016-0265-9. PubMed PMID: 27177424; PubMed Central PMCID:</w:t>
            </w:r>
            <w:r w:rsidRPr="006E4988">
              <w:rPr>
                <w:color w:val="000000"/>
                <w:sz w:val="20"/>
                <w:szCs w:val="20"/>
                <w:lang w:val="en-US"/>
              </w:rPr>
              <w:cr/>
              <w:t>PMC4866361</w:t>
            </w:r>
          </w:p>
        </w:tc>
        <w:tc>
          <w:tcPr>
            <w:tcW w:w="851" w:type="dxa"/>
          </w:tcPr>
          <w:p w:rsidR="006E4988" w:rsidRPr="000829EA" w:rsidRDefault="006E4988" w:rsidP="004941C4">
            <w:pPr>
              <w:jc w:val="center"/>
              <w:rPr>
                <w:sz w:val="20"/>
                <w:szCs w:val="20"/>
                <w:lang w:val="en-US"/>
              </w:rPr>
            </w:pPr>
          </w:p>
        </w:tc>
      </w:tr>
      <w:tr w:rsidR="00FB344B" w:rsidRPr="00FB344B" w:rsidTr="004941C4">
        <w:tc>
          <w:tcPr>
            <w:tcW w:w="8613" w:type="dxa"/>
          </w:tcPr>
          <w:p w:rsidR="00FB344B" w:rsidRPr="00FB344B" w:rsidRDefault="00FB344B" w:rsidP="006E4988">
            <w:pPr>
              <w:rPr>
                <w:color w:val="000000"/>
                <w:sz w:val="20"/>
                <w:szCs w:val="20"/>
                <w:lang w:val="en-US"/>
              </w:rPr>
            </w:pPr>
            <w:r w:rsidRPr="00FB344B">
              <w:rPr>
                <w:color w:val="000000"/>
                <w:sz w:val="20"/>
                <w:szCs w:val="20"/>
                <w:lang w:val="en-US"/>
              </w:rPr>
              <w:t>Reineke D, Winkler B, König T, Meszaros K, Sodeck G, Schönhoff F, Erdoes G, Czerny M, Carrel T.</w:t>
            </w:r>
            <w:r w:rsidRPr="00FB344B">
              <w:rPr>
                <w:color w:val="000000"/>
                <w:sz w:val="20"/>
                <w:szCs w:val="20"/>
                <w:lang w:val="en-US"/>
              </w:rPr>
              <w:br/>
              <w:t xml:space="preserve">Minimized extracorporeal circulation does not impari cognitive brain function after coronary artery bypass grafting. </w:t>
            </w:r>
            <w:r>
              <w:rPr>
                <w:color w:val="000000"/>
                <w:sz w:val="20"/>
                <w:szCs w:val="20"/>
                <w:lang w:val="en-US"/>
              </w:rPr>
              <w:t>Interact Cardiovasc Torac Surg. 2015 Jan</w:t>
            </w:r>
            <w:proofErr w:type="gramStart"/>
            <w:r>
              <w:rPr>
                <w:color w:val="000000"/>
                <w:sz w:val="20"/>
                <w:szCs w:val="20"/>
                <w:lang w:val="en-US"/>
              </w:rPr>
              <w:t>;20</w:t>
            </w:r>
            <w:proofErr w:type="gramEnd"/>
            <w:r>
              <w:rPr>
                <w:color w:val="000000"/>
                <w:sz w:val="20"/>
                <w:szCs w:val="20"/>
                <w:lang w:val="en-US"/>
              </w:rPr>
              <w:t xml:space="preserve">(1):68-73. </w:t>
            </w:r>
            <w:proofErr w:type="gramStart"/>
            <w:r>
              <w:rPr>
                <w:color w:val="000000"/>
                <w:sz w:val="20"/>
                <w:szCs w:val="20"/>
                <w:lang w:val="en-US"/>
              </w:rPr>
              <w:t>doi</w:t>
            </w:r>
            <w:proofErr w:type="gramEnd"/>
            <w:r>
              <w:rPr>
                <w:color w:val="000000"/>
                <w:sz w:val="20"/>
                <w:szCs w:val="20"/>
                <w:lang w:val="en-US"/>
              </w:rPr>
              <w:t>: 10.1093/icvts/ivu341. Epub 2014 Oct 16. PubMed PMID: 23533401.</w:t>
            </w:r>
          </w:p>
        </w:tc>
        <w:tc>
          <w:tcPr>
            <w:tcW w:w="851" w:type="dxa"/>
          </w:tcPr>
          <w:p w:rsidR="00FB344B" w:rsidRPr="00FB344B" w:rsidRDefault="00FB344B" w:rsidP="004941C4">
            <w:pPr>
              <w:jc w:val="center"/>
              <w:rPr>
                <w:sz w:val="20"/>
                <w:szCs w:val="20"/>
                <w:lang w:val="en-US"/>
              </w:rPr>
            </w:pPr>
          </w:p>
        </w:tc>
      </w:tr>
      <w:tr w:rsidR="00CC4CDF" w:rsidRPr="00B453E5" w:rsidTr="004941C4">
        <w:tc>
          <w:tcPr>
            <w:tcW w:w="8613" w:type="dxa"/>
          </w:tcPr>
          <w:p w:rsidR="00CC4CDF" w:rsidRPr="00A85D39" w:rsidRDefault="00CC4CDF" w:rsidP="004941C4">
            <w:pPr>
              <w:rPr>
                <w:color w:val="000000"/>
                <w:sz w:val="20"/>
                <w:szCs w:val="20"/>
                <w:lang w:val="en-US"/>
              </w:rPr>
            </w:pPr>
            <w:r w:rsidRPr="00A85D39">
              <w:rPr>
                <w:color w:val="000000"/>
                <w:sz w:val="20"/>
                <w:szCs w:val="20"/>
                <w:lang w:val="en-US"/>
              </w:rPr>
              <w:t>Roth D, Heidinger B, Havel C, Herkner H.</w:t>
            </w:r>
          </w:p>
          <w:p w:rsidR="00CC4CDF" w:rsidRPr="00A85D39" w:rsidRDefault="00CC4CDF" w:rsidP="004941C4">
            <w:pPr>
              <w:rPr>
                <w:color w:val="000000"/>
                <w:sz w:val="20"/>
                <w:szCs w:val="20"/>
                <w:lang w:val="en-US"/>
              </w:rPr>
            </w:pPr>
            <w:r w:rsidRPr="00A85D39">
              <w:rPr>
                <w:color w:val="000000"/>
                <w:sz w:val="20"/>
                <w:szCs w:val="20"/>
                <w:lang w:val="en-US"/>
              </w:rPr>
              <w:t>Different Mortality Time Points in Critical Care Trials: Current Practice and Influence on Effect Estimates in Meta-Analyses.</w:t>
            </w:r>
          </w:p>
          <w:p w:rsidR="00CC4CDF" w:rsidRPr="00A85D39" w:rsidRDefault="00CC4CDF" w:rsidP="004941C4">
            <w:pPr>
              <w:rPr>
                <w:sz w:val="20"/>
                <w:szCs w:val="20"/>
                <w:lang w:val="en-US"/>
              </w:rPr>
            </w:pPr>
            <w:r w:rsidRPr="00A85D39">
              <w:rPr>
                <w:color w:val="000000"/>
                <w:sz w:val="20"/>
                <w:szCs w:val="20"/>
                <w:lang w:val="en-US"/>
              </w:rPr>
              <w:t>Crit Care Med. 2016 Aug</w:t>
            </w:r>
            <w:proofErr w:type="gramStart"/>
            <w:r w:rsidRPr="00A85D39">
              <w:rPr>
                <w:color w:val="000000"/>
                <w:sz w:val="20"/>
                <w:szCs w:val="20"/>
                <w:lang w:val="en-US"/>
              </w:rPr>
              <w:t>;44</w:t>
            </w:r>
            <w:proofErr w:type="gramEnd"/>
            <w:r w:rsidRPr="00A85D39">
              <w:rPr>
                <w:color w:val="000000"/>
                <w:sz w:val="20"/>
                <w:szCs w:val="20"/>
                <w:lang w:val="en-US"/>
              </w:rPr>
              <w:t xml:space="preserve">(8):e737-41. </w:t>
            </w:r>
            <w:proofErr w:type="gramStart"/>
            <w:r w:rsidRPr="00A85D39">
              <w:rPr>
                <w:color w:val="000000"/>
                <w:sz w:val="20"/>
                <w:szCs w:val="20"/>
                <w:lang w:val="en-US"/>
              </w:rPr>
              <w:t>doi</w:t>
            </w:r>
            <w:proofErr w:type="gramEnd"/>
            <w:r w:rsidRPr="00A85D39">
              <w:rPr>
                <w:color w:val="000000"/>
                <w:sz w:val="20"/>
                <w:szCs w:val="20"/>
                <w:lang w:val="en-US"/>
              </w:rPr>
              <w:t>: 10.1097/CCM.0000000000001631</w:t>
            </w:r>
            <w:r w:rsidRPr="00A85D39">
              <w:rPr>
                <w:lang w:val="en-US"/>
              </w:rPr>
              <w:t>.</w:t>
            </w:r>
          </w:p>
        </w:tc>
        <w:tc>
          <w:tcPr>
            <w:tcW w:w="851" w:type="dxa"/>
          </w:tcPr>
          <w:p w:rsidR="00CC4CDF" w:rsidRPr="00A85D39" w:rsidRDefault="00CC4CDF" w:rsidP="004941C4">
            <w:pPr>
              <w:jc w:val="center"/>
              <w:rPr>
                <w:sz w:val="20"/>
                <w:szCs w:val="20"/>
                <w:lang w:val="en-US"/>
              </w:rPr>
            </w:pPr>
          </w:p>
        </w:tc>
      </w:tr>
      <w:tr w:rsidR="00CC4CDF" w:rsidRPr="00B453E5" w:rsidTr="004941C4">
        <w:tc>
          <w:tcPr>
            <w:tcW w:w="8613" w:type="dxa"/>
          </w:tcPr>
          <w:p w:rsidR="00CC4CDF" w:rsidRPr="00AD5E1E" w:rsidRDefault="00CC4CDF" w:rsidP="004941C4">
            <w:pPr>
              <w:rPr>
                <w:color w:val="000000"/>
                <w:sz w:val="20"/>
                <w:szCs w:val="20"/>
              </w:rPr>
            </w:pPr>
            <w:r w:rsidRPr="00AD5E1E">
              <w:rPr>
                <w:color w:val="000000"/>
                <w:sz w:val="20"/>
                <w:szCs w:val="20"/>
              </w:rPr>
              <w:t>Roth D, Schreiber W, Herkner H.</w:t>
            </w:r>
          </w:p>
          <w:p w:rsidR="00CC4CDF" w:rsidRPr="00AD5E1E" w:rsidRDefault="00CC4CDF" w:rsidP="004941C4">
            <w:pPr>
              <w:rPr>
                <w:color w:val="000000"/>
                <w:sz w:val="20"/>
                <w:szCs w:val="20"/>
                <w:lang w:val="en-US"/>
              </w:rPr>
            </w:pPr>
            <w:r w:rsidRPr="00AD5E1E">
              <w:rPr>
                <w:color w:val="000000"/>
                <w:sz w:val="20"/>
                <w:szCs w:val="20"/>
                <w:lang w:val="en-US"/>
              </w:rPr>
              <w:t>Safety of laryngeal tubes- the authors reply</w:t>
            </w:r>
          </w:p>
          <w:p w:rsidR="00CC4CDF" w:rsidRPr="000829EA" w:rsidRDefault="00CC4CDF" w:rsidP="004941C4">
            <w:pPr>
              <w:rPr>
                <w:color w:val="000000"/>
                <w:sz w:val="20"/>
                <w:szCs w:val="20"/>
                <w:lang w:val="en-US"/>
              </w:rPr>
            </w:pPr>
            <w:r w:rsidRPr="00AD5E1E">
              <w:rPr>
                <w:color w:val="000000"/>
                <w:sz w:val="20"/>
                <w:szCs w:val="20"/>
                <w:lang w:val="en-US"/>
              </w:rPr>
              <w:t>Am J Emerg Med. 2016 Feb</w:t>
            </w:r>
            <w:proofErr w:type="gramStart"/>
            <w:r w:rsidRPr="00AD5E1E">
              <w:rPr>
                <w:color w:val="000000"/>
                <w:sz w:val="20"/>
                <w:szCs w:val="20"/>
                <w:lang w:val="en-US"/>
              </w:rPr>
              <w:t>;34</w:t>
            </w:r>
            <w:proofErr w:type="gramEnd"/>
            <w:r w:rsidRPr="00AD5E1E">
              <w:rPr>
                <w:color w:val="000000"/>
                <w:sz w:val="20"/>
                <w:szCs w:val="20"/>
                <w:lang w:val="en-US"/>
              </w:rPr>
              <w:t xml:space="preserve">(2):311. </w:t>
            </w:r>
            <w:proofErr w:type="gramStart"/>
            <w:r w:rsidRPr="00AD5E1E">
              <w:rPr>
                <w:color w:val="000000"/>
                <w:sz w:val="20"/>
                <w:szCs w:val="20"/>
                <w:lang w:val="en-US"/>
              </w:rPr>
              <w:t>doi</w:t>
            </w:r>
            <w:proofErr w:type="gramEnd"/>
            <w:r w:rsidRPr="00AD5E1E">
              <w:rPr>
                <w:color w:val="000000"/>
                <w:sz w:val="20"/>
                <w:szCs w:val="20"/>
                <w:lang w:val="en-US"/>
              </w:rPr>
              <w:t xml:space="preserve">: 10.1016/j.ajem.2015.11.005. No abstract available. </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t>Schober A, Sterz F, Laggner AN, Poppe M, Sulzgruber P, Lobmeyr E, Datler P, Keferböck M, Zeiner S, Nuernberger A, Eder B, Hinterholzer G, Mydza D, Enzelsberger B, Herbich K, Schuster R, Koeller E, Publig T, Smetana P, Scheibenpflug C, Christ G, Meyer B, Uray T.</w:t>
            </w:r>
          </w:p>
          <w:p w:rsidR="00CC4CDF" w:rsidRPr="00CC4CDF" w:rsidRDefault="00CC4CDF" w:rsidP="004941C4">
            <w:pPr>
              <w:rPr>
                <w:color w:val="000000"/>
                <w:sz w:val="20"/>
                <w:szCs w:val="20"/>
                <w:lang w:val="en-US"/>
              </w:rPr>
            </w:pPr>
            <w:r w:rsidRPr="00CC4CDF">
              <w:rPr>
                <w:color w:val="000000"/>
                <w:sz w:val="20"/>
                <w:szCs w:val="20"/>
                <w:lang w:val="en-US"/>
              </w:rPr>
              <w:t>Admission of out-of-hospital cardiac arrest victims to a high volume cardiac arrest center is linked to improved outcome.</w:t>
            </w:r>
          </w:p>
          <w:p w:rsidR="00CC4CDF" w:rsidRPr="000829EA" w:rsidRDefault="00CC4CDF" w:rsidP="004941C4">
            <w:pPr>
              <w:rPr>
                <w:color w:val="000000"/>
                <w:sz w:val="20"/>
                <w:szCs w:val="20"/>
                <w:lang w:val="en-US"/>
              </w:rPr>
            </w:pPr>
            <w:r w:rsidRPr="00CC4CDF">
              <w:rPr>
                <w:color w:val="000000"/>
                <w:sz w:val="20"/>
                <w:szCs w:val="20"/>
                <w:lang w:val="en-US"/>
              </w:rPr>
              <w:t>Resuscitation. 2016 Sep</w:t>
            </w:r>
            <w:proofErr w:type="gramStart"/>
            <w:r w:rsidRPr="00CC4CDF">
              <w:rPr>
                <w:color w:val="000000"/>
                <w:sz w:val="20"/>
                <w:szCs w:val="20"/>
                <w:lang w:val="en-US"/>
              </w:rPr>
              <w:t>;106:42</w:t>
            </w:r>
            <w:proofErr w:type="gramEnd"/>
            <w:r w:rsidRPr="00CC4CDF">
              <w:rPr>
                <w:color w:val="000000"/>
                <w:sz w:val="20"/>
                <w:szCs w:val="20"/>
                <w:lang w:val="en-US"/>
              </w:rPr>
              <w:t xml:space="preserve">-8. </w:t>
            </w:r>
            <w:proofErr w:type="gramStart"/>
            <w:r w:rsidRPr="00CC4CDF">
              <w:rPr>
                <w:color w:val="000000"/>
                <w:sz w:val="20"/>
                <w:szCs w:val="20"/>
                <w:lang w:val="en-US"/>
              </w:rPr>
              <w:t>doi</w:t>
            </w:r>
            <w:proofErr w:type="gramEnd"/>
            <w:r w:rsidRPr="00CC4CDF">
              <w:rPr>
                <w:color w:val="000000"/>
                <w:sz w:val="20"/>
                <w:szCs w:val="20"/>
                <w:lang w:val="en-US"/>
              </w:rPr>
              <w:t>: 10.1016/j.resuscitation.2016.06.021.</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C2129A" w:rsidRDefault="00CC4CDF" w:rsidP="004941C4">
            <w:pPr>
              <w:rPr>
                <w:color w:val="000000"/>
                <w:sz w:val="20"/>
                <w:szCs w:val="20"/>
              </w:rPr>
            </w:pPr>
            <w:r w:rsidRPr="00C2129A">
              <w:rPr>
                <w:color w:val="000000"/>
                <w:sz w:val="20"/>
                <w:szCs w:val="20"/>
              </w:rPr>
              <w:t>Schober A, Warenits AM, Testori C, Weihs W, Hosmann A, Högler S, Sterz F, Janata A, Scherer T, Magnet IA, Ettl F, Laggner AN, Herkner H, Zeitlinger M.</w:t>
            </w:r>
          </w:p>
          <w:p w:rsidR="00CC4CDF" w:rsidRPr="00CC4CDF" w:rsidRDefault="00CC4CDF" w:rsidP="004941C4">
            <w:pPr>
              <w:rPr>
                <w:color w:val="000000"/>
                <w:sz w:val="20"/>
                <w:szCs w:val="20"/>
                <w:lang w:val="en-US"/>
              </w:rPr>
            </w:pPr>
            <w:r w:rsidRPr="00CC4CDF">
              <w:rPr>
                <w:color w:val="000000"/>
                <w:sz w:val="20"/>
                <w:szCs w:val="20"/>
                <w:lang w:val="en-US"/>
              </w:rPr>
              <w:t>Microdialysis Assessment of Cerebral Perfusion during Cardiac Arrest, Extracorporeal Life Support and Cardiopulmonary Resuscitation in Rats - A Pilot Trial.</w:t>
            </w:r>
          </w:p>
          <w:p w:rsidR="00CC4CDF" w:rsidRPr="009D1154" w:rsidRDefault="00CC4CDF" w:rsidP="004941C4">
            <w:pPr>
              <w:rPr>
                <w:sz w:val="20"/>
                <w:szCs w:val="20"/>
                <w:lang w:val="en-US"/>
              </w:rPr>
            </w:pPr>
            <w:r w:rsidRPr="00CC4CDF">
              <w:rPr>
                <w:color w:val="000000"/>
                <w:sz w:val="20"/>
                <w:szCs w:val="20"/>
                <w:lang w:val="en-US"/>
              </w:rPr>
              <w:t>PLoS One. 2016 May 13</w:t>
            </w:r>
            <w:proofErr w:type="gramStart"/>
            <w:r w:rsidRPr="00CC4CDF">
              <w:rPr>
                <w:color w:val="000000"/>
                <w:sz w:val="20"/>
                <w:szCs w:val="20"/>
                <w:lang w:val="en-US"/>
              </w:rPr>
              <w:t>;11</w:t>
            </w:r>
            <w:proofErr w:type="gramEnd"/>
            <w:r w:rsidRPr="00CC4CDF">
              <w:rPr>
                <w:color w:val="000000"/>
                <w:sz w:val="20"/>
                <w:szCs w:val="20"/>
                <w:lang w:val="en-US"/>
              </w:rPr>
              <w:t xml:space="preserve">(5):e0155303. </w:t>
            </w:r>
            <w:proofErr w:type="gramStart"/>
            <w:r w:rsidRPr="00CC4CDF">
              <w:rPr>
                <w:color w:val="000000"/>
                <w:sz w:val="20"/>
                <w:szCs w:val="20"/>
                <w:lang w:val="en-US"/>
              </w:rPr>
              <w:t>doi</w:t>
            </w:r>
            <w:proofErr w:type="gramEnd"/>
            <w:r w:rsidRPr="00CC4CDF">
              <w:rPr>
                <w:color w:val="000000"/>
                <w:sz w:val="20"/>
                <w:szCs w:val="20"/>
                <w:lang w:val="en-US"/>
              </w:rPr>
              <w:t>: 10.1371/journal.pone.0155303.</w:t>
            </w:r>
          </w:p>
        </w:tc>
        <w:tc>
          <w:tcPr>
            <w:tcW w:w="851" w:type="dxa"/>
          </w:tcPr>
          <w:p w:rsidR="00CC4CDF" w:rsidRPr="009D1154" w:rsidRDefault="00CC4CDF"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B453E5"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lastRenderedPageBreak/>
              <w:t>Schock RB, Janata A, Peacock WF, Deal NS, Kalra S, Sterz F.</w:t>
            </w:r>
          </w:p>
          <w:p w:rsidR="00CC4CDF" w:rsidRPr="00CC4CDF" w:rsidRDefault="00CC4CDF" w:rsidP="004941C4">
            <w:pPr>
              <w:rPr>
                <w:color w:val="000000"/>
                <w:sz w:val="20"/>
                <w:szCs w:val="20"/>
                <w:lang w:val="en-US"/>
              </w:rPr>
            </w:pPr>
            <w:r w:rsidRPr="00CC4CDF">
              <w:rPr>
                <w:color w:val="000000"/>
                <w:sz w:val="20"/>
                <w:szCs w:val="20"/>
                <w:lang w:val="en-US"/>
              </w:rPr>
              <w:t>Time to Cooling Is Associated with Resuscitation Outcomes.</w:t>
            </w:r>
          </w:p>
          <w:p w:rsidR="00CC4CDF" w:rsidRPr="009D1154" w:rsidRDefault="00CC4CDF" w:rsidP="004941C4">
            <w:pPr>
              <w:rPr>
                <w:sz w:val="20"/>
                <w:szCs w:val="20"/>
                <w:lang w:val="en-US"/>
              </w:rPr>
            </w:pPr>
            <w:r w:rsidRPr="00CC4CDF">
              <w:rPr>
                <w:color w:val="000000"/>
                <w:sz w:val="20"/>
                <w:szCs w:val="20"/>
                <w:lang w:val="en-US"/>
              </w:rPr>
              <w:t>Ther Hypothermia Temp Manag. 2016 Dec</w:t>
            </w:r>
            <w:proofErr w:type="gramStart"/>
            <w:r w:rsidRPr="00CC4CDF">
              <w:rPr>
                <w:color w:val="000000"/>
                <w:sz w:val="20"/>
                <w:szCs w:val="20"/>
                <w:lang w:val="en-US"/>
              </w:rPr>
              <w:t>;6</w:t>
            </w:r>
            <w:proofErr w:type="gramEnd"/>
            <w:r w:rsidRPr="00CC4CDF">
              <w:rPr>
                <w:color w:val="000000"/>
                <w:sz w:val="20"/>
                <w:szCs w:val="20"/>
                <w:lang w:val="en-US"/>
              </w:rPr>
              <w:t>(4):208-217.</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C51399" w:rsidRDefault="00CC4CDF" w:rsidP="004941C4">
            <w:pPr>
              <w:rPr>
                <w:color w:val="000000"/>
                <w:sz w:val="20"/>
                <w:szCs w:val="20"/>
              </w:rPr>
            </w:pPr>
            <w:r w:rsidRPr="00C51399">
              <w:rPr>
                <w:color w:val="000000"/>
                <w:sz w:val="20"/>
                <w:szCs w:val="20"/>
              </w:rPr>
              <w:t>Schoergenhofer C, Schwameis M, Hobl EL, Ay C, Key NS, Derhaschnig U, Jilma B, Spiel AO.</w:t>
            </w:r>
          </w:p>
          <w:p w:rsidR="00CC4CDF" w:rsidRPr="00CC4CDF" w:rsidRDefault="00CC4CDF" w:rsidP="004941C4">
            <w:pPr>
              <w:rPr>
                <w:color w:val="000000"/>
                <w:sz w:val="20"/>
                <w:szCs w:val="20"/>
                <w:lang w:val="en-US"/>
              </w:rPr>
            </w:pPr>
            <w:r w:rsidRPr="00CC4CDF">
              <w:rPr>
                <w:color w:val="000000"/>
                <w:sz w:val="20"/>
                <w:szCs w:val="20"/>
                <w:lang w:val="en-US"/>
              </w:rPr>
              <w:t>Potent irreversible P2Y12 inhibition does not reduce LPS-induced coagulation activation in a randomized, double-blind, placebo-controlled trial.</w:t>
            </w:r>
          </w:p>
          <w:p w:rsidR="00CC4CDF" w:rsidRPr="00C51399" w:rsidRDefault="00CC4CDF" w:rsidP="004941C4">
            <w:pPr>
              <w:rPr>
                <w:sz w:val="20"/>
                <w:szCs w:val="20"/>
                <w:lang w:val="en-US"/>
              </w:rPr>
            </w:pPr>
            <w:r w:rsidRPr="00CC4CDF">
              <w:rPr>
                <w:color w:val="000000"/>
                <w:sz w:val="20"/>
                <w:szCs w:val="20"/>
                <w:lang w:val="en-US"/>
              </w:rPr>
              <w:t>Clin Sci (Lond). 2016 Mar</w:t>
            </w:r>
            <w:proofErr w:type="gramStart"/>
            <w:r w:rsidRPr="00CC4CDF">
              <w:rPr>
                <w:color w:val="000000"/>
                <w:sz w:val="20"/>
                <w:szCs w:val="20"/>
                <w:lang w:val="en-US"/>
              </w:rPr>
              <w:t>;130</w:t>
            </w:r>
            <w:proofErr w:type="gramEnd"/>
            <w:r w:rsidRPr="00CC4CDF">
              <w:rPr>
                <w:color w:val="000000"/>
                <w:sz w:val="20"/>
                <w:szCs w:val="20"/>
                <w:lang w:val="en-US"/>
              </w:rPr>
              <w:t xml:space="preserve">(6):433-40. </w:t>
            </w:r>
            <w:proofErr w:type="gramStart"/>
            <w:r w:rsidRPr="00CC4CDF">
              <w:rPr>
                <w:color w:val="000000"/>
                <w:sz w:val="20"/>
                <w:szCs w:val="20"/>
                <w:lang w:val="en-US"/>
              </w:rPr>
              <w:t>doi</w:t>
            </w:r>
            <w:proofErr w:type="gramEnd"/>
            <w:r w:rsidRPr="00CC4CDF">
              <w:rPr>
                <w:color w:val="000000"/>
                <w:sz w:val="20"/>
                <w:szCs w:val="20"/>
                <w:lang w:val="en-US"/>
              </w:rPr>
              <w:t>: 10.1042/CS20150591.</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022DBC" w:rsidRDefault="00CC4CDF" w:rsidP="004941C4">
            <w:pPr>
              <w:rPr>
                <w:color w:val="000000"/>
                <w:sz w:val="20"/>
                <w:szCs w:val="20"/>
              </w:rPr>
            </w:pPr>
            <w:r w:rsidRPr="00022DBC">
              <w:rPr>
                <w:color w:val="000000"/>
                <w:sz w:val="20"/>
                <w:szCs w:val="20"/>
              </w:rPr>
              <w:t>Steinberg MT, Olsen JA, Brunborg C, Persse D, Sterz F, Lozano M Jr, Westfall M, Travis DT, Lerner EB, Wik L.</w:t>
            </w:r>
          </w:p>
          <w:p w:rsidR="00CC4CDF" w:rsidRPr="00CC4CDF" w:rsidRDefault="00CC4CDF" w:rsidP="004941C4">
            <w:pPr>
              <w:rPr>
                <w:color w:val="000000"/>
                <w:sz w:val="20"/>
                <w:szCs w:val="20"/>
                <w:lang w:val="en-US"/>
              </w:rPr>
            </w:pPr>
            <w:r w:rsidRPr="00CC4CDF">
              <w:rPr>
                <w:color w:val="000000"/>
                <w:sz w:val="20"/>
                <w:szCs w:val="20"/>
                <w:lang w:val="en-US"/>
              </w:rPr>
              <w:t>Defibrillation success during different phases of the mechanical chest compression cycle.</w:t>
            </w:r>
          </w:p>
          <w:p w:rsidR="00CC4CDF" w:rsidRPr="000829EA" w:rsidRDefault="00CC4CDF" w:rsidP="004941C4">
            <w:pPr>
              <w:rPr>
                <w:color w:val="000000"/>
                <w:sz w:val="20"/>
                <w:szCs w:val="20"/>
                <w:lang w:val="en-US"/>
              </w:rPr>
            </w:pPr>
            <w:r w:rsidRPr="00CC4CDF">
              <w:rPr>
                <w:color w:val="000000"/>
                <w:sz w:val="20"/>
                <w:szCs w:val="20"/>
                <w:lang w:val="en-US"/>
              </w:rPr>
              <w:t>Resuscitation. 2016 Jun</w:t>
            </w:r>
            <w:proofErr w:type="gramStart"/>
            <w:r w:rsidRPr="00CC4CDF">
              <w:rPr>
                <w:color w:val="000000"/>
                <w:sz w:val="20"/>
                <w:szCs w:val="20"/>
                <w:lang w:val="en-US"/>
              </w:rPr>
              <w:t>;103:99</w:t>
            </w:r>
            <w:proofErr w:type="gramEnd"/>
            <w:r w:rsidRPr="00CC4CDF">
              <w:rPr>
                <w:color w:val="000000"/>
                <w:sz w:val="20"/>
                <w:szCs w:val="20"/>
                <w:lang w:val="en-US"/>
              </w:rPr>
              <w:t xml:space="preserve">-105. </w:t>
            </w:r>
            <w:proofErr w:type="gramStart"/>
            <w:r w:rsidRPr="00CC4CDF">
              <w:rPr>
                <w:color w:val="000000"/>
                <w:sz w:val="20"/>
                <w:szCs w:val="20"/>
                <w:lang w:val="en-US"/>
              </w:rPr>
              <w:t>doi</w:t>
            </w:r>
            <w:proofErr w:type="gramEnd"/>
            <w:r w:rsidRPr="00CC4CDF">
              <w:rPr>
                <w:color w:val="000000"/>
                <w:sz w:val="20"/>
                <w:szCs w:val="20"/>
                <w:lang w:val="en-US"/>
              </w:rPr>
              <w:t>: 10.1016/j.resuscitation.2016.01.031.</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Default="00CC4CDF" w:rsidP="004941C4">
            <w:pPr>
              <w:rPr>
                <w:color w:val="000000"/>
                <w:sz w:val="20"/>
                <w:szCs w:val="20"/>
              </w:rPr>
            </w:pPr>
            <w:r w:rsidRPr="009D1154">
              <w:rPr>
                <w:color w:val="000000"/>
                <w:sz w:val="20"/>
                <w:szCs w:val="20"/>
              </w:rPr>
              <w:t>Sulzgruber P, Sterz F, Schober A, Uray T, Van Tulder R, Hubner P, Wallmüller C, El-Tattan D, Graf N, Ruzicka G, Schriefl C, Zajicek A, Buchinger A, Koller L, Laggner AN, Spiel A.</w:t>
            </w:r>
          </w:p>
          <w:p w:rsidR="00CC4CDF" w:rsidRPr="00CC4CDF" w:rsidRDefault="00CC4CDF" w:rsidP="004941C4">
            <w:pPr>
              <w:rPr>
                <w:color w:val="000000"/>
                <w:sz w:val="20"/>
                <w:szCs w:val="20"/>
                <w:lang w:val="en-US"/>
              </w:rPr>
            </w:pPr>
            <w:r w:rsidRPr="00CC4CDF">
              <w:rPr>
                <w:color w:val="000000"/>
                <w:sz w:val="20"/>
                <w:szCs w:val="20"/>
                <w:lang w:val="en-US"/>
              </w:rPr>
              <w:t>Editor's Choice-Progress in the chain of survival and its impact on outcomes of patients admitted to a specialized high-volume cardiac arrest center during the past two decades.</w:t>
            </w:r>
          </w:p>
          <w:p w:rsidR="00CC4CDF" w:rsidRPr="009D1154" w:rsidRDefault="00CC4CDF" w:rsidP="004941C4">
            <w:pPr>
              <w:rPr>
                <w:sz w:val="20"/>
                <w:szCs w:val="20"/>
                <w:lang w:val="en-US"/>
              </w:rPr>
            </w:pPr>
            <w:r w:rsidRPr="009D1154">
              <w:rPr>
                <w:color w:val="000000"/>
                <w:sz w:val="20"/>
                <w:szCs w:val="20"/>
                <w:lang w:val="en-US"/>
              </w:rPr>
              <w:t>Eur Heart J Acute Cardiovasc Care. 2016 Nov</w:t>
            </w:r>
            <w:proofErr w:type="gramStart"/>
            <w:r w:rsidRPr="009D1154">
              <w:rPr>
                <w:color w:val="000000"/>
                <w:sz w:val="20"/>
                <w:szCs w:val="20"/>
                <w:lang w:val="en-US"/>
              </w:rPr>
              <w:t>;5</w:t>
            </w:r>
            <w:proofErr w:type="gramEnd"/>
            <w:r w:rsidRPr="009D1154">
              <w:rPr>
                <w:color w:val="000000"/>
                <w:sz w:val="20"/>
                <w:szCs w:val="20"/>
                <w:lang w:val="en-US"/>
              </w:rPr>
              <w:t xml:space="preserve">(7):3-12. </w:t>
            </w:r>
            <w:proofErr w:type="gramStart"/>
            <w:r w:rsidRPr="009D1154">
              <w:rPr>
                <w:color w:val="000000"/>
                <w:sz w:val="20"/>
                <w:szCs w:val="20"/>
                <w:lang w:val="en-US"/>
              </w:rPr>
              <w:t>doi</w:t>
            </w:r>
            <w:proofErr w:type="gramEnd"/>
            <w:r w:rsidRPr="009D1154">
              <w:rPr>
                <w:color w:val="000000"/>
                <w:sz w:val="20"/>
                <w:szCs w:val="20"/>
                <w:lang w:val="en-US"/>
              </w:rPr>
              <w:t>: 10.1177/2048872615620904.</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D81F6F" w:rsidRDefault="0093259C" w:rsidP="004941C4">
            <w:pPr>
              <w:rPr>
                <w:color w:val="000000"/>
                <w:sz w:val="20"/>
                <w:szCs w:val="20"/>
              </w:rPr>
            </w:pPr>
            <w:hyperlink r:id="rId362" w:history="1">
              <w:r w:rsidR="00CC4CDF" w:rsidRPr="00D81F6F">
                <w:rPr>
                  <w:color w:val="000000"/>
                  <w:sz w:val="20"/>
                  <w:szCs w:val="20"/>
                </w:rPr>
                <w:t>van Tulder R</w:t>
              </w:r>
            </w:hyperlink>
            <w:r w:rsidR="00CC4CDF" w:rsidRPr="00D81F6F">
              <w:rPr>
                <w:color w:val="000000"/>
                <w:sz w:val="20"/>
                <w:szCs w:val="20"/>
              </w:rPr>
              <w:t xml:space="preserve">, </w:t>
            </w:r>
            <w:hyperlink r:id="rId363" w:history="1">
              <w:r w:rsidR="00CC4CDF" w:rsidRPr="00D81F6F">
                <w:rPr>
                  <w:color w:val="000000"/>
                  <w:sz w:val="20"/>
                  <w:szCs w:val="20"/>
                </w:rPr>
                <w:t>Roth D</w:t>
              </w:r>
            </w:hyperlink>
            <w:r w:rsidR="00CC4CDF" w:rsidRPr="00D81F6F">
              <w:rPr>
                <w:color w:val="000000"/>
                <w:sz w:val="20"/>
                <w:szCs w:val="20"/>
              </w:rPr>
              <w:t xml:space="preserve">, </w:t>
            </w:r>
            <w:hyperlink r:id="rId364" w:history="1">
              <w:r w:rsidR="00CC4CDF" w:rsidRPr="00D81F6F">
                <w:rPr>
                  <w:color w:val="000000"/>
                  <w:sz w:val="20"/>
                  <w:szCs w:val="20"/>
                </w:rPr>
                <w:t>Krammel M</w:t>
              </w:r>
            </w:hyperlink>
            <w:r w:rsidR="00CC4CDF" w:rsidRPr="00D81F6F">
              <w:rPr>
                <w:color w:val="000000"/>
                <w:sz w:val="20"/>
                <w:szCs w:val="20"/>
              </w:rPr>
              <w:t xml:space="preserve">, </w:t>
            </w:r>
            <w:hyperlink r:id="rId365" w:history="1">
              <w:r w:rsidR="00CC4CDF" w:rsidRPr="00D81F6F">
                <w:rPr>
                  <w:color w:val="000000"/>
                  <w:sz w:val="20"/>
                  <w:szCs w:val="20"/>
                </w:rPr>
                <w:t>Laggner R</w:t>
              </w:r>
            </w:hyperlink>
            <w:r w:rsidR="00CC4CDF" w:rsidRPr="00D81F6F">
              <w:rPr>
                <w:color w:val="000000"/>
                <w:sz w:val="20"/>
                <w:szCs w:val="20"/>
              </w:rPr>
              <w:t xml:space="preserve">, </w:t>
            </w:r>
            <w:hyperlink r:id="rId366" w:history="1">
              <w:r w:rsidR="00CC4CDF" w:rsidRPr="00D81F6F">
                <w:rPr>
                  <w:color w:val="000000"/>
                  <w:sz w:val="20"/>
                  <w:szCs w:val="20"/>
                </w:rPr>
                <w:t>Heidinger B</w:t>
              </w:r>
            </w:hyperlink>
            <w:r w:rsidR="00CC4CDF" w:rsidRPr="00D81F6F">
              <w:rPr>
                <w:color w:val="000000"/>
                <w:sz w:val="20"/>
                <w:szCs w:val="20"/>
              </w:rPr>
              <w:t xml:space="preserve">, </w:t>
            </w:r>
            <w:hyperlink r:id="rId367" w:history="1">
              <w:r w:rsidR="00CC4CDF" w:rsidRPr="00D81F6F">
                <w:rPr>
                  <w:color w:val="000000"/>
                  <w:sz w:val="20"/>
                  <w:szCs w:val="20"/>
                </w:rPr>
                <w:t>Kienbacher C</w:t>
              </w:r>
            </w:hyperlink>
            <w:r w:rsidR="00CC4CDF" w:rsidRPr="00D81F6F">
              <w:rPr>
                <w:color w:val="000000"/>
                <w:sz w:val="20"/>
                <w:szCs w:val="20"/>
              </w:rPr>
              <w:t xml:space="preserve">, </w:t>
            </w:r>
            <w:hyperlink r:id="rId368" w:history="1">
              <w:r w:rsidR="00CC4CDF" w:rsidRPr="00D81F6F">
                <w:rPr>
                  <w:color w:val="000000"/>
                  <w:sz w:val="20"/>
                  <w:szCs w:val="20"/>
                </w:rPr>
                <w:t>Novosad H</w:t>
              </w:r>
            </w:hyperlink>
            <w:r w:rsidR="00CC4CDF" w:rsidRPr="00D81F6F">
              <w:rPr>
                <w:color w:val="000000"/>
                <w:sz w:val="20"/>
                <w:szCs w:val="20"/>
              </w:rPr>
              <w:t xml:space="preserve">, </w:t>
            </w:r>
            <w:hyperlink r:id="rId369" w:history="1">
              <w:r w:rsidR="00CC4CDF" w:rsidRPr="00D81F6F">
                <w:rPr>
                  <w:color w:val="000000"/>
                  <w:sz w:val="20"/>
                  <w:szCs w:val="20"/>
                </w:rPr>
                <w:t>Chwojka C</w:t>
              </w:r>
            </w:hyperlink>
            <w:r w:rsidR="00CC4CDF" w:rsidRPr="00D81F6F">
              <w:rPr>
                <w:color w:val="000000"/>
                <w:sz w:val="20"/>
                <w:szCs w:val="20"/>
              </w:rPr>
              <w:t xml:space="preserve">, </w:t>
            </w:r>
            <w:hyperlink r:id="rId370" w:history="1">
              <w:r w:rsidR="00CC4CDF" w:rsidRPr="00D81F6F">
                <w:rPr>
                  <w:color w:val="000000"/>
                  <w:sz w:val="20"/>
                  <w:szCs w:val="20"/>
                </w:rPr>
                <w:t>Havel C</w:t>
              </w:r>
            </w:hyperlink>
            <w:r w:rsidR="00CC4CDF" w:rsidRPr="00D81F6F">
              <w:rPr>
                <w:color w:val="000000"/>
                <w:sz w:val="20"/>
                <w:szCs w:val="20"/>
              </w:rPr>
              <w:t xml:space="preserve">, </w:t>
            </w:r>
            <w:hyperlink r:id="rId371" w:history="1">
              <w:r w:rsidR="00CC4CDF" w:rsidRPr="00D81F6F">
                <w:rPr>
                  <w:color w:val="000000"/>
                  <w:sz w:val="20"/>
                  <w:szCs w:val="20"/>
                </w:rPr>
                <w:t>Sterz F</w:t>
              </w:r>
            </w:hyperlink>
            <w:r w:rsidR="00CC4CDF" w:rsidRPr="00D81F6F">
              <w:rPr>
                <w:color w:val="000000"/>
                <w:sz w:val="20"/>
                <w:szCs w:val="20"/>
              </w:rPr>
              <w:t xml:space="preserve">, </w:t>
            </w:r>
            <w:hyperlink r:id="rId372" w:history="1">
              <w:r w:rsidR="00CC4CDF" w:rsidRPr="00D81F6F">
                <w:rPr>
                  <w:color w:val="000000"/>
                  <w:sz w:val="20"/>
                  <w:szCs w:val="20"/>
                </w:rPr>
                <w:t>Schreiber W</w:t>
              </w:r>
            </w:hyperlink>
            <w:r w:rsidR="00CC4CDF" w:rsidRPr="00D81F6F">
              <w:rPr>
                <w:color w:val="000000"/>
                <w:sz w:val="20"/>
                <w:szCs w:val="20"/>
              </w:rPr>
              <w:t xml:space="preserve">, </w:t>
            </w:r>
            <w:hyperlink r:id="rId373" w:history="1">
              <w:r w:rsidR="00CC4CDF" w:rsidRPr="00D81F6F">
                <w:rPr>
                  <w:color w:val="000000"/>
                  <w:sz w:val="20"/>
                  <w:szCs w:val="20"/>
                </w:rPr>
                <w:t>Herkner H</w:t>
              </w:r>
            </w:hyperlink>
            <w:r w:rsidR="00CC4CDF" w:rsidRPr="00D81F6F">
              <w:rPr>
                <w:color w:val="000000"/>
                <w:sz w:val="20"/>
                <w:szCs w:val="20"/>
              </w:rPr>
              <w:t>.</w:t>
            </w:r>
          </w:p>
          <w:p w:rsidR="00CC4CDF" w:rsidRPr="00CC4CDF" w:rsidRDefault="00CC4CDF" w:rsidP="004941C4">
            <w:pPr>
              <w:rPr>
                <w:color w:val="000000"/>
                <w:sz w:val="20"/>
                <w:szCs w:val="20"/>
                <w:lang w:val="en-US"/>
              </w:rPr>
            </w:pPr>
            <w:r w:rsidRPr="00CC4CDF">
              <w:rPr>
                <w:color w:val="000000"/>
                <w:sz w:val="20"/>
                <w:szCs w:val="20"/>
                <w:lang w:val="en-US"/>
              </w:rPr>
              <w:t>Effects of repetitive or intensified instructions in telephone assisted, bystander cardiopulmonary resuscitation: An investigator-blinded, 4-armed, randomized, factorial simulation trial.</w:t>
            </w:r>
          </w:p>
          <w:p w:rsidR="00CC4CDF" w:rsidRPr="00CC4CDF" w:rsidRDefault="0093259C" w:rsidP="004941C4">
            <w:pPr>
              <w:rPr>
                <w:color w:val="000000"/>
                <w:sz w:val="20"/>
                <w:szCs w:val="20"/>
                <w:lang w:val="en-US"/>
              </w:rPr>
            </w:pPr>
            <w:hyperlink r:id="rId374" w:tooltip="Resuscitation." w:history="1">
              <w:r w:rsidR="00CC4CDF" w:rsidRPr="00CC4CDF">
                <w:rPr>
                  <w:color w:val="000000"/>
                  <w:sz w:val="20"/>
                  <w:szCs w:val="20"/>
                  <w:lang w:val="en-US"/>
                </w:rPr>
                <w:t>Resuscitation.</w:t>
              </w:r>
            </w:hyperlink>
            <w:r w:rsidR="00CC4CDF" w:rsidRPr="00CC4CDF">
              <w:rPr>
                <w:color w:val="000000"/>
                <w:sz w:val="20"/>
                <w:szCs w:val="20"/>
                <w:lang w:val="en-US"/>
              </w:rPr>
              <w:t xml:space="preserve"> 2014</w:t>
            </w:r>
            <w:proofErr w:type="gramStart"/>
            <w:r w:rsidR="00CC4CDF" w:rsidRPr="00CC4CDF">
              <w:rPr>
                <w:color w:val="000000"/>
                <w:sz w:val="20"/>
                <w:szCs w:val="20"/>
                <w:lang w:val="en-US"/>
              </w:rPr>
              <w:t>;85</w:t>
            </w:r>
            <w:proofErr w:type="gramEnd"/>
            <w:r w:rsidR="00CC4CDF" w:rsidRPr="00CC4CDF">
              <w:rPr>
                <w:color w:val="000000"/>
                <w:sz w:val="20"/>
                <w:szCs w:val="20"/>
                <w:lang w:val="en-US"/>
              </w:rPr>
              <w:t xml:space="preserve">: 112-118. </w:t>
            </w:r>
            <w:proofErr w:type="gramStart"/>
            <w:r w:rsidR="00CC4CDF" w:rsidRPr="00CC4CDF">
              <w:rPr>
                <w:color w:val="000000"/>
                <w:sz w:val="20"/>
                <w:szCs w:val="20"/>
                <w:lang w:val="en-US"/>
              </w:rPr>
              <w:t>doi</w:t>
            </w:r>
            <w:proofErr w:type="gramEnd"/>
            <w:r w:rsidR="00CC4CDF" w:rsidRPr="00CC4CDF">
              <w:rPr>
                <w:color w:val="000000"/>
                <w:sz w:val="20"/>
                <w:szCs w:val="20"/>
                <w:lang w:val="en-US"/>
              </w:rPr>
              <w:t>: 10.1016/j.resuscitation.2013.08.010. Epub 2013 Sep 4.</w:t>
            </w:r>
          </w:p>
        </w:tc>
        <w:tc>
          <w:tcPr>
            <w:tcW w:w="851" w:type="dxa"/>
          </w:tcPr>
          <w:p w:rsidR="00CC4CDF" w:rsidRPr="00CC4CDF" w:rsidRDefault="00CC4CDF" w:rsidP="004941C4">
            <w:pPr>
              <w:jc w:val="center"/>
              <w:rPr>
                <w:sz w:val="20"/>
                <w:szCs w:val="20"/>
                <w:lang w:val="en-US"/>
              </w:rPr>
            </w:pPr>
          </w:p>
        </w:tc>
      </w:tr>
      <w:tr w:rsidR="00CC4CDF" w:rsidRPr="009D1154" w:rsidTr="004941C4">
        <w:tc>
          <w:tcPr>
            <w:tcW w:w="8613" w:type="dxa"/>
          </w:tcPr>
          <w:p w:rsidR="00CC4CDF" w:rsidRPr="00B453E5" w:rsidRDefault="00CC4CDF" w:rsidP="004941C4">
            <w:pPr>
              <w:rPr>
                <w:color w:val="000000"/>
                <w:sz w:val="20"/>
                <w:szCs w:val="20"/>
              </w:rPr>
            </w:pPr>
            <w:r w:rsidRPr="00B453E5">
              <w:rPr>
                <w:color w:val="000000"/>
                <w:sz w:val="20"/>
                <w:szCs w:val="20"/>
              </w:rPr>
              <w:t>van Tulder R, Schriefl C, Roth D, Stratil P, Thalhammer M, Wieczorek H, Lausch F, Zajicek A, Haidvogel J, Sebald D, Schreiber W, Sterz F, Laggner A.</w:t>
            </w:r>
          </w:p>
          <w:p w:rsidR="00CC4CDF" w:rsidRPr="00CC4CDF" w:rsidRDefault="00CC4CDF" w:rsidP="004941C4">
            <w:pPr>
              <w:rPr>
                <w:color w:val="000000"/>
                <w:sz w:val="20"/>
                <w:szCs w:val="20"/>
                <w:lang w:val="en-US"/>
              </w:rPr>
            </w:pPr>
            <w:r w:rsidRPr="00CC4CDF">
              <w:rPr>
                <w:color w:val="000000"/>
                <w:sz w:val="20"/>
                <w:szCs w:val="20"/>
                <w:lang w:val="en-US"/>
              </w:rPr>
              <w:t>Laryngeal Tube Practice in a Metropolitan Ambulance Service: A Five-year Retrospective Observational Study (2009-2013).</w:t>
            </w:r>
          </w:p>
          <w:p w:rsidR="00CC4CDF" w:rsidRPr="009D1154" w:rsidRDefault="00CC4CDF" w:rsidP="004941C4">
            <w:pPr>
              <w:rPr>
                <w:sz w:val="20"/>
                <w:szCs w:val="20"/>
                <w:lang w:val="en-US"/>
              </w:rPr>
            </w:pPr>
            <w:r w:rsidRPr="00CC4CDF">
              <w:rPr>
                <w:color w:val="000000"/>
                <w:sz w:val="20"/>
                <w:szCs w:val="20"/>
                <w:lang w:val="en-US"/>
              </w:rPr>
              <w:t xml:space="preserve">Prehosp Emerg Care. 2016 Apr 26:1-7. </w:t>
            </w:r>
            <w:proofErr w:type="gramStart"/>
            <w:r w:rsidRPr="00CC4CDF">
              <w:rPr>
                <w:color w:val="000000"/>
                <w:sz w:val="20"/>
                <w:szCs w:val="20"/>
                <w:lang w:val="en-US"/>
              </w:rPr>
              <w:t>doi</w:t>
            </w:r>
            <w:proofErr w:type="gramEnd"/>
            <w:r w:rsidRPr="00CC4CDF">
              <w:rPr>
                <w:color w:val="000000"/>
                <w:sz w:val="20"/>
                <w:szCs w:val="20"/>
                <w:lang w:val="en-US"/>
              </w:rPr>
              <w:t xml:space="preserve">: 10.3109/10903127.2015.1129473. </w:t>
            </w:r>
            <w:r w:rsidRPr="003D2EF8">
              <w:rPr>
                <w:color w:val="000000"/>
                <w:sz w:val="20"/>
                <w:szCs w:val="20"/>
              </w:rPr>
              <w:t>[Epub ahead of print]</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546796" w:rsidRDefault="00CC4CDF" w:rsidP="004941C4">
            <w:pPr>
              <w:rPr>
                <w:color w:val="000000"/>
                <w:sz w:val="20"/>
                <w:szCs w:val="20"/>
              </w:rPr>
            </w:pPr>
            <w:r w:rsidRPr="00546796">
              <w:rPr>
                <w:color w:val="000000"/>
                <w:sz w:val="20"/>
                <w:szCs w:val="20"/>
              </w:rPr>
              <w:t>Wallmüller C, Testori C, Sterz F, Stratil P, Schober A, Herkner H, Hubner P, Weiser C, Stöckl M, Zeiner A, Losert H.</w:t>
            </w:r>
          </w:p>
          <w:p w:rsidR="00CC4CDF" w:rsidRPr="00CC4CDF" w:rsidRDefault="00CC4CDF" w:rsidP="004941C4">
            <w:pPr>
              <w:rPr>
                <w:color w:val="000000"/>
                <w:sz w:val="20"/>
                <w:szCs w:val="20"/>
                <w:lang w:val="en-US"/>
              </w:rPr>
            </w:pPr>
            <w:r w:rsidRPr="00CC4CDF">
              <w:rPr>
                <w:color w:val="000000"/>
                <w:sz w:val="20"/>
                <w:szCs w:val="20"/>
                <w:lang w:val="en-US"/>
              </w:rPr>
              <w:t>Limited effect of mild therapeutic hypothermia on outcome after prolonged resuscitation.</w:t>
            </w:r>
          </w:p>
          <w:p w:rsidR="00CC4CDF" w:rsidRPr="000829EA" w:rsidRDefault="00CC4CDF" w:rsidP="004941C4">
            <w:pPr>
              <w:rPr>
                <w:color w:val="000000"/>
                <w:sz w:val="20"/>
                <w:szCs w:val="20"/>
                <w:lang w:val="en-US"/>
              </w:rPr>
            </w:pPr>
            <w:r w:rsidRPr="00CC4CDF">
              <w:rPr>
                <w:color w:val="000000"/>
                <w:sz w:val="20"/>
                <w:szCs w:val="20"/>
                <w:lang w:val="en-US"/>
              </w:rPr>
              <w:t>Resuscitation. 2016 Jan</w:t>
            </w:r>
            <w:proofErr w:type="gramStart"/>
            <w:r w:rsidRPr="00CC4CDF">
              <w:rPr>
                <w:color w:val="000000"/>
                <w:sz w:val="20"/>
                <w:szCs w:val="20"/>
                <w:lang w:val="en-US"/>
              </w:rPr>
              <w:t>;98:15</w:t>
            </w:r>
            <w:proofErr w:type="gramEnd"/>
            <w:r w:rsidRPr="00CC4CDF">
              <w:rPr>
                <w:color w:val="000000"/>
                <w:sz w:val="20"/>
                <w:szCs w:val="20"/>
                <w:lang w:val="en-US"/>
              </w:rPr>
              <w:t xml:space="preserve">-9. </w:t>
            </w:r>
            <w:proofErr w:type="gramStart"/>
            <w:r w:rsidRPr="00CC4CDF">
              <w:rPr>
                <w:color w:val="000000"/>
                <w:sz w:val="20"/>
                <w:szCs w:val="20"/>
                <w:lang w:val="en-US"/>
              </w:rPr>
              <w:t>doi</w:t>
            </w:r>
            <w:proofErr w:type="gramEnd"/>
            <w:r w:rsidRPr="00CC4CDF">
              <w:rPr>
                <w:color w:val="000000"/>
                <w:sz w:val="20"/>
                <w:szCs w:val="20"/>
                <w:lang w:val="en-US"/>
              </w:rPr>
              <w:t>: 10.1016/j.resuscitation.2015.09.400.</w:t>
            </w:r>
          </w:p>
        </w:tc>
        <w:tc>
          <w:tcPr>
            <w:tcW w:w="851" w:type="dxa"/>
          </w:tcPr>
          <w:p w:rsidR="00CC4CDF" w:rsidRPr="000829EA" w:rsidRDefault="00CC4CDF" w:rsidP="004941C4">
            <w:pPr>
              <w:jc w:val="center"/>
              <w:rPr>
                <w:sz w:val="20"/>
                <w:szCs w:val="20"/>
                <w:lang w:val="en-US"/>
              </w:rPr>
            </w:pPr>
          </w:p>
        </w:tc>
      </w:tr>
      <w:tr w:rsidR="00CC4CDF" w:rsidRPr="009D1154" w:rsidTr="004941C4">
        <w:tc>
          <w:tcPr>
            <w:tcW w:w="8613" w:type="dxa"/>
          </w:tcPr>
          <w:p w:rsidR="00CC4CDF" w:rsidRPr="00662741" w:rsidRDefault="00CC4CDF" w:rsidP="004941C4">
            <w:pPr>
              <w:rPr>
                <w:color w:val="000000"/>
                <w:sz w:val="20"/>
                <w:szCs w:val="20"/>
              </w:rPr>
            </w:pPr>
            <w:r w:rsidRPr="00662741">
              <w:rPr>
                <w:color w:val="000000"/>
                <w:sz w:val="20"/>
                <w:szCs w:val="20"/>
              </w:rPr>
              <w:t>Warenits AM, Sterz F, Schober A, Ettl F, Magnet IA, Högler S, Teubenbacher U, Grassmann D, Wagner M, Janata A, Weihs W.</w:t>
            </w:r>
          </w:p>
          <w:p w:rsidR="00CC4CDF" w:rsidRPr="00CC4CDF" w:rsidRDefault="00CC4CDF" w:rsidP="004941C4">
            <w:pPr>
              <w:rPr>
                <w:color w:val="000000"/>
                <w:sz w:val="20"/>
                <w:szCs w:val="20"/>
                <w:lang w:val="en-US"/>
              </w:rPr>
            </w:pPr>
            <w:r w:rsidRPr="00CC4CDF">
              <w:rPr>
                <w:color w:val="000000"/>
                <w:sz w:val="20"/>
                <w:szCs w:val="20"/>
                <w:lang w:val="en-US"/>
              </w:rPr>
              <w:t>Reduction of Serious Adverse Events Demanding Study Exclusion in Model Development: Extracorporeal Life Support Resuscitation of Ventricular Fibrillation Cardiac Arrest in Ra</w:t>
            </w:r>
          </w:p>
          <w:p w:rsidR="00CC4CDF" w:rsidRPr="009D1154" w:rsidRDefault="00CC4CDF" w:rsidP="004941C4">
            <w:pPr>
              <w:rPr>
                <w:sz w:val="20"/>
                <w:szCs w:val="20"/>
                <w:lang w:val="en-US"/>
              </w:rPr>
            </w:pPr>
            <w:r w:rsidRPr="00662741">
              <w:rPr>
                <w:color w:val="000000"/>
                <w:sz w:val="20"/>
                <w:szCs w:val="20"/>
              </w:rPr>
              <w:t>Shock. 2016 Dec;46(6):704-712.</w:t>
            </w:r>
          </w:p>
        </w:tc>
        <w:tc>
          <w:tcPr>
            <w:tcW w:w="851" w:type="dxa"/>
          </w:tcPr>
          <w:p w:rsidR="00CC4CDF" w:rsidRPr="009D1154" w:rsidRDefault="00CC4CDF" w:rsidP="004941C4">
            <w:pPr>
              <w:jc w:val="center"/>
              <w:rPr>
                <w:sz w:val="20"/>
                <w:szCs w:val="20"/>
                <w:lang w:val="en-US"/>
              </w:rPr>
            </w:pPr>
          </w:p>
        </w:tc>
      </w:tr>
      <w:tr w:rsidR="00CC4CDF" w:rsidRPr="00B453E5" w:rsidTr="004941C4">
        <w:tc>
          <w:tcPr>
            <w:tcW w:w="8613" w:type="dxa"/>
          </w:tcPr>
          <w:p w:rsidR="00CC4CDF" w:rsidRPr="00445D31" w:rsidRDefault="00CC4CDF" w:rsidP="004941C4">
            <w:pPr>
              <w:rPr>
                <w:color w:val="000000"/>
                <w:sz w:val="20"/>
                <w:szCs w:val="20"/>
              </w:rPr>
            </w:pPr>
            <w:r w:rsidRPr="00445D31">
              <w:rPr>
                <w:color w:val="000000"/>
                <w:sz w:val="20"/>
                <w:szCs w:val="20"/>
              </w:rPr>
              <w:t>Weihs W, Warenits AM, Ettl F, Magnet IA, Teubenbacher U, Hilpold A, Schober A, Testori C, Tiboldi A, Mag KT, Holzer M, Hoegler S, Janata A, Sterz F.</w:t>
            </w:r>
          </w:p>
          <w:p w:rsidR="00CC4CDF" w:rsidRPr="00CC4CDF" w:rsidRDefault="00CC4CDF" w:rsidP="004941C4">
            <w:pPr>
              <w:rPr>
                <w:color w:val="000000"/>
                <w:sz w:val="20"/>
                <w:szCs w:val="20"/>
                <w:lang w:val="en-US"/>
              </w:rPr>
            </w:pPr>
            <w:r w:rsidRPr="00CC4CDF">
              <w:rPr>
                <w:color w:val="000000"/>
                <w:sz w:val="20"/>
                <w:szCs w:val="20"/>
                <w:lang w:val="en-US"/>
              </w:rPr>
              <w:t>Reduced long-term memory in a rat model of 8 minutes ventricular fibrillation cardiac arrest: a pilot trial.</w:t>
            </w:r>
          </w:p>
          <w:p w:rsidR="00CC4CDF" w:rsidRPr="00CC4CDF" w:rsidRDefault="00CC4CDF" w:rsidP="004941C4">
            <w:pPr>
              <w:rPr>
                <w:color w:val="000000"/>
                <w:sz w:val="20"/>
                <w:szCs w:val="20"/>
                <w:lang w:val="en-US"/>
              </w:rPr>
            </w:pPr>
            <w:r w:rsidRPr="00CC4CDF">
              <w:rPr>
                <w:color w:val="000000"/>
                <w:sz w:val="20"/>
                <w:szCs w:val="20"/>
                <w:lang w:val="en-US"/>
              </w:rPr>
              <w:t>BMC Vet Res. 2016 Jun 13</w:t>
            </w:r>
            <w:proofErr w:type="gramStart"/>
            <w:r w:rsidRPr="00CC4CDF">
              <w:rPr>
                <w:color w:val="000000"/>
                <w:sz w:val="20"/>
                <w:szCs w:val="20"/>
                <w:lang w:val="en-US"/>
              </w:rPr>
              <w:t>;12</w:t>
            </w:r>
            <w:proofErr w:type="gramEnd"/>
            <w:r w:rsidRPr="00CC4CDF">
              <w:rPr>
                <w:color w:val="000000"/>
                <w:sz w:val="20"/>
                <w:szCs w:val="20"/>
                <w:lang w:val="en-US"/>
              </w:rPr>
              <w:t xml:space="preserve">(1):103. </w:t>
            </w:r>
            <w:proofErr w:type="gramStart"/>
            <w:r w:rsidRPr="00CC4CDF">
              <w:rPr>
                <w:color w:val="000000"/>
                <w:sz w:val="20"/>
                <w:szCs w:val="20"/>
                <w:lang w:val="en-US"/>
              </w:rPr>
              <w:t>doi</w:t>
            </w:r>
            <w:proofErr w:type="gramEnd"/>
            <w:r w:rsidRPr="00CC4CDF">
              <w:rPr>
                <w:color w:val="000000"/>
                <w:sz w:val="20"/>
                <w:szCs w:val="20"/>
                <w:lang w:val="en-US"/>
              </w:rPr>
              <w:t>: 10.1186/s12917-016-0740-6.</w:t>
            </w:r>
          </w:p>
        </w:tc>
        <w:tc>
          <w:tcPr>
            <w:tcW w:w="851" w:type="dxa"/>
          </w:tcPr>
          <w:p w:rsidR="00CC4CDF" w:rsidRPr="000829EA" w:rsidRDefault="00CC4CDF" w:rsidP="004941C4">
            <w:pPr>
              <w:jc w:val="center"/>
              <w:rPr>
                <w:sz w:val="20"/>
                <w:szCs w:val="20"/>
                <w:lang w:val="en-US"/>
              </w:rPr>
            </w:pPr>
          </w:p>
        </w:tc>
      </w:tr>
      <w:tr w:rsidR="00CC4CDF" w:rsidRPr="00B453E5" w:rsidTr="004941C4">
        <w:tc>
          <w:tcPr>
            <w:tcW w:w="8613" w:type="dxa"/>
          </w:tcPr>
          <w:p w:rsidR="00CC4CDF" w:rsidRPr="00A458E0" w:rsidRDefault="00CC4CDF" w:rsidP="004941C4">
            <w:pPr>
              <w:rPr>
                <w:color w:val="000000"/>
                <w:sz w:val="20"/>
                <w:szCs w:val="20"/>
              </w:rPr>
            </w:pPr>
            <w:r w:rsidRPr="00A458E0">
              <w:rPr>
                <w:color w:val="000000"/>
                <w:sz w:val="20"/>
                <w:szCs w:val="20"/>
              </w:rPr>
              <w:t>Wik L, Olsen JA, Persse D, Sterz F, Lozano M Jr, Brouwer MA, Westfall M, Souders CM, Travis DT, Herken UR, Lerner EB.</w:t>
            </w:r>
          </w:p>
          <w:p w:rsidR="00CC4CDF" w:rsidRPr="00CC4CDF" w:rsidRDefault="00CC4CDF" w:rsidP="004941C4">
            <w:pPr>
              <w:rPr>
                <w:color w:val="000000"/>
                <w:sz w:val="20"/>
                <w:szCs w:val="20"/>
                <w:lang w:val="en-US"/>
              </w:rPr>
            </w:pPr>
            <w:r w:rsidRPr="00CC4CDF">
              <w:rPr>
                <w:color w:val="000000"/>
                <w:sz w:val="20"/>
                <w:szCs w:val="20"/>
                <w:lang w:val="en-US"/>
              </w:rPr>
              <w:t>Why do some studies find that CPR fraction is not a predictor of survival?</w:t>
            </w:r>
          </w:p>
          <w:p w:rsidR="00CC4CDF" w:rsidRPr="000829EA" w:rsidRDefault="00CC4CDF" w:rsidP="004941C4">
            <w:pPr>
              <w:rPr>
                <w:color w:val="000000"/>
                <w:sz w:val="20"/>
                <w:szCs w:val="20"/>
                <w:lang w:val="en-US"/>
              </w:rPr>
            </w:pPr>
            <w:r w:rsidRPr="00CC4CDF">
              <w:rPr>
                <w:color w:val="000000"/>
                <w:sz w:val="20"/>
                <w:szCs w:val="20"/>
                <w:lang w:val="en-US"/>
              </w:rPr>
              <w:t>Resuscitation. 2016 Jul</w:t>
            </w:r>
            <w:proofErr w:type="gramStart"/>
            <w:r w:rsidRPr="00CC4CDF">
              <w:rPr>
                <w:color w:val="000000"/>
                <w:sz w:val="20"/>
                <w:szCs w:val="20"/>
                <w:lang w:val="en-US"/>
              </w:rPr>
              <w:t>;104:59</w:t>
            </w:r>
            <w:proofErr w:type="gramEnd"/>
            <w:r w:rsidRPr="00CC4CDF">
              <w:rPr>
                <w:color w:val="000000"/>
                <w:sz w:val="20"/>
                <w:szCs w:val="20"/>
                <w:lang w:val="en-US"/>
              </w:rPr>
              <w:t xml:space="preserve">-62. </w:t>
            </w:r>
            <w:proofErr w:type="gramStart"/>
            <w:r w:rsidRPr="00CC4CDF">
              <w:rPr>
                <w:color w:val="000000"/>
                <w:sz w:val="20"/>
                <w:szCs w:val="20"/>
                <w:lang w:val="en-US"/>
              </w:rPr>
              <w:t>doi</w:t>
            </w:r>
            <w:proofErr w:type="gramEnd"/>
            <w:r w:rsidRPr="00CC4CDF">
              <w:rPr>
                <w:color w:val="000000"/>
                <w:sz w:val="20"/>
                <w:szCs w:val="20"/>
                <w:lang w:val="en-US"/>
              </w:rPr>
              <w:t>: 10.1016/j.resuscitation.2016.04.013.</w:t>
            </w:r>
          </w:p>
        </w:tc>
        <w:tc>
          <w:tcPr>
            <w:tcW w:w="851" w:type="dxa"/>
          </w:tcPr>
          <w:p w:rsidR="00CC4CDF" w:rsidRPr="000829EA" w:rsidRDefault="00CC4CDF" w:rsidP="004941C4">
            <w:pPr>
              <w:jc w:val="center"/>
              <w:rPr>
                <w:sz w:val="20"/>
                <w:szCs w:val="20"/>
                <w:lang w:val="en-US"/>
              </w:rPr>
            </w:pPr>
          </w:p>
        </w:tc>
      </w:tr>
    </w:tbl>
    <w:p w:rsidR="001131E9" w:rsidRDefault="001131E9">
      <w:pPr>
        <w:rPr>
          <w:lang w:val="en-US"/>
        </w:rPr>
      </w:pPr>
    </w:p>
    <w:p w:rsidR="001131E9" w:rsidRDefault="001131E9">
      <w:pPr>
        <w:ind w:left="-567" w:right="-567"/>
        <w:rPr>
          <w:lang w:val="en-US"/>
        </w:rPr>
      </w:pPr>
      <w:r>
        <w:rPr>
          <w:lang w:val="en-US"/>
        </w:rPr>
        <w:br w:type="page"/>
      </w:r>
    </w:p>
    <w:p w:rsidR="001131E9" w:rsidRPr="00C57ECA" w:rsidRDefault="001131E9" w:rsidP="001131E9">
      <w:pPr>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2015</w:t>
      </w:r>
    </w:p>
    <w:p w:rsidR="001131E9" w:rsidRPr="00C57ECA" w:rsidRDefault="001131E9" w:rsidP="001131E9">
      <w:pPr>
        <w:spacing w:line="36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395410" w:rsidRPr="00B453E5" w:rsidTr="00395410">
        <w:tc>
          <w:tcPr>
            <w:tcW w:w="8613" w:type="dxa"/>
            <w:tcBorders>
              <w:top w:val="single" w:sz="4" w:space="0" w:color="auto"/>
              <w:left w:val="single" w:sz="4" w:space="0" w:color="auto"/>
              <w:bottom w:val="single" w:sz="4" w:space="0" w:color="auto"/>
              <w:right w:val="single" w:sz="4" w:space="0" w:color="auto"/>
            </w:tcBorders>
          </w:tcPr>
          <w:p w:rsidR="00395410" w:rsidRPr="00395410" w:rsidRDefault="00395410" w:rsidP="00395410">
            <w:pPr>
              <w:rPr>
                <w:color w:val="000000"/>
                <w:sz w:val="20"/>
                <w:szCs w:val="20"/>
              </w:rPr>
            </w:pPr>
            <w:r w:rsidRPr="00395410">
              <w:rPr>
                <w:color w:val="000000"/>
                <w:sz w:val="20"/>
                <w:szCs w:val="20"/>
              </w:rPr>
              <w:t>Czerny M, Reser D, Eggebrecht H, Janata K, Sodeck G, Etz C, Luehr M, Verzini F, Loschi D, Chiesa R, Melissano G, Kahlberg A, Amabile P, Harringer W, Janosi RA, Erbel R, Schmidli J, Tozzi P, Okita Y, Canaud L, Khoynezhad A, Maritati G, Cao P, Kölbel T, Trimarchi S.</w:t>
            </w:r>
          </w:p>
          <w:p w:rsidR="00395410" w:rsidRPr="00395410" w:rsidRDefault="00395410" w:rsidP="00395410">
            <w:pPr>
              <w:rPr>
                <w:color w:val="000000"/>
                <w:sz w:val="20"/>
                <w:szCs w:val="20"/>
                <w:lang w:val="en-US"/>
              </w:rPr>
            </w:pPr>
            <w:r w:rsidRPr="00395410">
              <w:rPr>
                <w:color w:val="000000"/>
                <w:sz w:val="20"/>
                <w:szCs w:val="20"/>
                <w:lang w:val="en-US"/>
              </w:rPr>
              <w:t>Aorto-bronchial and aorto-pulmonary fistulation after thoracic endovascular aortic repair: an analysis from the European Registry of Endovascular Aortic Repair Complications.</w:t>
            </w:r>
          </w:p>
          <w:p w:rsidR="00395410" w:rsidRPr="00395410" w:rsidRDefault="00395410" w:rsidP="00395410">
            <w:pPr>
              <w:rPr>
                <w:color w:val="000000"/>
                <w:sz w:val="20"/>
                <w:szCs w:val="20"/>
                <w:lang w:val="en-US"/>
              </w:rPr>
            </w:pPr>
            <w:r w:rsidRPr="00395410">
              <w:rPr>
                <w:color w:val="000000"/>
                <w:sz w:val="20"/>
                <w:szCs w:val="20"/>
                <w:lang w:val="en-US"/>
              </w:rPr>
              <w:t>Eur J Cardiothorac Surg. 2015 Aug</w:t>
            </w:r>
            <w:proofErr w:type="gramStart"/>
            <w:r w:rsidRPr="00395410">
              <w:rPr>
                <w:color w:val="000000"/>
                <w:sz w:val="20"/>
                <w:szCs w:val="20"/>
                <w:lang w:val="en-US"/>
              </w:rPr>
              <w:t>;48</w:t>
            </w:r>
            <w:proofErr w:type="gramEnd"/>
            <w:r w:rsidRPr="00395410">
              <w:rPr>
                <w:color w:val="000000"/>
                <w:sz w:val="20"/>
                <w:szCs w:val="20"/>
                <w:lang w:val="en-US"/>
              </w:rPr>
              <w:t xml:space="preserve">(2):252-7. </w:t>
            </w:r>
            <w:proofErr w:type="gramStart"/>
            <w:r w:rsidRPr="00395410">
              <w:rPr>
                <w:color w:val="000000"/>
                <w:sz w:val="20"/>
                <w:szCs w:val="20"/>
                <w:lang w:val="en-US"/>
              </w:rPr>
              <w:t>doi</w:t>
            </w:r>
            <w:proofErr w:type="gramEnd"/>
            <w:r w:rsidRPr="00395410">
              <w:rPr>
                <w:color w:val="000000"/>
                <w:sz w:val="20"/>
                <w:szCs w:val="20"/>
                <w:lang w:val="en-US"/>
              </w:rPr>
              <w:t>: 10.1093/ejcts/ezu443.</w:t>
            </w:r>
          </w:p>
        </w:tc>
        <w:tc>
          <w:tcPr>
            <w:tcW w:w="851" w:type="dxa"/>
            <w:tcBorders>
              <w:top w:val="single" w:sz="4" w:space="0" w:color="auto"/>
              <w:left w:val="single" w:sz="4" w:space="0" w:color="auto"/>
              <w:bottom w:val="single" w:sz="4" w:space="0" w:color="auto"/>
              <w:right w:val="single" w:sz="4" w:space="0" w:color="auto"/>
            </w:tcBorders>
          </w:tcPr>
          <w:p w:rsidR="00395410" w:rsidRPr="000829EA" w:rsidRDefault="00395410" w:rsidP="00395410">
            <w:pPr>
              <w:jc w:val="center"/>
              <w:rPr>
                <w:sz w:val="20"/>
                <w:szCs w:val="20"/>
                <w:lang w:val="en-US"/>
              </w:rPr>
            </w:pPr>
          </w:p>
        </w:tc>
      </w:tr>
      <w:tr w:rsidR="00395410" w:rsidRPr="005D2B58" w:rsidTr="00395410">
        <w:trPr>
          <w:trHeight w:val="1386"/>
        </w:trPr>
        <w:tc>
          <w:tcPr>
            <w:tcW w:w="8613" w:type="dxa"/>
            <w:tcBorders>
              <w:top w:val="single" w:sz="4" w:space="0" w:color="auto"/>
              <w:left w:val="single" w:sz="4" w:space="0" w:color="auto"/>
              <w:bottom w:val="single" w:sz="4" w:space="0" w:color="auto"/>
              <w:right w:val="single" w:sz="4" w:space="0" w:color="auto"/>
            </w:tcBorders>
          </w:tcPr>
          <w:p w:rsidR="00395410" w:rsidRPr="00395410" w:rsidRDefault="00395410" w:rsidP="00395410">
            <w:pPr>
              <w:rPr>
                <w:color w:val="000000"/>
                <w:sz w:val="20"/>
                <w:szCs w:val="20"/>
                <w:lang w:val="en-US"/>
              </w:rPr>
            </w:pPr>
            <w:r w:rsidRPr="00395410">
              <w:rPr>
                <w:color w:val="000000"/>
                <w:sz w:val="20"/>
                <w:szCs w:val="20"/>
                <w:lang w:val="en-US"/>
              </w:rPr>
              <w:t>Erlinge D, Götberg M, Noc M, Lang I, Holzer M, Clemmensen P, Jensen U, Metzler B, James S, Botker HE, Omerovic E, Koul S, Engblom H, Carlsson M, Arheden H, Östlund O, Wallentin L, Klos B, Harnek J, Olivecrona GK.</w:t>
            </w:r>
          </w:p>
          <w:p w:rsidR="00395410" w:rsidRPr="005D2B58" w:rsidRDefault="00395410" w:rsidP="00395410">
            <w:pPr>
              <w:rPr>
                <w:color w:val="000000"/>
                <w:sz w:val="20"/>
                <w:szCs w:val="20"/>
                <w:lang w:val="en-US"/>
              </w:rPr>
            </w:pPr>
            <w:r w:rsidRPr="005D2B58">
              <w:rPr>
                <w:color w:val="000000"/>
                <w:sz w:val="20"/>
                <w:szCs w:val="20"/>
                <w:lang w:val="en-US"/>
              </w:rPr>
              <w:t xml:space="preserve">Therapeutic hypothermia for the treatment of acute myocardial infarction-combined analysis of the RAPID MI-ICE and the CHILL-MI trials. </w:t>
            </w:r>
            <w:r>
              <w:rPr>
                <w:color w:val="000000"/>
                <w:sz w:val="20"/>
                <w:szCs w:val="20"/>
                <w:lang w:val="en-US"/>
              </w:rPr>
              <w:t>Ther Hypothermia Temp Manag 2015</w:t>
            </w:r>
            <w:proofErr w:type="gramStart"/>
            <w:r>
              <w:rPr>
                <w:color w:val="000000"/>
                <w:sz w:val="20"/>
                <w:szCs w:val="20"/>
                <w:lang w:val="en-US"/>
              </w:rPr>
              <w:t>;5:77</w:t>
            </w:r>
            <w:proofErr w:type="gramEnd"/>
            <w:r>
              <w:rPr>
                <w:color w:val="000000"/>
                <w:sz w:val="20"/>
                <w:szCs w:val="20"/>
                <w:lang w:val="en-US"/>
              </w:rPr>
              <w:t>-84.</w:t>
            </w:r>
          </w:p>
        </w:tc>
        <w:tc>
          <w:tcPr>
            <w:tcW w:w="851" w:type="dxa"/>
            <w:tcBorders>
              <w:top w:val="single" w:sz="4" w:space="0" w:color="auto"/>
              <w:left w:val="single" w:sz="4" w:space="0" w:color="auto"/>
              <w:bottom w:val="single" w:sz="4" w:space="0" w:color="auto"/>
              <w:right w:val="single" w:sz="4" w:space="0" w:color="auto"/>
            </w:tcBorders>
          </w:tcPr>
          <w:p w:rsidR="00395410" w:rsidRPr="00895751" w:rsidRDefault="00395410" w:rsidP="00395410">
            <w:pPr>
              <w:jc w:val="center"/>
              <w:rPr>
                <w:sz w:val="20"/>
                <w:szCs w:val="20"/>
              </w:rPr>
            </w:pPr>
          </w:p>
        </w:tc>
      </w:tr>
      <w:tr w:rsidR="001131E9" w:rsidRPr="00B453E5" w:rsidTr="004941C4">
        <w:tc>
          <w:tcPr>
            <w:tcW w:w="8613" w:type="dxa"/>
          </w:tcPr>
          <w:p w:rsidR="001131E9" w:rsidRPr="004D77E7" w:rsidRDefault="001131E9" w:rsidP="004941C4">
            <w:pPr>
              <w:rPr>
                <w:color w:val="000000"/>
                <w:sz w:val="20"/>
                <w:szCs w:val="20"/>
              </w:rPr>
            </w:pPr>
            <w:r w:rsidRPr="004D77E7">
              <w:rPr>
                <w:color w:val="000000"/>
                <w:sz w:val="20"/>
                <w:szCs w:val="20"/>
              </w:rPr>
              <w:t>Grabmeier-Pfistershammer K, Herkner H, Touzeau-Roemer V, Rieger A, Burgmann H, Poeppl W.</w:t>
            </w:r>
          </w:p>
          <w:p w:rsidR="001131E9" w:rsidRPr="001131E9" w:rsidRDefault="001131E9" w:rsidP="004941C4">
            <w:pPr>
              <w:rPr>
                <w:color w:val="000000"/>
                <w:sz w:val="20"/>
                <w:szCs w:val="20"/>
                <w:lang w:val="en-US"/>
              </w:rPr>
            </w:pPr>
            <w:r w:rsidRPr="001131E9">
              <w:rPr>
                <w:color w:val="000000"/>
                <w:sz w:val="20"/>
                <w:szCs w:val="20"/>
                <w:lang w:val="en-US"/>
              </w:rPr>
              <w:t>Low tetanus, diphtheria and acellular pertussis (Tdap) vaccination coverage among HIV infected individuals in Austria.</w:t>
            </w:r>
          </w:p>
          <w:p w:rsidR="001131E9" w:rsidRPr="00317241" w:rsidRDefault="001131E9" w:rsidP="004941C4">
            <w:pPr>
              <w:rPr>
                <w:color w:val="000000"/>
                <w:sz w:val="20"/>
                <w:szCs w:val="20"/>
                <w:lang w:val="en-US"/>
              </w:rPr>
            </w:pPr>
            <w:r w:rsidRPr="001131E9">
              <w:rPr>
                <w:color w:val="000000"/>
                <w:sz w:val="20"/>
                <w:szCs w:val="20"/>
                <w:lang w:val="en-US"/>
              </w:rPr>
              <w:t>Vaccine. 2015 Jul 31</w:t>
            </w:r>
            <w:proofErr w:type="gramStart"/>
            <w:r w:rsidRPr="001131E9">
              <w:rPr>
                <w:color w:val="000000"/>
                <w:sz w:val="20"/>
                <w:szCs w:val="20"/>
                <w:lang w:val="en-US"/>
              </w:rPr>
              <w:t>;33</w:t>
            </w:r>
            <w:proofErr w:type="gramEnd"/>
            <w:r w:rsidRPr="001131E9">
              <w:rPr>
                <w:color w:val="000000"/>
                <w:sz w:val="20"/>
                <w:szCs w:val="20"/>
                <w:lang w:val="en-US"/>
              </w:rPr>
              <w:t xml:space="preserve">(32):3929-32. </w:t>
            </w:r>
            <w:proofErr w:type="gramStart"/>
            <w:r w:rsidRPr="001131E9">
              <w:rPr>
                <w:color w:val="000000"/>
                <w:sz w:val="20"/>
                <w:szCs w:val="20"/>
                <w:lang w:val="en-US"/>
              </w:rPr>
              <w:t>doi</w:t>
            </w:r>
            <w:proofErr w:type="gramEnd"/>
            <w:r w:rsidRPr="001131E9">
              <w:rPr>
                <w:color w:val="000000"/>
                <w:sz w:val="20"/>
                <w:szCs w:val="20"/>
                <w:lang w:val="en-US"/>
              </w:rPr>
              <w:t>: 10.1016/j.vaccine.2015.06.056.</w:t>
            </w:r>
          </w:p>
        </w:tc>
        <w:tc>
          <w:tcPr>
            <w:tcW w:w="851" w:type="dxa"/>
          </w:tcPr>
          <w:p w:rsidR="001131E9" w:rsidRPr="000829EA" w:rsidRDefault="001131E9" w:rsidP="004941C4">
            <w:pPr>
              <w:jc w:val="center"/>
              <w:rPr>
                <w:sz w:val="20"/>
                <w:szCs w:val="20"/>
                <w:lang w:val="en-US"/>
              </w:rPr>
            </w:pPr>
          </w:p>
        </w:tc>
      </w:tr>
      <w:tr w:rsidR="00A020B3" w:rsidRPr="002A634C" w:rsidTr="004941C4">
        <w:tc>
          <w:tcPr>
            <w:tcW w:w="8613" w:type="dxa"/>
          </w:tcPr>
          <w:p w:rsidR="00A020B3" w:rsidRPr="00A020B3" w:rsidRDefault="00A020B3" w:rsidP="004941C4">
            <w:pPr>
              <w:rPr>
                <w:color w:val="000000"/>
                <w:sz w:val="20"/>
                <w:szCs w:val="20"/>
                <w:lang w:val="en-US"/>
              </w:rPr>
            </w:pPr>
            <w:r w:rsidRPr="00A020B3">
              <w:rPr>
                <w:color w:val="000000"/>
                <w:sz w:val="20"/>
                <w:szCs w:val="20"/>
                <w:lang w:val="en-US"/>
              </w:rPr>
              <w:t xml:space="preserve">Hickey GL, Dunning J, Seifert B, Sodeck G, Carr MJ, Burger HU, Beyersdorf F; </w:t>
            </w:r>
            <w:r w:rsidRPr="00A020B3">
              <w:rPr>
                <w:color w:val="000000"/>
                <w:sz w:val="20"/>
                <w:szCs w:val="20"/>
                <w:lang w:val="en-US"/>
              </w:rPr>
              <w:br/>
            </w:r>
            <w:r>
              <w:rPr>
                <w:color w:val="000000"/>
                <w:sz w:val="20"/>
                <w:szCs w:val="20"/>
                <w:lang w:val="en-US"/>
              </w:rPr>
              <w:t xml:space="preserve">EJECTS and ICVTS Editorial Committees. </w:t>
            </w:r>
            <w:r>
              <w:rPr>
                <w:color w:val="000000"/>
                <w:sz w:val="20"/>
                <w:szCs w:val="20"/>
                <w:lang w:val="en-US"/>
              </w:rPr>
              <w:br/>
              <w:t>Statistical and data reporting guidelines for the European Jornal of Cardio-Thoracic Surgery and the Interactive Cardio Vascular and Thoracic Surgery. Eur J Cardiothorac Surg. 2015</w:t>
            </w:r>
            <w:r>
              <w:rPr>
                <w:color w:val="000000"/>
                <w:sz w:val="20"/>
                <w:szCs w:val="20"/>
                <w:lang w:val="en-US"/>
              </w:rPr>
              <w:br/>
              <w:t>Aug</w:t>
            </w:r>
            <w:proofErr w:type="gramStart"/>
            <w:r>
              <w:rPr>
                <w:color w:val="000000"/>
                <w:sz w:val="20"/>
                <w:szCs w:val="20"/>
                <w:lang w:val="en-US"/>
              </w:rPr>
              <w:t>;48</w:t>
            </w:r>
            <w:proofErr w:type="gramEnd"/>
            <w:r>
              <w:rPr>
                <w:color w:val="000000"/>
                <w:sz w:val="20"/>
                <w:szCs w:val="20"/>
                <w:lang w:val="en-US"/>
              </w:rPr>
              <w:t xml:space="preserve">(2):180-93. </w:t>
            </w:r>
            <w:proofErr w:type="gramStart"/>
            <w:r>
              <w:rPr>
                <w:color w:val="000000"/>
                <w:sz w:val="20"/>
                <w:szCs w:val="20"/>
                <w:lang w:val="en-US"/>
              </w:rPr>
              <w:t>doi</w:t>
            </w:r>
            <w:proofErr w:type="gramEnd"/>
            <w:r>
              <w:rPr>
                <w:color w:val="000000"/>
                <w:sz w:val="20"/>
                <w:szCs w:val="20"/>
                <w:lang w:val="en-US"/>
              </w:rPr>
              <w:t>: 10.1093/ejcts/ezv168. Epub2015 May 12. Erratum in: Eur J Cardiothorac Surg. 2016 Mar</w:t>
            </w:r>
            <w:proofErr w:type="gramStart"/>
            <w:r>
              <w:rPr>
                <w:color w:val="000000"/>
                <w:sz w:val="20"/>
                <w:szCs w:val="20"/>
                <w:lang w:val="en-US"/>
              </w:rPr>
              <w:t>;49</w:t>
            </w:r>
            <w:proofErr w:type="gramEnd"/>
            <w:r>
              <w:rPr>
                <w:color w:val="000000"/>
                <w:sz w:val="20"/>
                <w:szCs w:val="20"/>
                <w:lang w:val="en-US"/>
              </w:rPr>
              <w:t>(3): 1024. PubMed PMID: 25971435.</w:t>
            </w:r>
          </w:p>
        </w:tc>
        <w:tc>
          <w:tcPr>
            <w:tcW w:w="851" w:type="dxa"/>
          </w:tcPr>
          <w:p w:rsidR="00A020B3" w:rsidRPr="000829EA" w:rsidRDefault="00A020B3" w:rsidP="004941C4">
            <w:pPr>
              <w:jc w:val="center"/>
              <w:rPr>
                <w:sz w:val="20"/>
                <w:szCs w:val="20"/>
                <w:lang w:val="en-US"/>
              </w:rPr>
            </w:pPr>
          </w:p>
        </w:tc>
      </w:tr>
      <w:tr w:rsidR="001131E9" w:rsidRPr="00B453E5" w:rsidTr="004941C4">
        <w:tc>
          <w:tcPr>
            <w:tcW w:w="8613" w:type="dxa"/>
          </w:tcPr>
          <w:p w:rsidR="001131E9" w:rsidRPr="00071833" w:rsidRDefault="001131E9" w:rsidP="004941C4">
            <w:pPr>
              <w:rPr>
                <w:color w:val="000000"/>
                <w:sz w:val="20"/>
                <w:szCs w:val="20"/>
              </w:rPr>
            </w:pPr>
            <w:r w:rsidRPr="00071833">
              <w:rPr>
                <w:color w:val="000000"/>
                <w:sz w:val="20"/>
                <w:szCs w:val="20"/>
              </w:rPr>
              <w:t>Hobl EL, Jilma B, Derhaschnig U, Schoergenhofer C, Schwameis M, Jilma-Stohlawetz P.</w:t>
            </w:r>
          </w:p>
          <w:p w:rsidR="001131E9" w:rsidRPr="001131E9" w:rsidRDefault="001131E9" w:rsidP="004941C4">
            <w:pPr>
              <w:rPr>
                <w:color w:val="000000"/>
                <w:sz w:val="20"/>
                <w:szCs w:val="20"/>
                <w:lang w:val="en-US"/>
              </w:rPr>
            </w:pPr>
            <w:r w:rsidRPr="001131E9">
              <w:rPr>
                <w:color w:val="000000"/>
                <w:sz w:val="20"/>
                <w:szCs w:val="20"/>
                <w:lang w:val="en-US"/>
              </w:rPr>
              <w:t>Comparison of a new ELISA-based with the flow cytometric assay for vasodilator-associated stimulated phosphoprotein phosphorylation to assess P2Y12 -inhibition after ticagrelor intake.</w:t>
            </w:r>
          </w:p>
          <w:p w:rsidR="001131E9" w:rsidRPr="00C65185" w:rsidRDefault="001131E9" w:rsidP="004941C4">
            <w:pPr>
              <w:rPr>
                <w:sz w:val="20"/>
                <w:szCs w:val="20"/>
                <w:lang w:val="en-US"/>
              </w:rPr>
            </w:pPr>
            <w:r w:rsidRPr="001131E9">
              <w:rPr>
                <w:color w:val="000000"/>
                <w:sz w:val="20"/>
                <w:szCs w:val="20"/>
                <w:lang w:val="en-US"/>
              </w:rPr>
              <w:t>Cytometry B Clin Cytom. 2015 Nov-Dec</w:t>
            </w:r>
            <w:proofErr w:type="gramStart"/>
            <w:r w:rsidRPr="001131E9">
              <w:rPr>
                <w:color w:val="000000"/>
                <w:sz w:val="20"/>
                <w:szCs w:val="20"/>
                <w:lang w:val="en-US"/>
              </w:rPr>
              <w:t>;88</w:t>
            </w:r>
            <w:proofErr w:type="gramEnd"/>
            <w:r w:rsidRPr="001131E9">
              <w:rPr>
                <w:color w:val="000000"/>
                <w:sz w:val="20"/>
                <w:szCs w:val="20"/>
                <w:lang w:val="en-US"/>
              </w:rPr>
              <w:t xml:space="preserve">(6):385-8. </w:t>
            </w:r>
            <w:proofErr w:type="gramStart"/>
            <w:r w:rsidRPr="001131E9">
              <w:rPr>
                <w:color w:val="000000"/>
                <w:sz w:val="20"/>
                <w:szCs w:val="20"/>
                <w:lang w:val="en-US"/>
              </w:rPr>
              <w:t>doi</w:t>
            </w:r>
            <w:proofErr w:type="gramEnd"/>
            <w:r w:rsidRPr="001131E9">
              <w:rPr>
                <w:color w:val="000000"/>
                <w:sz w:val="20"/>
                <w:szCs w:val="20"/>
                <w:lang w:val="en-US"/>
              </w:rPr>
              <w:t>: 10.1002/cyto.b.21119.</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CC74A9" w:rsidRDefault="001131E9" w:rsidP="004941C4">
            <w:pPr>
              <w:rPr>
                <w:color w:val="000000"/>
                <w:sz w:val="20"/>
                <w:szCs w:val="20"/>
              </w:rPr>
            </w:pPr>
            <w:r w:rsidRPr="00CC74A9">
              <w:rPr>
                <w:color w:val="000000"/>
                <w:sz w:val="20"/>
                <w:szCs w:val="20"/>
              </w:rPr>
              <w:t>Holzinger U, Brunner R, Losert H, Fuhrmann V, Herkner H, Madl C, Sterz F, Schneeweiß B.</w:t>
            </w:r>
          </w:p>
          <w:p w:rsidR="001131E9" w:rsidRPr="001131E9" w:rsidRDefault="001131E9" w:rsidP="004941C4">
            <w:pPr>
              <w:rPr>
                <w:color w:val="000000"/>
                <w:sz w:val="20"/>
                <w:szCs w:val="20"/>
                <w:lang w:val="en-US"/>
              </w:rPr>
            </w:pPr>
            <w:r w:rsidRPr="001131E9">
              <w:rPr>
                <w:color w:val="000000"/>
                <w:sz w:val="20"/>
                <w:szCs w:val="20"/>
                <w:lang w:val="en-US"/>
              </w:rPr>
              <w:t>Resting energy expenditure and substrate oxidation rates correlate to temperature and outcome after cardiac arrest - a prospective observational cohort study.</w:t>
            </w:r>
          </w:p>
          <w:p w:rsidR="001131E9" w:rsidRPr="000829EA" w:rsidRDefault="001131E9" w:rsidP="004941C4">
            <w:pPr>
              <w:rPr>
                <w:color w:val="000000"/>
                <w:sz w:val="20"/>
                <w:szCs w:val="20"/>
                <w:lang w:val="en-US"/>
              </w:rPr>
            </w:pPr>
            <w:r w:rsidRPr="001131E9">
              <w:rPr>
                <w:color w:val="000000"/>
                <w:sz w:val="20"/>
                <w:szCs w:val="20"/>
                <w:lang w:val="en-US"/>
              </w:rPr>
              <w:t>Crit Care. 2015 Mar 29</w:t>
            </w:r>
            <w:proofErr w:type="gramStart"/>
            <w:r w:rsidRPr="001131E9">
              <w:rPr>
                <w:color w:val="000000"/>
                <w:sz w:val="20"/>
                <w:szCs w:val="20"/>
                <w:lang w:val="en-US"/>
              </w:rPr>
              <w:t>;19:128</w:t>
            </w:r>
            <w:proofErr w:type="gramEnd"/>
            <w:r w:rsidRPr="001131E9">
              <w:rPr>
                <w:color w:val="000000"/>
                <w:sz w:val="20"/>
                <w:szCs w:val="20"/>
                <w:lang w:val="en-US"/>
              </w:rPr>
              <w:t xml:space="preserve">. </w:t>
            </w:r>
            <w:proofErr w:type="gramStart"/>
            <w:r w:rsidRPr="001131E9">
              <w:rPr>
                <w:color w:val="000000"/>
                <w:sz w:val="20"/>
                <w:szCs w:val="20"/>
                <w:lang w:val="en-US"/>
              </w:rPr>
              <w:t>doi</w:t>
            </w:r>
            <w:proofErr w:type="gramEnd"/>
            <w:r w:rsidRPr="001131E9">
              <w:rPr>
                <w:color w:val="000000"/>
                <w:sz w:val="20"/>
                <w:szCs w:val="20"/>
                <w:lang w:val="en-US"/>
              </w:rPr>
              <w:t>: 10.1186/s13054-015-0856-2.</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8544C8" w:rsidRDefault="001131E9" w:rsidP="004941C4">
            <w:pPr>
              <w:rPr>
                <w:color w:val="000000"/>
                <w:sz w:val="20"/>
                <w:szCs w:val="20"/>
              </w:rPr>
            </w:pPr>
            <w:r w:rsidRPr="008544C8">
              <w:rPr>
                <w:color w:val="000000"/>
                <w:sz w:val="20"/>
                <w:szCs w:val="20"/>
              </w:rPr>
              <w:t>Hubner P, Schober A, Sterz F, Stratil P, Wallmueller C, Testori C, Grassmann D, Lebl N, Ohrenberger I, Herkner H, Weiser C.</w:t>
            </w:r>
          </w:p>
          <w:p w:rsidR="001131E9" w:rsidRPr="001131E9" w:rsidRDefault="001131E9" w:rsidP="004941C4">
            <w:pPr>
              <w:rPr>
                <w:color w:val="000000"/>
                <w:sz w:val="20"/>
                <w:szCs w:val="20"/>
                <w:lang w:val="en-US"/>
              </w:rPr>
            </w:pPr>
            <w:r w:rsidRPr="001131E9">
              <w:rPr>
                <w:color w:val="000000"/>
                <w:sz w:val="20"/>
                <w:szCs w:val="20"/>
                <w:lang w:val="en-US"/>
              </w:rPr>
              <w:t>Surveillance of Patients in the Waiting Area of the Department of Emergency Medicine.</w:t>
            </w:r>
          </w:p>
          <w:p w:rsidR="001131E9" w:rsidRPr="00317241" w:rsidRDefault="001131E9" w:rsidP="004941C4">
            <w:pPr>
              <w:rPr>
                <w:sz w:val="20"/>
                <w:szCs w:val="20"/>
                <w:lang w:val="en-US"/>
              </w:rPr>
            </w:pPr>
            <w:r w:rsidRPr="001131E9">
              <w:rPr>
                <w:color w:val="000000"/>
                <w:sz w:val="20"/>
                <w:szCs w:val="20"/>
                <w:lang w:val="en-US"/>
              </w:rPr>
              <w:t>Medicine (Baltimore). 2015 Dec</w:t>
            </w:r>
            <w:proofErr w:type="gramStart"/>
            <w:r w:rsidRPr="001131E9">
              <w:rPr>
                <w:color w:val="000000"/>
                <w:sz w:val="20"/>
                <w:szCs w:val="20"/>
                <w:lang w:val="en-US"/>
              </w:rPr>
              <w:t>;94</w:t>
            </w:r>
            <w:proofErr w:type="gramEnd"/>
            <w:r w:rsidRPr="001131E9">
              <w:rPr>
                <w:color w:val="000000"/>
                <w:sz w:val="20"/>
                <w:szCs w:val="20"/>
                <w:lang w:val="en-US"/>
              </w:rPr>
              <w:t xml:space="preserve">(51):e2322. </w:t>
            </w:r>
            <w:proofErr w:type="gramStart"/>
            <w:r w:rsidRPr="001131E9">
              <w:rPr>
                <w:color w:val="000000"/>
                <w:sz w:val="20"/>
                <w:szCs w:val="20"/>
                <w:lang w:val="en-US"/>
              </w:rPr>
              <w:t>doi</w:t>
            </w:r>
            <w:proofErr w:type="gramEnd"/>
            <w:r w:rsidRPr="001131E9">
              <w:rPr>
                <w:color w:val="000000"/>
                <w:sz w:val="20"/>
                <w:szCs w:val="20"/>
                <w:lang w:val="en-US"/>
              </w:rPr>
              <w:t>: 10.1097/MD.0000000000002322.</w:t>
            </w:r>
          </w:p>
        </w:tc>
        <w:tc>
          <w:tcPr>
            <w:tcW w:w="851" w:type="dxa"/>
          </w:tcPr>
          <w:p w:rsidR="001131E9" w:rsidRPr="00317241" w:rsidRDefault="001131E9" w:rsidP="004941C4">
            <w:pPr>
              <w:jc w:val="center"/>
              <w:rPr>
                <w:sz w:val="20"/>
                <w:szCs w:val="20"/>
                <w:lang w:val="en-US"/>
              </w:rPr>
            </w:pPr>
          </w:p>
        </w:tc>
      </w:tr>
      <w:tr w:rsidR="001131E9" w:rsidRPr="00B453E5" w:rsidTr="004941C4">
        <w:tc>
          <w:tcPr>
            <w:tcW w:w="8613" w:type="dxa"/>
          </w:tcPr>
          <w:p w:rsidR="001131E9" w:rsidRPr="00CC7E5B" w:rsidRDefault="001131E9" w:rsidP="004941C4">
            <w:pPr>
              <w:rPr>
                <w:color w:val="000000"/>
                <w:sz w:val="20"/>
                <w:szCs w:val="20"/>
                <w:lang w:val="en-US"/>
              </w:rPr>
            </w:pPr>
            <w:r w:rsidRPr="00187FE8">
              <w:rPr>
                <w:color w:val="000000"/>
                <w:sz w:val="20"/>
                <w:szCs w:val="20"/>
                <w:lang w:val="en-US"/>
              </w:rPr>
              <w:t>Kozakowski N, Herkner H, Böhmig GA, Regele H, Kornauth C, Bond G, Kikić Ž.</w:t>
            </w:r>
          </w:p>
          <w:p w:rsidR="001131E9" w:rsidRPr="001131E9" w:rsidRDefault="001131E9" w:rsidP="004941C4">
            <w:pPr>
              <w:rPr>
                <w:color w:val="000000"/>
                <w:sz w:val="20"/>
                <w:szCs w:val="20"/>
                <w:lang w:val="en-US"/>
              </w:rPr>
            </w:pPr>
            <w:r w:rsidRPr="001131E9">
              <w:rPr>
                <w:color w:val="000000"/>
                <w:sz w:val="20"/>
                <w:szCs w:val="20"/>
                <w:lang w:val="en-US"/>
              </w:rPr>
              <w:t>The diffuse extent of peritubular capillaritis in renal allograft rejection is an independent risk factor for graft loss.</w:t>
            </w:r>
          </w:p>
          <w:p w:rsidR="001131E9" w:rsidRPr="001131E9" w:rsidRDefault="001131E9" w:rsidP="004941C4">
            <w:pPr>
              <w:rPr>
                <w:color w:val="000000"/>
                <w:sz w:val="20"/>
                <w:szCs w:val="20"/>
                <w:lang w:val="en-US"/>
              </w:rPr>
            </w:pPr>
            <w:r w:rsidRPr="001131E9">
              <w:rPr>
                <w:color w:val="000000"/>
                <w:sz w:val="20"/>
                <w:szCs w:val="20"/>
                <w:lang w:val="en-US"/>
              </w:rPr>
              <w:t>Kidney Int. 2015 Aug</w:t>
            </w:r>
            <w:proofErr w:type="gramStart"/>
            <w:r w:rsidRPr="001131E9">
              <w:rPr>
                <w:color w:val="000000"/>
                <w:sz w:val="20"/>
                <w:szCs w:val="20"/>
                <w:lang w:val="en-US"/>
              </w:rPr>
              <w:t>;88</w:t>
            </w:r>
            <w:proofErr w:type="gramEnd"/>
            <w:r w:rsidRPr="001131E9">
              <w:rPr>
                <w:color w:val="000000"/>
                <w:sz w:val="20"/>
                <w:szCs w:val="20"/>
                <w:lang w:val="en-US"/>
              </w:rPr>
              <w:t xml:space="preserve">(2):332-40. </w:t>
            </w:r>
            <w:proofErr w:type="gramStart"/>
            <w:r w:rsidRPr="001131E9">
              <w:rPr>
                <w:color w:val="000000"/>
                <w:sz w:val="20"/>
                <w:szCs w:val="20"/>
                <w:lang w:val="en-US"/>
              </w:rPr>
              <w:t>doi</w:t>
            </w:r>
            <w:proofErr w:type="gramEnd"/>
            <w:r w:rsidRPr="001131E9">
              <w:rPr>
                <w:color w:val="000000"/>
                <w:sz w:val="20"/>
                <w:szCs w:val="20"/>
                <w:lang w:val="en-US"/>
              </w:rPr>
              <w:t>: 10.1038/ki.2015.64.</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5F5692" w:rsidRDefault="001131E9" w:rsidP="004941C4">
            <w:pPr>
              <w:rPr>
                <w:color w:val="000000"/>
                <w:sz w:val="20"/>
                <w:szCs w:val="20"/>
              </w:rPr>
            </w:pPr>
            <w:r w:rsidRPr="005F5692">
              <w:rPr>
                <w:color w:val="000000"/>
                <w:sz w:val="20"/>
                <w:szCs w:val="20"/>
              </w:rPr>
              <w:t>Mesgarpour B, Gouya G, Herkner H, Reichardt B, Wolzt M.</w:t>
            </w:r>
          </w:p>
          <w:p w:rsidR="001131E9" w:rsidRPr="001131E9" w:rsidRDefault="001131E9" w:rsidP="004941C4">
            <w:pPr>
              <w:rPr>
                <w:color w:val="000000"/>
                <w:sz w:val="20"/>
                <w:szCs w:val="20"/>
                <w:lang w:val="en-US"/>
              </w:rPr>
            </w:pPr>
            <w:r w:rsidRPr="001131E9">
              <w:rPr>
                <w:color w:val="000000"/>
                <w:sz w:val="20"/>
                <w:szCs w:val="20"/>
                <w:lang w:val="en-US"/>
              </w:rPr>
              <w:t>A population-based analysis of the risk of drug interaction between clarithromycin and statins for hospitalisation or death.</w:t>
            </w:r>
          </w:p>
          <w:p w:rsidR="001131E9" w:rsidRPr="00317241" w:rsidRDefault="001131E9" w:rsidP="004941C4">
            <w:pPr>
              <w:rPr>
                <w:sz w:val="20"/>
                <w:szCs w:val="20"/>
                <w:lang w:val="en-US"/>
              </w:rPr>
            </w:pPr>
            <w:r w:rsidRPr="001131E9">
              <w:rPr>
                <w:color w:val="000000"/>
                <w:sz w:val="20"/>
                <w:szCs w:val="20"/>
                <w:lang w:val="en-US"/>
              </w:rPr>
              <w:t>Lipids Health Dis. 2015 Oct 24</w:t>
            </w:r>
            <w:proofErr w:type="gramStart"/>
            <w:r w:rsidRPr="001131E9">
              <w:rPr>
                <w:color w:val="000000"/>
                <w:sz w:val="20"/>
                <w:szCs w:val="20"/>
                <w:lang w:val="en-US"/>
              </w:rPr>
              <w:t>;14:131</w:t>
            </w:r>
            <w:proofErr w:type="gramEnd"/>
            <w:r w:rsidRPr="001131E9">
              <w:rPr>
                <w:color w:val="000000"/>
                <w:sz w:val="20"/>
                <w:szCs w:val="20"/>
                <w:lang w:val="en-US"/>
              </w:rPr>
              <w:t>. doi: 10.1186/s12944-015-0134-y</w:t>
            </w:r>
          </w:p>
        </w:tc>
        <w:tc>
          <w:tcPr>
            <w:tcW w:w="851" w:type="dxa"/>
          </w:tcPr>
          <w:p w:rsidR="001131E9" w:rsidRPr="00317241" w:rsidRDefault="001131E9" w:rsidP="004941C4">
            <w:pPr>
              <w:jc w:val="center"/>
              <w:rPr>
                <w:sz w:val="20"/>
                <w:szCs w:val="20"/>
                <w:lang w:val="en-US"/>
              </w:rPr>
            </w:pPr>
          </w:p>
        </w:tc>
      </w:tr>
      <w:tr w:rsidR="00A020B3" w:rsidRPr="00B453E5" w:rsidTr="004B4C16">
        <w:tc>
          <w:tcPr>
            <w:tcW w:w="8613" w:type="dxa"/>
          </w:tcPr>
          <w:p w:rsidR="00A020B3" w:rsidRPr="002A634C" w:rsidRDefault="00A020B3" w:rsidP="004B4C16">
            <w:pPr>
              <w:rPr>
                <w:color w:val="000000"/>
                <w:sz w:val="20"/>
                <w:szCs w:val="20"/>
                <w:lang w:val="en-US"/>
              </w:rPr>
            </w:pPr>
            <w:r>
              <w:rPr>
                <w:color w:val="000000"/>
                <w:sz w:val="20"/>
                <w:szCs w:val="20"/>
                <w:lang w:val="en-US"/>
              </w:rPr>
              <w:t>Meszaros K, Fuehrer U, Grogg S, Sodeck G, Czerny M, Marschall J, Carrel T.</w:t>
            </w:r>
            <w:r>
              <w:rPr>
                <w:color w:val="000000"/>
                <w:sz w:val="20"/>
                <w:szCs w:val="20"/>
                <w:lang w:val="en-US"/>
              </w:rPr>
              <w:br/>
              <w:t>Risk Factors for Sternal Wound Infection After Open Heart Operations Vary According to Type of the Operation. Ann Thorac Surg.2016 Apr</w:t>
            </w:r>
            <w:proofErr w:type="gramStart"/>
            <w:r>
              <w:rPr>
                <w:color w:val="000000"/>
                <w:sz w:val="20"/>
                <w:szCs w:val="20"/>
                <w:lang w:val="en-US"/>
              </w:rPr>
              <w:t>;101</w:t>
            </w:r>
            <w:proofErr w:type="gramEnd"/>
            <w:r>
              <w:rPr>
                <w:color w:val="000000"/>
                <w:sz w:val="20"/>
                <w:szCs w:val="20"/>
                <w:lang w:val="en-US"/>
              </w:rPr>
              <w:t>(4):1418-25.doi: 10.1016/j.ahoracsur.2015.09.010. Epub 2015 Nov 30. PubMed PMID: 26652136.</w:t>
            </w:r>
          </w:p>
        </w:tc>
        <w:tc>
          <w:tcPr>
            <w:tcW w:w="851" w:type="dxa"/>
          </w:tcPr>
          <w:p w:rsidR="00A020B3" w:rsidRPr="000829EA" w:rsidRDefault="00A020B3" w:rsidP="004B4C16">
            <w:pPr>
              <w:jc w:val="center"/>
              <w:rPr>
                <w:sz w:val="20"/>
                <w:szCs w:val="20"/>
                <w:lang w:val="en-US"/>
              </w:rPr>
            </w:pPr>
          </w:p>
        </w:tc>
      </w:tr>
      <w:tr w:rsidR="001131E9" w:rsidRPr="00B453E5" w:rsidTr="004941C4">
        <w:tc>
          <w:tcPr>
            <w:tcW w:w="8613" w:type="dxa"/>
          </w:tcPr>
          <w:p w:rsidR="001131E9" w:rsidRPr="00860EF0" w:rsidRDefault="001131E9" w:rsidP="004941C4">
            <w:pPr>
              <w:rPr>
                <w:color w:val="000000"/>
                <w:sz w:val="20"/>
                <w:szCs w:val="20"/>
              </w:rPr>
            </w:pPr>
            <w:r w:rsidRPr="00071833">
              <w:rPr>
                <w:color w:val="000000"/>
                <w:sz w:val="20"/>
                <w:szCs w:val="20"/>
              </w:rPr>
              <w:t>Olsen JA, Brunborg C, Steinberg M, Persse D, Sterz F, Lozano M Jr, Westfall M, Travis DT, Lerner EB, Brouwer MA, Wi</w:t>
            </w:r>
            <w:r w:rsidRPr="00860EF0">
              <w:rPr>
                <w:color w:val="000000"/>
                <w:sz w:val="20"/>
                <w:szCs w:val="20"/>
              </w:rPr>
              <w:t>k L.</w:t>
            </w:r>
          </w:p>
          <w:p w:rsidR="001131E9" w:rsidRPr="001131E9" w:rsidRDefault="001131E9" w:rsidP="004941C4">
            <w:pPr>
              <w:rPr>
                <w:color w:val="000000"/>
                <w:sz w:val="20"/>
                <w:szCs w:val="20"/>
                <w:lang w:val="en-US"/>
              </w:rPr>
            </w:pPr>
            <w:r w:rsidRPr="001131E9">
              <w:rPr>
                <w:color w:val="000000"/>
                <w:sz w:val="20"/>
                <w:szCs w:val="20"/>
                <w:lang w:val="en-US"/>
              </w:rPr>
              <w:t>Pre-shock chest compression pause effects on termination of ventricular fibrillation/tachycardia and return of organized rhythm within mechanical and manual cardiopulmonary resuscitation.</w:t>
            </w:r>
          </w:p>
          <w:p w:rsidR="001131E9" w:rsidRPr="00317241" w:rsidRDefault="001131E9" w:rsidP="004941C4">
            <w:pPr>
              <w:rPr>
                <w:sz w:val="20"/>
                <w:szCs w:val="20"/>
                <w:lang w:val="en-US"/>
              </w:rPr>
            </w:pPr>
            <w:r w:rsidRPr="001131E9">
              <w:rPr>
                <w:color w:val="000000"/>
                <w:sz w:val="20"/>
                <w:szCs w:val="20"/>
                <w:lang w:val="en-US"/>
              </w:rPr>
              <w:t>Resuscitation. 2015 Aug</w:t>
            </w:r>
            <w:proofErr w:type="gramStart"/>
            <w:r w:rsidRPr="001131E9">
              <w:rPr>
                <w:color w:val="000000"/>
                <w:sz w:val="20"/>
                <w:szCs w:val="20"/>
                <w:lang w:val="en-US"/>
              </w:rPr>
              <w:t>;93:158</w:t>
            </w:r>
            <w:proofErr w:type="gramEnd"/>
            <w:r w:rsidRPr="001131E9">
              <w:rPr>
                <w:color w:val="000000"/>
                <w:sz w:val="20"/>
                <w:szCs w:val="20"/>
                <w:lang w:val="en-US"/>
              </w:rPr>
              <w:t xml:space="preserve">-63. </w:t>
            </w:r>
            <w:proofErr w:type="gramStart"/>
            <w:r w:rsidRPr="001131E9">
              <w:rPr>
                <w:color w:val="000000"/>
                <w:sz w:val="20"/>
                <w:szCs w:val="20"/>
                <w:lang w:val="en-US"/>
              </w:rPr>
              <w:t>doi</w:t>
            </w:r>
            <w:proofErr w:type="gramEnd"/>
            <w:r w:rsidRPr="001131E9">
              <w:rPr>
                <w:color w:val="000000"/>
                <w:sz w:val="20"/>
                <w:szCs w:val="20"/>
                <w:lang w:val="en-US"/>
              </w:rPr>
              <w:t>: 10.1016/j.resuscitation.2015.04.023.</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CE1B1F" w:rsidRDefault="001131E9" w:rsidP="004941C4">
            <w:pPr>
              <w:rPr>
                <w:color w:val="000000"/>
                <w:sz w:val="20"/>
                <w:szCs w:val="20"/>
              </w:rPr>
            </w:pPr>
            <w:r w:rsidRPr="00CE1B1F">
              <w:rPr>
                <w:color w:val="000000"/>
                <w:sz w:val="20"/>
                <w:szCs w:val="20"/>
              </w:rPr>
              <w:t>Poeppl W, Lagler H, Raderer M, Sperr WR, Zielinski C, Herkner H, Burgmann H.</w:t>
            </w:r>
          </w:p>
          <w:p w:rsidR="001131E9" w:rsidRPr="001131E9" w:rsidRDefault="001131E9" w:rsidP="004941C4">
            <w:pPr>
              <w:rPr>
                <w:color w:val="000000"/>
                <w:sz w:val="20"/>
                <w:szCs w:val="20"/>
                <w:lang w:val="en-US"/>
              </w:rPr>
            </w:pPr>
            <w:r w:rsidRPr="001131E9">
              <w:rPr>
                <w:color w:val="000000"/>
                <w:sz w:val="20"/>
                <w:szCs w:val="20"/>
                <w:lang w:val="en-US"/>
              </w:rPr>
              <w:t>Influenza vaccination perception and coverage among patients with malignant disease.</w:t>
            </w:r>
          </w:p>
          <w:p w:rsidR="001131E9" w:rsidRPr="000829EA" w:rsidRDefault="001131E9" w:rsidP="004941C4">
            <w:pPr>
              <w:rPr>
                <w:sz w:val="20"/>
                <w:szCs w:val="20"/>
                <w:lang w:val="en-US"/>
              </w:rPr>
            </w:pPr>
            <w:r w:rsidRPr="001131E9">
              <w:rPr>
                <w:color w:val="000000"/>
                <w:sz w:val="20"/>
                <w:szCs w:val="20"/>
                <w:lang w:val="en-US"/>
              </w:rPr>
              <w:t>Vaccine. 2015 Mar 30</w:t>
            </w:r>
            <w:proofErr w:type="gramStart"/>
            <w:r w:rsidRPr="001131E9">
              <w:rPr>
                <w:color w:val="000000"/>
                <w:sz w:val="20"/>
                <w:szCs w:val="20"/>
                <w:lang w:val="en-US"/>
              </w:rPr>
              <w:t>;33</w:t>
            </w:r>
            <w:proofErr w:type="gramEnd"/>
            <w:r w:rsidRPr="001131E9">
              <w:rPr>
                <w:color w:val="000000"/>
                <w:sz w:val="20"/>
                <w:szCs w:val="20"/>
                <w:lang w:val="en-US"/>
              </w:rPr>
              <w:t xml:space="preserve">(14):1682-7. </w:t>
            </w:r>
            <w:proofErr w:type="gramStart"/>
            <w:r w:rsidRPr="001131E9">
              <w:rPr>
                <w:color w:val="000000"/>
                <w:sz w:val="20"/>
                <w:szCs w:val="20"/>
                <w:lang w:val="en-US"/>
              </w:rPr>
              <w:t>doi</w:t>
            </w:r>
            <w:proofErr w:type="gramEnd"/>
            <w:r w:rsidRPr="001131E9">
              <w:rPr>
                <w:color w:val="000000"/>
                <w:sz w:val="20"/>
                <w:szCs w:val="20"/>
                <w:lang w:val="en-US"/>
              </w:rPr>
              <w:t>: 10.1016/j.vaccine.2015.02.029.</w:t>
            </w:r>
          </w:p>
        </w:tc>
        <w:tc>
          <w:tcPr>
            <w:tcW w:w="851" w:type="dxa"/>
          </w:tcPr>
          <w:p w:rsidR="001131E9" w:rsidRPr="000829EA"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B453E5" w:rsidTr="004941C4">
        <w:tc>
          <w:tcPr>
            <w:tcW w:w="8613" w:type="dxa"/>
          </w:tcPr>
          <w:p w:rsidR="001131E9" w:rsidRPr="002574AA" w:rsidRDefault="001131E9" w:rsidP="004941C4">
            <w:pPr>
              <w:rPr>
                <w:color w:val="000000"/>
                <w:sz w:val="20"/>
                <w:szCs w:val="20"/>
              </w:rPr>
            </w:pPr>
            <w:r w:rsidRPr="002574AA">
              <w:rPr>
                <w:color w:val="000000"/>
                <w:sz w:val="20"/>
                <w:szCs w:val="20"/>
              </w:rPr>
              <w:lastRenderedPageBreak/>
              <w:t>Polderman KH, Noc M, Beishuizen A, Biermann H, Girbes AR, Tully GW, Seidman D, Albertsson PA, Holmberg M, Sterz F, Holzer M.</w:t>
            </w:r>
          </w:p>
          <w:p w:rsidR="001131E9" w:rsidRPr="001131E9" w:rsidRDefault="001131E9" w:rsidP="004941C4">
            <w:pPr>
              <w:rPr>
                <w:color w:val="000000"/>
                <w:sz w:val="20"/>
                <w:szCs w:val="20"/>
                <w:lang w:val="en-US"/>
              </w:rPr>
            </w:pPr>
            <w:r w:rsidRPr="001131E9">
              <w:rPr>
                <w:color w:val="000000"/>
                <w:sz w:val="20"/>
                <w:szCs w:val="20"/>
                <w:lang w:val="en-US"/>
              </w:rPr>
              <w:t>Ultrarapid Induction of Hypothermia Using Continuous Automated Peritoneal Lavage With Ice-Cold Fluids: Final Results of the Cooling for Cardiac Arrest or Acute ST-Elevation Myocardial Infarction Trial.</w:t>
            </w:r>
          </w:p>
          <w:p w:rsidR="001131E9" w:rsidRPr="000829EA" w:rsidRDefault="001131E9" w:rsidP="004941C4">
            <w:pPr>
              <w:rPr>
                <w:sz w:val="20"/>
                <w:szCs w:val="20"/>
                <w:lang w:val="en-US"/>
              </w:rPr>
            </w:pPr>
            <w:r w:rsidRPr="001131E9">
              <w:rPr>
                <w:color w:val="000000"/>
                <w:sz w:val="20"/>
                <w:szCs w:val="20"/>
                <w:lang w:val="en-US"/>
              </w:rPr>
              <w:t>Crit Care Med. 2015 Oct</w:t>
            </w:r>
            <w:proofErr w:type="gramStart"/>
            <w:r w:rsidRPr="001131E9">
              <w:rPr>
                <w:color w:val="000000"/>
                <w:sz w:val="20"/>
                <w:szCs w:val="20"/>
                <w:lang w:val="en-US"/>
              </w:rPr>
              <w:t>;43</w:t>
            </w:r>
            <w:proofErr w:type="gramEnd"/>
            <w:r w:rsidRPr="001131E9">
              <w:rPr>
                <w:color w:val="000000"/>
                <w:sz w:val="20"/>
                <w:szCs w:val="20"/>
                <w:lang w:val="en-US"/>
              </w:rPr>
              <w:t>(10):2191-201. doi: 10.1097/CCM.0000000000001158</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4E260B" w:rsidRDefault="001131E9" w:rsidP="004941C4">
            <w:pPr>
              <w:rPr>
                <w:color w:val="000000"/>
                <w:sz w:val="20"/>
                <w:szCs w:val="20"/>
                <w:lang w:val="en-US"/>
              </w:rPr>
            </w:pPr>
            <w:r w:rsidRPr="00037E75">
              <w:rPr>
                <w:color w:val="000000"/>
                <w:sz w:val="20"/>
                <w:szCs w:val="20"/>
                <w:lang w:val="en-US"/>
              </w:rPr>
              <w:t>Poppe M, Weiser C, Holzer M, Sulzgruber P, Datler P, Keferböck M, Zeiner S, Lobmeyr E, van Tulder R, Ziegler A, Glück H, Meixner M, Schrattenbacher G, Maszar H, Zajicek A, Sterz F, Schober A.</w:t>
            </w:r>
          </w:p>
          <w:p w:rsidR="001131E9" w:rsidRPr="001131E9" w:rsidRDefault="001131E9" w:rsidP="004941C4">
            <w:pPr>
              <w:rPr>
                <w:color w:val="000000"/>
                <w:sz w:val="20"/>
                <w:szCs w:val="20"/>
                <w:lang w:val="en-US"/>
              </w:rPr>
            </w:pPr>
            <w:r w:rsidRPr="001131E9">
              <w:rPr>
                <w:color w:val="000000"/>
                <w:sz w:val="20"/>
                <w:szCs w:val="20"/>
                <w:lang w:val="en-US"/>
              </w:rPr>
              <w:t>The incidence of "load&amp;go" out-of-hospital cardiac arrest candidates for emergency department utilization of emergency extracorporeal life support: A one-year review.</w:t>
            </w:r>
          </w:p>
          <w:p w:rsidR="001131E9" w:rsidRPr="00317241" w:rsidRDefault="001131E9" w:rsidP="004941C4">
            <w:pPr>
              <w:rPr>
                <w:color w:val="000000"/>
                <w:sz w:val="20"/>
                <w:szCs w:val="20"/>
                <w:lang w:val="en-US"/>
              </w:rPr>
            </w:pPr>
            <w:r w:rsidRPr="001131E9">
              <w:rPr>
                <w:color w:val="000000"/>
                <w:sz w:val="20"/>
                <w:szCs w:val="20"/>
                <w:lang w:val="en-US"/>
              </w:rPr>
              <w:t>Resuscitation. 2015 Jun</w:t>
            </w:r>
            <w:proofErr w:type="gramStart"/>
            <w:r w:rsidRPr="001131E9">
              <w:rPr>
                <w:color w:val="000000"/>
                <w:sz w:val="20"/>
                <w:szCs w:val="20"/>
                <w:lang w:val="en-US"/>
              </w:rPr>
              <w:t>;91:131</w:t>
            </w:r>
            <w:proofErr w:type="gramEnd"/>
            <w:r w:rsidRPr="001131E9">
              <w:rPr>
                <w:color w:val="000000"/>
                <w:sz w:val="20"/>
                <w:szCs w:val="20"/>
                <w:lang w:val="en-US"/>
              </w:rPr>
              <w:t xml:space="preserve">-6. </w:t>
            </w:r>
            <w:proofErr w:type="gramStart"/>
            <w:r w:rsidRPr="001131E9">
              <w:rPr>
                <w:color w:val="000000"/>
                <w:sz w:val="20"/>
                <w:szCs w:val="20"/>
                <w:lang w:val="en-US"/>
              </w:rPr>
              <w:t>doi</w:t>
            </w:r>
            <w:proofErr w:type="gramEnd"/>
            <w:r w:rsidRPr="001131E9">
              <w:rPr>
                <w:color w:val="000000"/>
                <w:sz w:val="20"/>
                <w:szCs w:val="20"/>
                <w:lang w:val="en-US"/>
              </w:rPr>
              <w:t>: 10.1016/j.resuscitation.2015.03.003.</w:t>
            </w:r>
          </w:p>
        </w:tc>
        <w:tc>
          <w:tcPr>
            <w:tcW w:w="851" w:type="dxa"/>
          </w:tcPr>
          <w:p w:rsidR="001131E9" w:rsidRPr="00317241" w:rsidRDefault="001131E9" w:rsidP="004941C4">
            <w:pPr>
              <w:jc w:val="center"/>
              <w:rPr>
                <w:sz w:val="20"/>
                <w:szCs w:val="20"/>
                <w:lang w:val="en-US"/>
              </w:rPr>
            </w:pPr>
          </w:p>
        </w:tc>
      </w:tr>
      <w:tr w:rsidR="001131E9" w:rsidRPr="00FD0EDF" w:rsidTr="004941C4">
        <w:tc>
          <w:tcPr>
            <w:tcW w:w="8613" w:type="dxa"/>
          </w:tcPr>
          <w:p w:rsidR="001131E9" w:rsidRPr="00187FE8" w:rsidRDefault="001131E9" w:rsidP="004941C4">
            <w:pPr>
              <w:rPr>
                <w:color w:val="000000"/>
                <w:sz w:val="20"/>
                <w:szCs w:val="20"/>
              </w:rPr>
            </w:pPr>
            <w:r w:rsidRPr="00187FE8">
              <w:rPr>
                <w:color w:val="000000"/>
                <w:sz w:val="20"/>
                <w:szCs w:val="20"/>
              </w:rPr>
              <w:t>Riegersperger M, Herkner H, Sunder-Plassmann G.</w:t>
            </w:r>
          </w:p>
          <w:p w:rsidR="001131E9" w:rsidRPr="001131E9" w:rsidRDefault="001131E9" w:rsidP="004941C4">
            <w:pPr>
              <w:rPr>
                <w:color w:val="000000"/>
                <w:sz w:val="20"/>
                <w:szCs w:val="20"/>
                <w:lang w:val="en-US"/>
              </w:rPr>
            </w:pPr>
            <w:r w:rsidRPr="001131E9">
              <w:rPr>
                <w:color w:val="000000"/>
                <w:sz w:val="20"/>
                <w:szCs w:val="20"/>
                <w:lang w:val="en-US"/>
              </w:rPr>
              <w:t>Pulsed oral sirolimus in advanced autosomal-dominant polycystic kidney disease (Vienna RAP Study): study protocol for a randomized controlled trial.</w:t>
            </w:r>
          </w:p>
          <w:p w:rsidR="001131E9" w:rsidRPr="000829EA" w:rsidRDefault="001131E9" w:rsidP="004941C4">
            <w:pPr>
              <w:rPr>
                <w:color w:val="000000"/>
                <w:sz w:val="20"/>
                <w:szCs w:val="20"/>
                <w:lang w:val="en-US"/>
              </w:rPr>
            </w:pPr>
            <w:r w:rsidRPr="00187FE8">
              <w:rPr>
                <w:color w:val="000000"/>
                <w:sz w:val="20"/>
                <w:szCs w:val="20"/>
              </w:rPr>
              <w:t>Trials. 2015 Apr 23</w:t>
            </w:r>
            <w:proofErr w:type="gramStart"/>
            <w:r w:rsidRPr="00187FE8">
              <w:rPr>
                <w:color w:val="000000"/>
                <w:sz w:val="20"/>
                <w:szCs w:val="20"/>
              </w:rPr>
              <w:t>;16:182</w:t>
            </w:r>
            <w:proofErr w:type="gramEnd"/>
            <w:r w:rsidRPr="00187FE8">
              <w:rPr>
                <w:color w:val="000000"/>
                <w:sz w:val="20"/>
                <w:szCs w:val="20"/>
              </w:rPr>
              <w:t>. doi: 10.1186/s13063-015-0692-3.</w:t>
            </w:r>
          </w:p>
        </w:tc>
        <w:tc>
          <w:tcPr>
            <w:tcW w:w="851" w:type="dxa"/>
          </w:tcPr>
          <w:p w:rsidR="001131E9" w:rsidRPr="000829EA" w:rsidRDefault="001131E9" w:rsidP="004941C4">
            <w:pPr>
              <w:jc w:val="center"/>
              <w:rPr>
                <w:sz w:val="20"/>
                <w:szCs w:val="20"/>
                <w:lang w:val="en-US"/>
              </w:rPr>
            </w:pPr>
          </w:p>
        </w:tc>
      </w:tr>
      <w:tr w:rsidR="001131E9" w:rsidRPr="00442E95" w:rsidTr="004941C4">
        <w:tc>
          <w:tcPr>
            <w:tcW w:w="8613" w:type="dxa"/>
          </w:tcPr>
          <w:p w:rsidR="001131E9" w:rsidRPr="00175678" w:rsidRDefault="001131E9" w:rsidP="004941C4">
            <w:pPr>
              <w:rPr>
                <w:color w:val="000000"/>
                <w:sz w:val="20"/>
                <w:szCs w:val="20"/>
              </w:rPr>
            </w:pPr>
            <w:r w:rsidRPr="00175678">
              <w:rPr>
                <w:color w:val="000000"/>
                <w:sz w:val="20"/>
                <w:szCs w:val="20"/>
              </w:rPr>
              <w:t>Roth D, Hafner C, Aufmesser W, Hudabiunigg K, Wutti C, Herkner H, Schreiber W.</w:t>
            </w:r>
          </w:p>
          <w:p w:rsidR="001131E9" w:rsidRPr="001131E9" w:rsidRDefault="001131E9" w:rsidP="004941C4">
            <w:pPr>
              <w:rPr>
                <w:color w:val="000000"/>
                <w:sz w:val="20"/>
                <w:szCs w:val="20"/>
                <w:lang w:val="en-US"/>
              </w:rPr>
            </w:pPr>
            <w:r w:rsidRPr="001131E9">
              <w:rPr>
                <w:color w:val="000000"/>
                <w:sz w:val="20"/>
                <w:szCs w:val="20"/>
                <w:lang w:val="en-US"/>
              </w:rPr>
              <w:t>Safety and feasibility of the laryngeal tube when used by EMTs during out-of-hospital cardiac arrest.</w:t>
            </w:r>
          </w:p>
          <w:p w:rsidR="001131E9" w:rsidRPr="000829EA" w:rsidRDefault="001131E9" w:rsidP="004941C4">
            <w:pPr>
              <w:rPr>
                <w:color w:val="000000"/>
                <w:sz w:val="20"/>
                <w:szCs w:val="20"/>
                <w:lang w:val="en-US"/>
              </w:rPr>
            </w:pPr>
            <w:r w:rsidRPr="00175678">
              <w:rPr>
                <w:color w:val="000000"/>
                <w:sz w:val="20"/>
                <w:szCs w:val="20"/>
              </w:rPr>
              <w:t>Am J Emerg Med. 2015 Aug</w:t>
            </w:r>
            <w:proofErr w:type="gramStart"/>
            <w:r w:rsidRPr="00175678">
              <w:rPr>
                <w:color w:val="000000"/>
                <w:sz w:val="20"/>
                <w:szCs w:val="20"/>
              </w:rPr>
              <w:t>;33</w:t>
            </w:r>
            <w:proofErr w:type="gramEnd"/>
            <w:r w:rsidRPr="00175678">
              <w:rPr>
                <w:color w:val="000000"/>
                <w:sz w:val="20"/>
                <w:szCs w:val="20"/>
              </w:rPr>
              <w:t>(8):1050-5. doi: 10.1016/j.ajem.2015.04.048.</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Roth D, Van Tulder R, Heidinger B, Herkner H, Schreiber W, Havel C.</w:t>
            </w:r>
          </w:p>
          <w:p w:rsidR="001131E9" w:rsidRPr="001131E9" w:rsidRDefault="001131E9" w:rsidP="004941C4">
            <w:pPr>
              <w:rPr>
                <w:color w:val="000000"/>
                <w:sz w:val="20"/>
                <w:szCs w:val="20"/>
                <w:lang w:val="en-US"/>
              </w:rPr>
            </w:pPr>
            <w:r w:rsidRPr="001131E9">
              <w:rPr>
                <w:color w:val="000000"/>
                <w:sz w:val="20"/>
                <w:szCs w:val="20"/>
                <w:lang w:val="en-US"/>
              </w:rPr>
              <w:t>Admission blood pressure and 1-year mortality in acute myocardial infarction.</w:t>
            </w:r>
          </w:p>
          <w:p w:rsidR="001131E9" w:rsidRPr="000829EA" w:rsidRDefault="001131E9" w:rsidP="004941C4">
            <w:pPr>
              <w:rPr>
                <w:color w:val="000000"/>
                <w:sz w:val="20"/>
                <w:szCs w:val="20"/>
                <w:lang w:val="en-US"/>
              </w:rPr>
            </w:pPr>
            <w:r w:rsidRPr="001131E9">
              <w:rPr>
                <w:color w:val="000000"/>
                <w:sz w:val="20"/>
                <w:szCs w:val="20"/>
                <w:lang w:val="en-US"/>
              </w:rPr>
              <w:t>Int J Clin Pract. 2015 Aug</w:t>
            </w:r>
            <w:proofErr w:type="gramStart"/>
            <w:r w:rsidRPr="001131E9">
              <w:rPr>
                <w:color w:val="000000"/>
                <w:sz w:val="20"/>
                <w:szCs w:val="20"/>
                <w:lang w:val="en-US"/>
              </w:rPr>
              <w:t>;69</w:t>
            </w:r>
            <w:proofErr w:type="gramEnd"/>
            <w:r w:rsidRPr="001131E9">
              <w:rPr>
                <w:color w:val="000000"/>
                <w:sz w:val="20"/>
                <w:szCs w:val="20"/>
                <w:lang w:val="en-US"/>
              </w:rPr>
              <w:t xml:space="preserve">(8):812-9. </w:t>
            </w:r>
            <w:proofErr w:type="gramStart"/>
            <w:r w:rsidRPr="001131E9">
              <w:rPr>
                <w:color w:val="000000"/>
                <w:sz w:val="20"/>
                <w:szCs w:val="20"/>
                <w:lang w:val="en-US"/>
              </w:rPr>
              <w:t>doi</w:t>
            </w:r>
            <w:proofErr w:type="gramEnd"/>
            <w:r w:rsidRPr="001131E9">
              <w:rPr>
                <w:color w:val="000000"/>
                <w:sz w:val="20"/>
                <w:szCs w:val="20"/>
                <w:lang w:val="en-US"/>
              </w:rPr>
              <w:t>: 10.1111/ijcp.12588.</w:t>
            </w:r>
          </w:p>
        </w:tc>
        <w:tc>
          <w:tcPr>
            <w:tcW w:w="851" w:type="dxa"/>
          </w:tcPr>
          <w:p w:rsidR="001131E9" w:rsidRPr="00317241" w:rsidRDefault="001131E9" w:rsidP="004941C4">
            <w:pPr>
              <w:jc w:val="center"/>
              <w:rPr>
                <w:sz w:val="20"/>
                <w:szCs w:val="20"/>
                <w:lang w:val="en-US"/>
              </w:rPr>
            </w:pPr>
          </w:p>
        </w:tc>
      </w:tr>
      <w:tr w:rsidR="001131E9" w:rsidRPr="00A6391B" w:rsidTr="004941C4">
        <w:tc>
          <w:tcPr>
            <w:tcW w:w="8613" w:type="dxa"/>
          </w:tcPr>
          <w:p w:rsidR="001131E9" w:rsidRPr="00DB2A29" w:rsidRDefault="001131E9" w:rsidP="004941C4">
            <w:pPr>
              <w:rPr>
                <w:color w:val="000000"/>
                <w:sz w:val="20"/>
                <w:szCs w:val="20"/>
              </w:rPr>
            </w:pPr>
            <w:r w:rsidRPr="00DB2A29">
              <w:rPr>
                <w:color w:val="000000"/>
                <w:sz w:val="20"/>
                <w:szCs w:val="20"/>
              </w:rPr>
              <w:t>Schwameis M, Buchtele N, Schober A, Schoergenhofer C, Quehenberger P, Jilma B.</w:t>
            </w:r>
          </w:p>
          <w:p w:rsidR="001131E9" w:rsidRPr="001131E9" w:rsidRDefault="001131E9" w:rsidP="004941C4">
            <w:pPr>
              <w:rPr>
                <w:color w:val="000000"/>
                <w:sz w:val="20"/>
                <w:szCs w:val="20"/>
                <w:lang w:val="en-US"/>
              </w:rPr>
            </w:pPr>
            <w:r w:rsidRPr="001131E9">
              <w:rPr>
                <w:color w:val="000000"/>
                <w:sz w:val="20"/>
                <w:szCs w:val="20"/>
                <w:lang w:val="en-US"/>
              </w:rPr>
              <w:t>Prognosis of overt disseminated intravascular coagulation in patients admitted to a medical emergency department.</w:t>
            </w:r>
          </w:p>
          <w:p w:rsidR="001131E9" w:rsidRPr="00DB2A29" w:rsidRDefault="001131E9" w:rsidP="004941C4">
            <w:pPr>
              <w:rPr>
                <w:sz w:val="20"/>
                <w:szCs w:val="20"/>
                <w:lang w:val="en-US"/>
              </w:rPr>
            </w:pPr>
            <w:r w:rsidRPr="001131E9">
              <w:rPr>
                <w:color w:val="000000"/>
                <w:sz w:val="20"/>
                <w:szCs w:val="20"/>
                <w:lang w:val="en-US"/>
              </w:rPr>
              <w:t xml:space="preserve">Eur J Emerg Med. 2015 Dec 23. </w:t>
            </w:r>
            <w:r w:rsidRPr="00DB2A29">
              <w:rPr>
                <w:color w:val="000000"/>
                <w:sz w:val="20"/>
                <w:szCs w:val="20"/>
              </w:rPr>
              <w:t>[Epub ahead of print]</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A24D38" w:rsidRDefault="001131E9" w:rsidP="004941C4">
            <w:pPr>
              <w:rPr>
                <w:color w:val="000000"/>
                <w:sz w:val="20"/>
                <w:szCs w:val="20"/>
              </w:rPr>
            </w:pPr>
            <w:r w:rsidRPr="00A24D38">
              <w:rPr>
                <w:color w:val="000000"/>
                <w:sz w:val="20"/>
                <w:szCs w:val="20"/>
              </w:rPr>
              <w:t>Schwameis M, Schober A, Schörgenhofer C, Sperr WR, Schöchl H, Janata-Schwatczek K, Kürkciyan EI, Sterz F, Jilma B.</w:t>
            </w:r>
          </w:p>
          <w:p w:rsidR="001131E9" w:rsidRPr="001131E9" w:rsidRDefault="001131E9" w:rsidP="004941C4">
            <w:pPr>
              <w:rPr>
                <w:color w:val="000000"/>
                <w:sz w:val="20"/>
                <w:szCs w:val="20"/>
                <w:lang w:val="en-US"/>
              </w:rPr>
            </w:pPr>
            <w:r w:rsidRPr="001131E9">
              <w:rPr>
                <w:color w:val="000000"/>
                <w:sz w:val="20"/>
                <w:szCs w:val="20"/>
                <w:lang w:val="en-US"/>
              </w:rPr>
              <w:t>Asphyxia by Drowning Induces Massive Bleeding Due To Hyperfibrinolytic Disseminated Intravascular Coagulation.</w:t>
            </w:r>
          </w:p>
          <w:p w:rsidR="001131E9" w:rsidRPr="00317241" w:rsidRDefault="001131E9" w:rsidP="004941C4">
            <w:pPr>
              <w:rPr>
                <w:sz w:val="20"/>
                <w:szCs w:val="20"/>
                <w:lang w:val="en-US"/>
              </w:rPr>
            </w:pPr>
            <w:r w:rsidRPr="001131E9">
              <w:rPr>
                <w:color w:val="000000"/>
                <w:sz w:val="20"/>
                <w:szCs w:val="20"/>
                <w:lang w:val="en-US"/>
              </w:rPr>
              <w:t>Crit Care Med. 2015 Nov</w:t>
            </w:r>
            <w:proofErr w:type="gramStart"/>
            <w:r w:rsidRPr="001131E9">
              <w:rPr>
                <w:color w:val="000000"/>
                <w:sz w:val="20"/>
                <w:szCs w:val="20"/>
                <w:lang w:val="en-US"/>
              </w:rPr>
              <w:t>;43</w:t>
            </w:r>
            <w:proofErr w:type="gramEnd"/>
            <w:r w:rsidRPr="001131E9">
              <w:rPr>
                <w:color w:val="000000"/>
                <w:sz w:val="20"/>
                <w:szCs w:val="20"/>
                <w:lang w:val="en-US"/>
              </w:rPr>
              <w:t xml:space="preserve">(11):2394-402. </w:t>
            </w:r>
            <w:proofErr w:type="gramStart"/>
            <w:r w:rsidRPr="001131E9">
              <w:rPr>
                <w:color w:val="000000"/>
                <w:sz w:val="20"/>
                <w:szCs w:val="20"/>
                <w:lang w:val="en-US"/>
              </w:rPr>
              <w:t>doi</w:t>
            </w:r>
            <w:proofErr w:type="gramEnd"/>
            <w:r w:rsidRPr="001131E9">
              <w:rPr>
                <w:color w:val="000000"/>
                <w:sz w:val="20"/>
                <w:szCs w:val="20"/>
                <w:lang w:val="en-US"/>
              </w:rPr>
              <w:t>: 10.1097/CCM.0000000000001273.</w:t>
            </w:r>
          </w:p>
        </w:tc>
        <w:tc>
          <w:tcPr>
            <w:tcW w:w="851" w:type="dxa"/>
          </w:tcPr>
          <w:p w:rsidR="001131E9" w:rsidRPr="00317241" w:rsidRDefault="001131E9" w:rsidP="004941C4">
            <w:pPr>
              <w:jc w:val="center"/>
              <w:rPr>
                <w:sz w:val="20"/>
                <w:szCs w:val="20"/>
                <w:lang w:val="en-US"/>
              </w:rPr>
            </w:pPr>
          </w:p>
        </w:tc>
      </w:tr>
      <w:tr w:rsidR="00395410" w:rsidRPr="00445D31" w:rsidTr="00395410">
        <w:trPr>
          <w:trHeight w:val="1386"/>
        </w:trPr>
        <w:tc>
          <w:tcPr>
            <w:tcW w:w="8613" w:type="dxa"/>
          </w:tcPr>
          <w:p w:rsidR="00395410" w:rsidRPr="00445D31" w:rsidRDefault="00395410" w:rsidP="00395410">
            <w:pPr>
              <w:rPr>
                <w:color w:val="000000"/>
                <w:sz w:val="20"/>
                <w:szCs w:val="20"/>
                <w:lang w:val="en-US"/>
              </w:rPr>
            </w:pPr>
            <w:r w:rsidRPr="00445D31">
              <w:rPr>
                <w:color w:val="000000"/>
                <w:sz w:val="20"/>
                <w:szCs w:val="20"/>
                <w:lang w:val="en-US"/>
              </w:rPr>
              <w:t>Soleimanpour H, Behringer W, Tabrizi JS, Sarahrudi K, Golzari SE, Hajdu S, Rasouli M, Nikakhtar M, Mehdizadeh Esfanjani R.</w:t>
            </w:r>
          </w:p>
          <w:p w:rsidR="00395410" w:rsidRPr="00445D31" w:rsidRDefault="00395410" w:rsidP="00395410">
            <w:pPr>
              <w:rPr>
                <w:color w:val="000000"/>
                <w:sz w:val="20"/>
                <w:szCs w:val="20"/>
              </w:rPr>
            </w:pPr>
            <w:r>
              <w:rPr>
                <w:color w:val="000000"/>
                <w:sz w:val="20"/>
                <w:szCs w:val="20"/>
                <w:lang w:val="en-US"/>
              </w:rPr>
              <w:t>An Analytical Comparison of the Opinions of Physicians Working in Emergency and Trauma Surgery Departments at Tabriz and Vienna Medical Universities Regarding Family Presence during Resuscitation. PLoS One. 2015 Apr 23</w:t>
            </w:r>
            <w:proofErr w:type="gramStart"/>
            <w:r>
              <w:rPr>
                <w:color w:val="000000"/>
                <w:sz w:val="20"/>
                <w:szCs w:val="20"/>
                <w:lang w:val="en-US"/>
              </w:rPr>
              <w:t>;10</w:t>
            </w:r>
            <w:proofErr w:type="gramEnd"/>
            <w:r>
              <w:rPr>
                <w:color w:val="000000"/>
                <w:sz w:val="20"/>
                <w:szCs w:val="20"/>
                <w:lang w:val="en-US"/>
              </w:rPr>
              <w:t>(4):e0123765.doi:101371/journal.pone.0123765</w:t>
            </w:r>
            <w:r w:rsidRPr="00A4438B">
              <w:rPr>
                <w:color w:val="000000"/>
                <w:sz w:val="20"/>
                <w:szCs w:val="20"/>
              </w:rPr>
              <w:t>.</w:t>
            </w:r>
          </w:p>
        </w:tc>
        <w:tc>
          <w:tcPr>
            <w:tcW w:w="851" w:type="dxa"/>
          </w:tcPr>
          <w:p w:rsidR="00395410" w:rsidRPr="00445D31" w:rsidRDefault="00395410" w:rsidP="00395410">
            <w:pPr>
              <w:jc w:val="center"/>
              <w:rPr>
                <w:sz w:val="20"/>
                <w:szCs w:val="20"/>
              </w:rPr>
            </w:pPr>
          </w:p>
        </w:tc>
      </w:tr>
      <w:tr w:rsidR="001131E9" w:rsidRPr="00B453E5" w:rsidTr="004941C4">
        <w:tc>
          <w:tcPr>
            <w:tcW w:w="8613" w:type="dxa"/>
          </w:tcPr>
          <w:p w:rsidR="001131E9" w:rsidRPr="0074712E" w:rsidRDefault="001131E9" w:rsidP="004941C4">
            <w:pPr>
              <w:rPr>
                <w:color w:val="000000"/>
                <w:sz w:val="20"/>
                <w:szCs w:val="20"/>
              </w:rPr>
            </w:pPr>
            <w:r w:rsidRPr="0074712E">
              <w:rPr>
                <w:color w:val="000000"/>
                <w:sz w:val="20"/>
                <w:szCs w:val="20"/>
              </w:rPr>
              <w:t>Steinberg MT, Olsen JA, Brunborg C, Persse D, Sterz F, Lozano M Jr, Brouwer MA, Westfall M, Souders CM, van Grunsven PM, Travis DT, Lerner EB, Wik L.</w:t>
            </w:r>
          </w:p>
          <w:p w:rsidR="001131E9" w:rsidRPr="001131E9" w:rsidRDefault="001131E9" w:rsidP="004941C4">
            <w:pPr>
              <w:rPr>
                <w:color w:val="000000"/>
                <w:sz w:val="20"/>
                <w:szCs w:val="20"/>
                <w:lang w:val="en-US"/>
              </w:rPr>
            </w:pPr>
            <w:r w:rsidRPr="001131E9">
              <w:rPr>
                <w:color w:val="000000"/>
                <w:sz w:val="20"/>
                <w:szCs w:val="20"/>
                <w:lang w:val="en-US"/>
              </w:rPr>
              <w:t>Minimizing pre-shock chest compression pauses in a cardiopulmonary resuscitation cycle by performing an earlier rhythm analysis.</w:t>
            </w:r>
          </w:p>
          <w:p w:rsidR="001131E9" w:rsidRPr="000829EA" w:rsidRDefault="001131E9" w:rsidP="004941C4">
            <w:pPr>
              <w:rPr>
                <w:color w:val="000000"/>
                <w:sz w:val="20"/>
                <w:szCs w:val="20"/>
                <w:lang w:val="en-US"/>
              </w:rPr>
            </w:pPr>
            <w:r w:rsidRPr="001131E9">
              <w:rPr>
                <w:color w:val="000000"/>
                <w:sz w:val="20"/>
                <w:szCs w:val="20"/>
                <w:lang w:val="en-US"/>
              </w:rPr>
              <w:t>Resuscitation. 2015 Feb</w:t>
            </w:r>
            <w:proofErr w:type="gramStart"/>
            <w:r w:rsidRPr="001131E9">
              <w:rPr>
                <w:color w:val="000000"/>
                <w:sz w:val="20"/>
                <w:szCs w:val="20"/>
                <w:lang w:val="en-US"/>
              </w:rPr>
              <w:t>;87:33</w:t>
            </w:r>
            <w:proofErr w:type="gramEnd"/>
            <w:r w:rsidRPr="001131E9">
              <w:rPr>
                <w:color w:val="000000"/>
                <w:sz w:val="20"/>
                <w:szCs w:val="20"/>
                <w:lang w:val="en-US"/>
              </w:rPr>
              <w:t xml:space="preserve">-7. </w:t>
            </w:r>
            <w:proofErr w:type="gramStart"/>
            <w:r w:rsidRPr="001131E9">
              <w:rPr>
                <w:color w:val="000000"/>
                <w:sz w:val="20"/>
                <w:szCs w:val="20"/>
                <w:lang w:val="en-US"/>
              </w:rPr>
              <w:t>doi</w:t>
            </w:r>
            <w:proofErr w:type="gramEnd"/>
            <w:r w:rsidRPr="001131E9">
              <w:rPr>
                <w:color w:val="000000"/>
                <w:sz w:val="20"/>
                <w:szCs w:val="20"/>
                <w:lang w:val="en-US"/>
              </w:rPr>
              <w:t>: 10.1016/j.resuscitation.2014.11.012.</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1F5636" w:rsidRDefault="001131E9" w:rsidP="004941C4">
            <w:pPr>
              <w:rPr>
                <w:color w:val="000000"/>
                <w:sz w:val="20"/>
                <w:szCs w:val="20"/>
              </w:rPr>
            </w:pPr>
            <w:r w:rsidRPr="001F5636">
              <w:rPr>
                <w:color w:val="000000"/>
                <w:sz w:val="20"/>
                <w:szCs w:val="20"/>
              </w:rPr>
              <w:t>Sulzgruber P, Kliegel A, Wandaller C, Uray T, Losert H, Laggner AN, Sterz F, Kliegel M.</w:t>
            </w:r>
          </w:p>
          <w:p w:rsidR="001131E9" w:rsidRPr="001131E9" w:rsidRDefault="001131E9" w:rsidP="004941C4">
            <w:pPr>
              <w:rPr>
                <w:color w:val="000000"/>
                <w:sz w:val="20"/>
                <w:szCs w:val="20"/>
                <w:lang w:val="en-US"/>
              </w:rPr>
            </w:pPr>
            <w:r w:rsidRPr="001131E9">
              <w:rPr>
                <w:color w:val="000000"/>
                <w:sz w:val="20"/>
                <w:szCs w:val="20"/>
                <w:lang w:val="en-US"/>
              </w:rPr>
              <w:t>Survivors of cardiac arrest with good neurological outcome show considerable impairments of memory functioning.</w:t>
            </w:r>
          </w:p>
          <w:p w:rsidR="001131E9" w:rsidRPr="00317241" w:rsidRDefault="001131E9" w:rsidP="004941C4">
            <w:pPr>
              <w:rPr>
                <w:sz w:val="20"/>
                <w:szCs w:val="20"/>
                <w:lang w:val="en-US"/>
              </w:rPr>
            </w:pPr>
            <w:r w:rsidRPr="001131E9">
              <w:rPr>
                <w:color w:val="000000"/>
                <w:sz w:val="20"/>
                <w:szCs w:val="20"/>
                <w:lang w:val="en-US"/>
              </w:rPr>
              <w:t>Resuscitation. 2015 Mar</w:t>
            </w:r>
            <w:proofErr w:type="gramStart"/>
            <w:r w:rsidRPr="001131E9">
              <w:rPr>
                <w:color w:val="000000"/>
                <w:sz w:val="20"/>
                <w:szCs w:val="20"/>
                <w:lang w:val="en-US"/>
              </w:rPr>
              <w:t>;88:120</w:t>
            </w:r>
            <w:proofErr w:type="gramEnd"/>
            <w:r w:rsidRPr="001131E9">
              <w:rPr>
                <w:color w:val="000000"/>
                <w:sz w:val="20"/>
                <w:szCs w:val="20"/>
                <w:lang w:val="en-US"/>
              </w:rPr>
              <w:t xml:space="preserve">-5. </w:t>
            </w:r>
            <w:proofErr w:type="gramStart"/>
            <w:r w:rsidRPr="001131E9">
              <w:rPr>
                <w:color w:val="000000"/>
                <w:sz w:val="20"/>
                <w:szCs w:val="20"/>
                <w:lang w:val="en-US"/>
              </w:rPr>
              <w:t>doi</w:t>
            </w:r>
            <w:proofErr w:type="gramEnd"/>
            <w:r w:rsidRPr="001131E9">
              <w:rPr>
                <w:color w:val="000000"/>
                <w:sz w:val="20"/>
                <w:szCs w:val="20"/>
                <w:lang w:val="en-US"/>
              </w:rPr>
              <w:t>: 10.1016/j.resuscitation.2014.11.009.</w:t>
            </w:r>
          </w:p>
        </w:tc>
        <w:tc>
          <w:tcPr>
            <w:tcW w:w="851" w:type="dxa"/>
          </w:tcPr>
          <w:p w:rsidR="001131E9" w:rsidRPr="00317241" w:rsidRDefault="001131E9" w:rsidP="004941C4">
            <w:pPr>
              <w:jc w:val="center"/>
              <w:rPr>
                <w:sz w:val="20"/>
                <w:szCs w:val="20"/>
                <w:lang w:val="en-US"/>
              </w:rPr>
            </w:pPr>
          </w:p>
        </w:tc>
      </w:tr>
      <w:tr w:rsidR="001131E9" w:rsidRPr="00B453E5" w:rsidTr="004941C4">
        <w:tc>
          <w:tcPr>
            <w:tcW w:w="8613" w:type="dxa"/>
          </w:tcPr>
          <w:p w:rsidR="001131E9" w:rsidRPr="004E260B" w:rsidRDefault="001131E9" w:rsidP="004941C4">
            <w:pPr>
              <w:rPr>
                <w:color w:val="000000"/>
                <w:sz w:val="20"/>
                <w:szCs w:val="20"/>
                <w:lang w:val="en-US"/>
              </w:rPr>
            </w:pPr>
            <w:r w:rsidRPr="004E260B">
              <w:rPr>
                <w:color w:val="000000"/>
                <w:sz w:val="20"/>
                <w:szCs w:val="20"/>
                <w:lang w:val="en-US"/>
              </w:rPr>
              <w:t>Uray T, Mayr FB, Fitzgibbon J, Rittenberger JC, Callaway CW, Drabek T, Fabio A, Angus DC, Kochanek PM, Dezfulian C.</w:t>
            </w:r>
          </w:p>
          <w:p w:rsidR="001131E9" w:rsidRPr="001131E9" w:rsidRDefault="001131E9" w:rsidP="004941C4">
            <w:pPr>
              <w:rPr>
                <w:color w:val="000000"/>
                <w:sz w:val="20"/>
                <w:szCs w:val="20"/>
                <w:lang w:val="en-US"/>
              </w:rPr>
            </w:pPr>
            <w:r w:rsidRPr="001131E9">
              <w:rPr>
                <w:color w:val="000000"/>
                <w:sz w:val="20"/>
                <w:szCs w:val="20"/>
                <w:lang w:val="en-US"/>
              </w:rPr>
              <w:t>Socioeconomic factors associated with outcome after cardiac arrest in patients under the age of 65.</w:t>
            </w:r>
          </w:p>
          <w:p w:rsidR="001131E9" w:rsidRPr="00317241" w:rsidRDefault="001131E9" w:rsidP="004941C4">
            <w:pPr>
              <w:rPr>
                <w:rFonts w:ascii="FranklinGothic-Book" w:hAnsi="FranklinGothic-Book" w:cs="FranklinGothic-Book"/>
                <w:sz w:val="20"/>
                <w:szCs w:val="20"/>
                <w:lang w:val="en-US"/>
              </w:rPr>
            </w:pPr>
            <w:r w:rsidRPr="001131E9">
              <w:rPr>
                <w:color w:val="000000"/>
                <w:sz w:val="20"/>
                <w:szCs w:val="20"/>
                <w:lang w:val="en-US"/>
              </w:rPr>
              <w:t>Resuscitation. 2015 Aug</w:t>
            </w:r>
            <w:proofErr w:type="gramStart"/>
            <w:r w:rsidRPr="001131E9">
              <w:rPr>
                <w:color w:val="000000"/>
                <w:sz w:val="20"/>
                <w:szCs w:val="20"/>
                <w:lang w:val="en-US"/>
              </w:rPr>
              <w:t>;93:14</w:t>
            </w:r>
            <w:proofErr w:type="gramEnd"/>
            <w:r w:rsidRPr="001131E9">
              <w:rPr>
                <w:color w:val="000000"/>
                <w:sz w:val="20"/>
                <w:szCs w:val="20"/>
                <w:lang w:val="en-US"/>
              </w:rPr>
              <w:t xml:space="preserve">-9. </w:t>
            </w:r>
            <w:proofErr w:type="gramStart"/>
            <w:r w:rsidRPr="001131E9">
              <w:rPr>
                <w:color w:val="000000"/>
                <w:sz w:val="20"/>
                <w:szCs w:val="20"/>
                <w:lang w:val="en-US"/>
              </w:rPr>
              <w:t>doi</w:t>
            </w:r>
            <w:proofErr w:type="gramEnd"/>
            <w:r w:rsidRPr="001131E9">
              <w:rPr>
                <w:color w:val="000000"/>
                <w:sz w:val="20"/>
                <w:szCs w:val="20"/>
                <w:lang w:val="en-US"/>
              </w:rPr>
              <w:t>: 10.1016/j.resuscitation.2015.04.032.</w:t>
            </w:r>
          </w:p>
        </w:tc>
        <w:tc>
          <w:tcPr>
            <w:tcW w:w="851" w:type="dxa"/>
          </w:tcPr>
          <w:p w:rsidR="001131E9" w:rsidRPr="00317241" w:rsidRDefault="001131E9" w:rsidP="004941C4">
            <w:pPr>
              <w:jc w:val="center"/>
              <w:rPr>
                <w:sz w:val="20"/>
                <w:szCs w:val="20"/>
                <w:lang w:val="en-US"/>
              </w:rPr>
            </w:pPr>
          </w:p>
        </w:tc>
      </w:tr>
      <w:tr w:rsidR="001131E9" w:rsidRPr="00B453E5" w:rsidTr="004941C4">
        <w:tc>
          <w:tcPr>
            <w:tcW w:w="8613" w:type="dxa"/>
          </w:tcPr>
          <w:p w:rsidR="001131E9" w:rsidRPr="001F5636" w:rsidRDefault="001131E9" w:rsidP="004941C4">
            <w:pPr>
              <w:rPr>
                <w:color w:val="000000"/>
                <w:sz w:val="20"/>
                <w:szCs w:val="20"/>
              </w:rPr>
            </w:pPr>
            <w:r w:rsidRPr="001F5636">
              <w:rPr>
                <w:color w:val="000000"/>
                <w:sz w:val="20"/>
                <w:szCs w:val="20"/>
              </w:rPr>
              <w:t>Uray T, Mayr FB, Stratil P, Aschauer S, Testori C, Sterz F, Haugk M.</w:t>
            </w:r>
          </w:p>
          <w:p w:rsidR="001131E9" w:rsidRPr="001131E9" w:rsidRDefault="001131E9" w:rsidP="004941C4">
            <w:pPr>
              <w:rPr>
                <w:color w:val="000000"/>
                <w:sz w:val="20"/>
                <w:szCs w:val="20"/>
                <w:lang w:val="en-US"/>
              </w:rPr>
            </w:pPr>
            <w:r w:rsidRPr="001131E9">
              <w:rPr>
                <w:color w:val="000000"/>
                <w:sz w:val="20"/>
                <w:szCs w:val="20"/>
                <w:lang w:val="en-US"/>
              </w:rPr>
              <w:t>Prehospital surface cooling is safe and can reduce time to target temperature after cardiac arrest.</w:t>
            </w:r>
          </w:p>
          <w:p w:rsidR="001131E9" w:rsidRPr="00317241" w:rsidRDefault="001131E9" w:rsidP="004941C4">
            <w:pPr>
              <w:rPr>
                <w:sz w:val="20"/>
                <w:szCs w:val="20"/>
                <w:lang w:val="en-US"/>
              </w:rPr>
            </w:pPr>
            <w:r w:rsidRPr="001131E9">
              <w:rPr>
                <w:color w:val="000000"/>
                <w:sz w:val="20"/>
                <w:szCs w:val="20"/>
                <w:lang w:val="en-US"/>
              </w:rPr>
              <w:t>Resuscitation. 2015 Feb</w:t>
            </w:r>
            <w:proofErr w:type="gramStart"/>
            <w:r w:rsidRPr="001131E9">
              <w:rPr>
                <w:color w:val="000000"/>
                <w:sz w:val="20"/>
                <w:szCs w:val="20"/>
                <w:lang w:val="en-US"/>
              </w:rPr>
              <w:t>;87:51</w:t>
            </w:r>
            <w:proofErr w:type="gramEnd"/>
            <w:r w:rsidRPr="001131E9">
              <w:rPr>
                <w:color w:val="000000"/>
                <w:sz w:val="20"/>
                <w:szCs w:val="20"/>
                <w:lang w:val="en-US"/>
              </w:rPr>
              <w:t xml:space="preserve">-6. </w:t>
            </w:r>
            <w:proofErr w:type="gramStart"/>
            <w:r w:rsidRPr="001131E9">
              <w:rPr>
                <w:color w:val="000000"/>
                <w:sz w:val="20"/>
                <w:szCs w:val="20"/>
                <w:lang w:val="en-US"/>
              </w:rPr>
              <w:t>doi</w:t>
            </w:r>
            <w:proofErr w:type="gramEnd"/>
            <w:r w:rsidRPr="001131E9">
              <w:rPr>
                <w:color w:val="000000"/>
                <w:sz w:val="20"/>
                <w:szCs w:val="20"/>
                <w:lang w:val="en-US"/>
              </w:rPr>
              <w:t>: 10.1016/j.resuscitation.2014.10.026.</w:t>
            </w:r>
          </w:p>
        </w:tc>
        <w:tc>
          <w:tcPr>
            <w:tcW w:w="851" w:type="dxa"/>
          </w:tcPr>
          <w:p w:rsidR="001131E9" w:rsidRPr="00317241" w:rsidRDefault="001131E9" w:rsidP="004941C4">
            <w:pPr>
              <w:jc w:val="center"/>
              <w:rPr>
                <w:sz w:val="20"/>
                <w:szCs w:val="20"/>
                <w:lang w:val="en-US"/>
              </w:rPr>
            </w:pPr>
          </w:p>
        </w:tc>
      </w:tr>
      <w:tr w:rsidR="001131E9" w:rsidRPr="00B453E5" w:rsidTr="004941C4">
        <w:tc>
          <w:tcPr>
            <w:tcW w:w="8613" w:type="dxa"/>
          </w:tcPr>
          <w:p w:rsidR="001131E9" w:rsidRPr="004F0CC8" w:rsidRDefault="001131E9" w:rsidP="004941C4">
            <w:pPr>
              <w:rPr>
                <w:color w:val="000000"/>
                <w:sz w:val="20"/>
                <w:szCs w:val="20"/>
              </w:rPr>
            </w:pPr>
            <w:r w:rsidRPr="004F0CC8">
              <w:rPr>
                <w:color w:val="000000"/>
                <w:sz w:val="20"/>
                <w:szCs w:val="20"/>
              </w:rPr>
              <w:t>Uray T, Sterz F, Weiser C, Schreiber W, Spiel A, Schober A, Stratil P, Mayr FB.</w:t>
            </w:r>
          </w:p>
          <w:p w:rsidR="001131E9" w:rsidRPr="001131E9" w:rsidRDefault="001131E9" w:rsidP="004941C4">
            <w:pPr>
              <w:rPr>
                <w:color w:val="000000"/>
                <w:sz w:val="20"/>
                <w:szCs w:val="20"/>
                <w:lang w:val="en-US"/>
              </w:rPr>
            </w:pPr>
            <w:r w:rsidRPr="001131E9">
              <w:rPr>
                <w:color w:val="000000"/>
                <w:sz w:val="20"/>
                <w:szCs w:val="20"/>
                <w:lang w:val="en-US"/>
              </w:rPr>
              <w:t>Quality of post arrest care does not differ by time of day at a specialized resuscitation center</w:t>
            </w:r>
          </w:p>
          <w:p w:rsidR="001131E9" w:rsidRPr="004F0CC8" w:rsidRDefault="001131E9" w:rsidP="004941C4">
            <w:pPr>
              <w:rPr>
                <w:color w:val="000000"/>
                <w:sz w:val="20"/>
                <w:szCs w:val="20"/>
                <w:lang w:val="en-US"/>
              </w:rPr>
            </w:pPr>
            <w:r w:rsidRPr="001131E9">
              <w:rPr>
                <w:color w:val="000000"/>
                <w:sz w:val="20"/>
                <w:szCs w:val="20"/>
                <w:lang w:val="en-US"/>
              </w:rPr>
              <w:t>Medicine (Baltimore). 2015 Apr</w:t>
            </w:r>
            <w:proofErr w:type="gramStart"/>
            <w:r w:rsidRPr="001131E9">
              <w:rPr>
                <w:color w:val="000000"/>
                <w:sz w:val="20"/>
                <w:szCs w:val="20"/>
                <w:lang w:val="en-US"/>
              </w:rPr>
              <w:t>;94</w:t>
            </w:r>
            <w:proofErr w:type="gramEnd"/>
            <w:r w:rsidRPr="001131E9">
              <w:rPr>
                <w:color w:val="000000"/>
                <w:sz w:val="20"/>
                <w:szCs w:val="20"/>
                <w:lang w:val="en-US"/>
              </w:rPr>
              <w:t xml:space="preserve">(14):e664. </w:t>
            </w:r>
            <w:proofErr w:type="gramStart"/>
            <w:r w:rsidRPr="001131E9">
              <w:rPr>
                <w:color w:val="000000"/>
                <w:sz w:val="20"/>
                <w:szCs w:val="20"/>
                <w:lang w:val="en-US"/>
              </w:rPr>
              <w:t>doi</w:t>
            </w:r>
            <w:proofErr w:type="gramEnd"/>
            <w:r w:rsidRPr="001131E9">
              <w:rPr>
                <w:color w:val="000000"/>
                <w:sz w:val="20"/>
                <w:szCs w:val="20"/>
                <w:lang w:val="en-US"/>
              </w:rPr>
              <w:t xml:space="preserve">: 10.1097/MD.0000000000000664. </w:t>
            </w:r>
          </w:p>
        </w:tc>
        <w:tc>
          <w:tcPr>
            <w:tcW w:w="851" w:type="dxa"/>
          </w:tcPr>
          <w:p w:rsidR="001131E9" w:rsidRPr="004F0CC8"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B453E5" w:rsidTr="004941C4">
        <w:tc>
          <w:tcPr>
            <w:tcW w:w="8613" w:type="dxa"/>
          </w:tcPr>
          <w:p w:rsidR="001131E9" w:rsidRPr="004E260B" w:rsidRDefault="001131E9" w:rsidP="004941C4">
            <w:pPr>
              <w:rPr>
                <w:color w:val="000000"/>
                <w:sz w:val="20"/>
                <w:szCs w:val="20"/>
              </w:rPr>
            </w:pPr>
            <w:r w:rsidRPr="004E260B">
              <w:rPr>
                <w:color w:val="000000"/>
                <w:sz w:val="20"/>
                <w:szCs w:val="20"/>
              </w:rPr>
              <w:lastRenderedPageBreak/>
              <w:t>van Tulder R, Laggner R, Kienbacher C, Schmid B, Zajicek A, Haidvogel J, Sebald D, Laggner AN, Herkner H, Sterz F, Eisenburger P.</w:t>
            </w:r>
          </w:p>
          <w:p w:rsidR="001131E9" w:rsidRPr="001131E9" w:rsidRDefault="001131E9" w:rsidP="004941C4">
            <w:pPr>
              <w:rPr>
                <w:color w:val="000000"/>
                <w:sz w:val="20"/>
                <w:szCs w:val="20"/>
                <w:lang w:val="en-US"/>
              </w:rPr>
            </w:pPr>
            <w:r w:rsidRPr="001131E9">
              <w:rPr>
                <w:color w:val="000000"/>
                <w:sz w:val="20"/>
                <w:szCs w:val="20"/>
                <w:lang w:val="en-US"/>
              </w:rPr>
              <w:t>The capability of professional- and lay-rescuers to estimate the chest compression-depth target: a short, randomized experiment.</w:t>
            </w:r>
          </w:p>
          <w:p w:rsidR="001131E9" w:rsidRPr="001131E9" w:rsidRDefault="001131E9" w:rsidP="004941C4">
            <w:pPr>
              <w:rPr>
                <w:color w:val="000000"/>
                <w:sz w:val="20"/>
                <w:szCs w:val="20"/>
                <w:lang w:val="en-US"/>
              </w:rPr>
            </w:pPr>
            <w:r w:rsidRPr="001131E9">
              <w:rPr>
                <w:color w:val="000000"/>
                <w:sz w:val="20"/>
                <w:szCs w:val="20"/>
                <w:lang w:val="en-US"/>
              </w:rPr>
              <w:t>Resuscitation. 2015 Apr</w:t>
            </w:r>
            <w:proofErr w:type="gramStart"/>
            <w:r w:rsidRPr="001131E9">
              <w:rPr>
                <w:color w:val="000000"/>
                <w:sz w:val="20"/>
                <w:szCs w:val="20"/>
                <w:lang w:val="en-US"/>
              </w:rPr>
              <w:t>;89:137</w:t>
            </w:r>
            <w:proofErr w:type="gramEnd"/>
            <w:r w:rsidRPr="001131E9">
              <w:rPr>
                <w:color w:val="000000"/>
                <w:sz w:val="20"/>
                <w:szCs w:val="20"/>
                <w:lang w:val="en-US"/>
              </w:rPr>
              <w:t xml:space="preserve">-41. </w:t>
            </w:r>
            <w:proofErr w:type="gramStart"/>
            <w:r w:rsidRPr="001131E9">
              <w:rPr>
                <w:color w:val="000000"/>
                <w:sz w:val="20"/>
                <w:szCs w:val="20"/>
                <w:lang w:val="en-US"/>
              </w:rPr>
              <w:t>doi</w:t>
            </w:r>
            <w:proofErr w:type="gramEnd"/>
            <w:r w:rsidRPr="001131E9">
              <w:rPr>
                <w:color w:val="000000"/>
                <w:sz w:val="20"/>
                <w:szCs w:val="20"/>
                <w:lang w:val="en-US"/>
              </w:rPr>
              <w:t>: 10.1016/j.resuscitation.2015.01.031.</w:t>
            </w:r>
          </w:p>
        </w:tc>
        <w:tc>
          <w:tcPr>
            <w:tcW w:w="851" w:type="dxa"/>
          </w:tcPr>
          <w:p w:rsidR="001131E9" w:rsidRPr="000829EA" w:rsidRDefault="001131E9" w:rsidP="004941C4">
            <w:pPr>
              <w:jc w:val="center"/>
              <w:rPr>
                <w:sz w:val="20"/>
                <w:szCs w:val="20"/>
                <w:lang w:val="en-US"/>
              </w:rPr>
            </w:pPr>
          </w:p>
        </w:tc>
      </w:tr>
      <w:tr w:rsidR="00395410" w:rsidRPr="005D2B58" w:rsidTr="00395410">
        <w:trPr>
          <w:trHeight w:val="1386"/>
        </w:trPr>
        <w:tc>
          <w:tcPr>
            <w:tcW w:w="8613" w:type="dxa"/>
            <w:tcBorders>
              <w:top w:val="single" w:sz="4" w:space="0" w:color="auto"/>
              <w:left w:val="single" w:sz="4" w:space="0" w:color="auto"/>
              <w:bottom w:val="single" w:sz="4" w:space="0" w:color="auto"/>
              <w:right w:val="single" w:sz="4" w:space="0" w:color="auto"/>
            </w:tcBorders>
          </w:tcPr>
          <w:p w:rsidR="00395410" w:rsidRPr="009F7AF9" w:rsidRDefault="00395410" w:rsidP="00395410">
            <w:pPr>
              <w:rPr>
                <w:rFonts w:cs="Arial"/>
                <w:color w:val="000000"/>
                <w:sz w:val="20"/>
                <w:szCs w:val="20"/>
              </w:rPr>
            </w:pPr>
            <w:r w:rsidRPr="009F7AF9">
              <w:rPr>
                <w:rFonts w:cs="Arial"/>
                <w:sz w:val="20"/>
                <w:szCs w:val="20"/>
                <w:lang w:val="en-US"/>
              </w:rPr>
              <w:t>Van Tulder R, Roth D, Krammel M, Laggner R, Schriefl C, Kienbacher C, Hartmann AL, Novosad H, Chwojka CC, Havel C, Schreiber W, Herkner H.</w:t>
            </w:r>
            <w:r w:rsidRPr="009F7AF9">
              <w:rPr>
                <w:rFonts w:cs="Arial"/>
                <w:sz w:val="20"/>
                <w:szCs w:val="20"/>
                <w:lang w:val="en-US"/>
              </w:rPr>
              <w:br/>
              <w:t>Effects of A (Voice-) Metronome On Compression Rate And Depth In Telephone Assisted, Bystander Cardiopulmonary Resuscitation: An Investigator-Blinded, 3-armed, Randomized, Simulation Trial.</w:t>
            </w:r>
            <w:r w:rsidRPr="009F7AF9">
              <w:rPr>
                <w:rFonts w:cs="Arial"/>
                <w:sz w:val="20"/>
                <w:szCs w:val="20"/>
                <w:lang w:val="en-US"/>
              </w:rPr>
              <w:br/>
            </w:r>
            <w:r w:rsidRPr="009F7AF9">
              <w:rPr>
                <w:rFonts w:cs="Arial"/>
                <w:sz w:val="20"/>
                <w:szCs w:val="20"/>
                <w:lang w:val="de-AT"/>
              </w:rPr>
              <w:t>Emergencias. 2015;27:357-363</w:t>
            </w:r>
          </w:p>
        </w:tc>
        <w:tc>
          <w:tcPr>
            <w:tcW w:w="851" w:type="dxa"/>
            <w:tcBorders>
              <w:top w:val="single" w:sz="4" w:space="0" w:color="auto"/>
              <w:left w:val="single" w:sz="4" w:space="0" w:color="auto"/>
              <w:bottom w:val="single" w:sz="4" w:space="0" w:color="auto"/>
              <w:right w:val="single" w:sz="4" w:space="0" w:color="auto"/>
            </w:tcBorders>
          </w:tcPr>
          <w:p w:rsidR="00395410" w:rsidRPr="00895751" w:rsidRDefault="00395410" w:rsidP="00395410">
            <w:pPr>
              <w:jc w:val="center"/>
              <w:rPr>
                <w:sz w:val="20"/>
                <w:szCs w:val="20"/>
              </w:rPr>
            </w:pPr>
          </w:p>
        </w:tc>
      </w:tr>
      <w:tr w:rsidR="001131E9" w:rsidRPr="00B453E5" w:rsidTr="004941C4">
        <w:tc>
          <w:tcPr>
            <w:tcW w:w="8613" w:type="dxa"/>
          </w:tcPr>
          <w:p w:rsidR="001131E9" w:rsidRPr="00660A79" w:rsidRDefault="001131E9" w:rsidP="004941C4">
            <w:pPr>
              <w:rPr>
                <w:color w:val="000000"/>
                <w:sz w:val="20"/>
                <w:szCs w:val="20"/>
                <w:lang w:val="en-US"/>
              </w:rPr>
            </w:pPr>
            <w:r w:rsidRPr="00660A79">
              <w:rPr>
                <w:color w:val="000000"/>
                <w:sz w:val="20"/>
                <w:szCs w:val="20"/>
                <w:lang w:val="en-US"/>
              </w:rPr>
              <w:t>Wallmüller C, Herold B, Sterz F, Makristathis A, Ramharter M.</w:t>
            </w:r>
          </w:p>
          <w:p w:rsidR="001131E9" w:rsidRPr="001131E9" w:rsidRDefault="001131E9" w:rsidP="004941C4">
            <w:pPr>
              <w:rPr>
                <w:color w:val="000000"/>
                <w:sz w:val="20"/>
                <w:szCs w:val="20"/>
                <w:lang w:val="en-US"/>
              </w:rPr>
            </w:pPr>
            <w:r w:rsidRPr="001131E9">
              <w:rPr>
                <w:color w:val="000000"/>
                <w:sz w:val="20"/>
                <w:szCs w:val="20"/>
                <w:lang w:val="en-US"/>
              </w:rPr>
              <w:t>Activity of antimicrobial drugs against bacterial pathogens under mild hypothermic conditions.</w:t>
            </w:r>
          </w:p>
          <w:p w:rsidR="001131E9" w:rsidRPr="000829EA" w:rsidRDefault="001131E9" w:rsidP="004941C4">
            <w:pPr>
              <w:rPr>
                <w:color w:val="000000"/>
                <w:sz w:val="20"/>
                <w:szCs w:val="20"/>
                <w:lang w:val="en-US"/>
              </w:rPr>
            </w:pPr>
            <w:r w:rsidRPr="001131E9">
              <w:rPr>
                <w:color w:val="000000"/>
                <w:sz w:val="20"/>
                <w:szCs w:val="20"/>
                <w:lang w:val="en-US"/>
              </w:rPr>
              <w:t>Am J Emerg Med. 2015 Oct</w:t>
            </w:r>
            <w:proofErr w:type="gramStart"/>
            <w:r w:rsidRPr="001131E9">
              <w:rPr>
                <w:color w:val="000000"/>
                <w:sz w:val="20"/>
                <w:szCs w:val="20"/>
                <w:lang w:val="en-US"/>
              </w:rPr>
              <w:t>;33</w:t>
            </w:r>
            <w:proofErr w:type="gramEnd"/>
            <w:r w:rsidRPr="001131E9">
              <w:rPr>
                <w:color w:val="000000"/>
                <w:sz w:val="20"/>
                <w:szCs w:val="20"/>
                <w:lang w:val="en-US"/>
              </w:rPr>
              <w:t xml:space="preserve">(10):1445-8. </w:t>
            </w:r>
            <w:proofErr w:type="gramStart"/>
            <w:r w:rsidRPr="001131E9">
              <w:rPr>
                <w:color w:val="000000"/>
                <w:sz w:val="20"/>
                <w:szCs w:val="20"/>
                <w:lang w:val="en-US"/>
              </w:rPr>
              <w:t>doi</w:t>
            </w:r>
            <w:proofErr w:type="gramEnd"/>
            <w:r w:rsidRPr="001131E9">
              <w:rPr>
                <w:color w:val="000000"/>
                <w:sz w:val="20"/>
                <w:szCs w:val="20"/>
                <w:lang w:val="en-US"/>
              </w:rPr>
              <w:t>: 10.1016/j.ajem.2015.07.005.</w:t>
            </w:r>
          </w:p>
        </w:tc>
        <w:tc>
          <w:tcPr>
            <w:tcW w:w="851" w:type="dxa"/>
          </w:tcPr>
          <w:p w:rsidR="001131E9" w:rsidRPr="000829EA" w:rsidRDefault="001131E9" w:rsidP="004941C4">
            <w:pPr>
              <w:jc w:val="center"/>
              <w:rPr>
                <w:sz w:val="20"/>
                <w:szCs w:val="20"/>
                <w:lang w:val="en-US"/>
              </w:rPr>
            </w:pPr>
          </w:p>
        </w:tc>
      </w:tr>
      <w:tr w:rsidR="001131E9" w:rsidRPr="00A4438B" w:rsidTr="004941C4">
        <w:tc>
          <w:tcPr>
            <w:tcW w:w="8613" w:type="dxa"/>
          </w:tcPr>
          <w:p w:rsidR="001131E9" w:rsidRPr="00A4438B" w:rsidRDefault="001131E9" w:rsidP="004941C4">
            <w:pPr>
              <w:rPr>
                <w:color w:val="000000"/>
                <w:sz w:val="20"/>
                <w:szCs w:val="20"/>
              </w:rPr>
            </w:pPr>
            <w:r w:rsidRPr="00A4438B">
              <w:rPr>
                <w:color w:val="000000"/>
                <w:sz w:val="20"/>
                <w:szCs w:val="20"/>
              </w:rPr>
              <w:t>Weidenauer D, Bartko P, Zach H, Zehetgruber M, Domanovits H, Graf S, Mundigler G.</w:t>
            </w:r>
          </w:p>
          <w:p w:rsidR="001131E9" w:rsidRPr="001131E9" w:rsidRDefault="001131E9" w:rsidP="004941C4">
            <w:pPr>
              <w:rPr>
                <w:color w:val="000000"/>
                <w:sz w:val="20"/>
                <w:szCs w:val="20"/>
                <w:lang w:val="en-US"/>
              </w:rPr>
            </w:pPr>
            <w:r w:rsidRPr="001131E9">
              <w:rPr>
                <w:color w:val="000000"/>
                <w:sz w:val="20"/>
                <w:szCs w:val="20"/>
                <w:lang w:val="en-US"/>
              </w:rPr>
              <w:t>Stress-echocardiography is underused in clinical practice: a nationwide survey in Austria.</w:t>
            </w:r>
          </w:p>
          <w:p w:rsidR="001131E9" w:rsidRPr="00A4438B" w:rsidRDefault="001131E9" w:rsidP="004941C4">
            <w:pPr>
              <w:rPr>
                <w:sz w:val="20"/>
                <w:szCs w:val="20"/>
              </w:rPr>
            </w:pPr>
            <w:r w:rsidRPr="00A4438B">
              <w:rPr>
                <w:color w:val="000000"/>
                <w:sz w:val="20"/>
                <w:szCs w:val="20"/>
              </w:rPr>
              <w:t>Wien Klin Wochenschr. 2015 Jul</w:t>
            </w:r>
            <w:proofErr w:type="gramStart"/>
            <w:r w:rsidRPr="00A4438B">
              <w:rPr>
                <w:color w:val="000000"/>
                <w:sz w:val="20"/>
                <w:szCs w:val="20"/>
              </w:rPr>
              <w:t>;127</w:t>
            </w:r>
            <w:proofErr w:type="gramEnd"/>
            <w:r w:rsidRPr="00A4438B">
              <w:rPr>
                <w:color w:val="000000"/>
                <w:sz w:val="20"/>
                <w:szCs w:val="20"/>
              </w:rPr>
              <w:t>(13-14):514-20. doi: 10.1007/s00508-015-0828-1.</w:t>
            </w:r>
          </w:p>
        </w:tc>
        <w:tc>
          <w:tcPr>
            <w:tcW w:w="851" w:type="dxa"/>
          </w:tcPr>
          <w:p w:rsidR="001131E9" w:rsidRPr="00A4438B" w:rsidRDefault="001131E9" w:rsidP="004941C4">
            <w:pPr>
              <w:jc w:val="center"/>
              <w:rPr>
                <w:sz w:val="20"/>
                <w:szCs w:val="20"/>
              </w:rPr>
            </w:pPr>
          </w:p>
        </w:tc>
      </w:tr>
      <w:tr w:rsidR="00395410" w:rsidRPr="00B453E5" w:rsidTr="00395410">
        <w:tc>
          <w:tcPr>
            <w:tcW w:w="8613" w:type="dxa"/>
          </w:tcPr>
          <w:p w:rsidR="00395410" w:rsidRPr="00660A79" w:rsidRDefault="00395410" w:rsidP="00395410">
            <w:pPr>
              <w:rPr>
                <w:color w:val="000000"/>
                <w:sz w:val="20"/>
                <w:szCs w:val="20"/>
              </w:rPr>
            </w:pPr>
            <w:r w:rsidRPr="00660A79">
              <w:rPr>
                <w:color w:val="000000"/>
                <w:sz w:val="20"/>
                <w:szCs w:val="20"/>
              </w:rPr>
              <w:t>Zeiner S, Sulzgruber P, Datler P, Keferböck M, Poppe M, Lobmeyr E, van Tulder R, Zajicek A, Buchinger A, Polz K, Schrattenbacher G, Sterz F.</w:t>
            </w:r>
          </w:p>
          <w:p w:rsidR="00395410" w:rsidRPr="001131E9" w:rsidRDefault="00395410" w:rsidP="00395410">
            <w:pPr>
              <w:rPr>
                <w:color w:val="000000"/>
                <w:sz w:val="20"/>
                <w:szCs w:val="20"/>
                <w:lang w:val="en-US"/>
              </w:rPr>
            </w:pPr>
            <w:r w:rsidRPr="001131E9">
              <w:rPr>
                <w:color w:val="000000"/>
                <w:sz w:val="20"/>
                <w:szCs w:val="20"/>
                <w:lang w:val="en-US"/>
              </w:rPr>
              <w:t>Mechanical chest compression does not seem to improve outcome after out-of hospital cardiac arrest. A single center observational trial.</w:t>
            </w:r>
          </w:p>
          <w:p w:rsidR="00395410" w:rsidRPr="00317241" w:rsidRDefault="00395410" w:rsidP="00395410">
            <w:pPr>
              <w:rPr>
                <w:sz w:val="20"/>
                <w:szCs w:val="20"/>
                <w:lang w:val="en-US"/>
              </w:rPr>
            </w:pPr>
            <w:r w:rsidRPr="001131E9">
              <w:rPr>
                <w:color w:val="000000"/>
                <w:sz w:val="20"/>
                <w:szCs w:val="20"/>
                <w:lang w:val="en-US"/>
              </w:rPr>
              <w:t>Resuscitation. 2015 Nov</w:t>
            </w:r>
            <w:proofErr w:type="gramStart"/>
            <w:r w:rsidRPr="001131E9">
              <w:rPr>
                <w:color w:val="000000"/>
                <w:sz w:val="20"/>
                <w:szCs w:val="20"/>
                <w:lang w:val="en-US"/>
              </w:rPr>
              <w:t>;96:220</w:t>
            </w:r>
            <w:proofErr w:type="gramEnd"/>
            <w:r w:rsidRPr="001131E9">
              <w:rPr>
                <w:color w:val="000000"/>
                <w:sz w:val="20"/>
                <w:szCs w:val="20"/>
                <w:lang w:val="en-US"/>
              </w:rPr>
              <w:t xml:space="preserve">-5. </w:t>
            </w:r>
            <w:proofErr w:type="gramStart"/>
            <w:r w:rsidRPr="001131E9">
              <w:rPr>
                <w:color w:val="000000"/>
                <w:sz w:val="20"/>
                <w:szCs w:val="20"/>
                <w:lang w:val="en-US"/>
              </w:rPr>
              <w:t>doi</w:t>
            </w:r>
            <w:proofErr w:type="gramEnd"/>
            <w:r w:rsidRPr="001131E9">
              <w:rPr>
                <w:color w:val="000000"/>
                <w:sz w:val="20"/>
                <w:szCs w:val="20"/>
                <w:lang w:val="en-US"/>
              </w:rPr>
              <w:t>: 10.1016/j.resuscitation.2015.07.051.</w:t>
            </w:r>
          </w:p>
        </w:tc>
        <w:tc>
          <w:tcPr>
            <w:tcW w:w="851" w:type="dxa"/>
          </w:tcPr>
          <w:p w:rsidR="00395410" w:rsidRPr="00317241" w:rsidRDefault="00395410" w:rsidP="00395410">
            <w:pPr>
              <w:jc w:val="center"/>
              <w:rPr>
                <w:sz w:val="20"/>
                <w:szCs w:val="20"/>
                <w:lang w:val="en-US"/>
              </w:rPr>
            </w:pPr>
          </w:p>
        </w:tc>
      </w:tr>
    </w:tbl>
    <w:p w:rsidR="001131E9" w:rsidRPr="005D2B58" w:rsidRDefault="001131E9">
      <w:pPr>
        <w:rPr>
          <w:lang w:val="en-US"/>
        </w:rPr>
      </w:pPr>
    </w:p>
    <w:p w:rsidR="001131E9" w:rsidRPr="005D2B58" w:rsidRDefault="001131E9">
      <w:pPr>
        <w:ind w:left="-567" w:right="-567"/>
        <w:rPr>
          <w:lang w:val="en-US"/>
        </w:rPr>
      </w:pPr>
      <w:r w:rsidRPr="005D2B58">
        <w:rPr>
          <w:lang w:val="en-US"/>
        </w:rPr>
        <w:br w:type="page"/>
      </w:r>
    </w:p>
    <w:p w:rsidR="001131E9" w:rsidRPr="00C57ECA" w:rsidRDefault="001131E9" w:rsidP="001131E9">
      <w:pPr>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2014</w:t>
      </w: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B453E5" w:rsidTr="004941C4">
        <w:tc>
          <w:tcPr>
            <w:tcW w:w="8613" w:type="dxa"/>
          </w:tcPr>
          <w:p w:rsidR="001131E9" w:rsidRPr="00DE6950" w:rsidRDefault="001131E9" w:rsidP="004941C4">
            <w:pPr>
              <w:rPr>
                <w:color w:val="000000"/>
                <w:sz w:val="20"/>
                <w:szCs w:val="20"/>
              </w:rPr>
            </w:pPr>
            <w:r w:rsidRPr="00DE6950">
              <w:rPr>
                <w:color w:val="000000"/>
                <w:sz w:val="20"/>
                <w:szCs w:val="20"/>
              </w:rPr>
              <w:t>Aschauer S, Dorffner G, Sterz F, Erdogmus A, Laggner A.</w:t>
            </w:r>
          </w:p>
          <w:p w:rsidR="001131E9" w:rsidRPr="001131E9" w:rsidRDefault="001131E9" w:rsidP="004941C4">
            <w:pPr>
              <w:rPr>
                <w:color w:val="000000"/>
                <w:sz w:val="20"/>
                <w:szCs w:val="20"/>
                <w:lang w:val="en-US"/>
              </w:rPr>
            </w:pPr>
            <w:r w:rsidRPr="001131E9">
              <w:rPr>
                <w:color w:val="000000"/>
                <w:sz w:val="20"/>
                <w:szCs w:val="20"/>
                <w:lang w:val="en-US"/>
              </w:rPr>
              <w:t>A prediction tool for initial out-of-hospital cardiac arrest survivors.</w:t>
            </w:r>
          </w:p>
          <w:p w:rsidR="001131E9" w:rsidRPr="007C4CB7" w:rsidRDefault="001131E9" w:rsidP="004941C4">
            <w:pPr>
              <w:rPr>
                <w:sz w:val="20"/>
                <w:szCs w:val="20"/>
                <w:lang w:val="en-US"/>
              </w:rPr>
            </w:pPr>
            <w:r w:rsidRPr="001131E9">
              <w:rPr>
                <w:color w:val="000000"/>
                <w:sz w:val="20"/>
                <w:szCs w:val="20"/>
                <w:lang w:val="en-US"/>
              </w:rPr>
              <w:t>Resuscitation. 2014 Sep</w:t>
            </w:r>
            <w:proofErr w:type="gramStart"/>
            <w:r w:rsidRPr="001131E9">
              <w:rPr>
                <w:color w:val="000000"/>
                <w:sz w:val="20"/>
                <w:szCs w:val="20"/>
                <w:lang w:val="en-US"/>
              </w:rPr>
              <w:t>;85</w:t>
            </w:r>
            <w:proofErr w:type="gramEnd"/>
            <w:r w:rsidRPr="001131E9">
              <w:rPr>
                <w:color w:val="000000"/>
                <w:sz w:val="20"/>
                <w:szCs w:val="20"/>
                <w:lang w:val="en-US"/>
              </w:rPr>
              <w:t>(9):1225-31. doi: 10.1016/j.resuscitation.2014.06.007</w:t>
            </w:r>
          </w:p>
        </w:tc>
        <w:tc>
          <w:tcPr>
            <w:tcW w:w="851" w:type="dxa"/>
          </w:tcPr>
          <w:p w:rsidR="001131E9" w:rsidRPr="007C4CB7" w:rsidRDefault="001131E9" w:rsidP="004941C4">
            <w:pPr>
              <w:jc w:val="center"/>
              <w:rPr>
                <w:sz w:val="20"/>
                <w:szCs w:val="20"/>
                <w:lang w:val="en-US"/>
              </w:rPr>
            </w:pPr>
          </w:p>
        </w:tc>
      </w:tr>
      <w:tr w:rsidR="001131E9" w:rsidRPr="00D81F6F" w:rsidTr="004941C4">
        <w:tc>
          <w:tcPr>
            <w:tcW w:w="8613" w:type="dxa"/>
          </w:tcPr>
          <w:p w:rsidR="001131E9" w:rsidRPr="00A00779" w:rsidRDefault="001131E9" w:rsidP="004941C4">
            <w:pPr>
              <w:rPr>
                <w:color w:val="000000"/>
                <w:sz w:val="20"/>
                <w:szCs w:val="20"/>
              </w:rPr>
            </w:pPr>
            <w:r w:rsidRPr="00A00779">
              <w:rPr>
                <w:color w:val="000000"/>
                <w:sz w:val="20"/>
                <w:szCs w:val="20"/>
              </w:rPr>
              <w:t>Blessberger H, Kammler J, Domanovits H, Schlager O, Wildner B, Azar D, Schillinger M, Wiesbauer F, Steinwender C.</w:t>
            </w:r>
          </w:p>
          <w:p w:rsidR="001131E9" w:rsidRPr="001131E9" w:rsidRDefault="001131E9" w:rsidP="004941C4">
            <w:pPr>
              <w:rPr>
                <w:color w:val="000000"/>
                <w:sz w:val="20"/>
                <w:szCs w:val="20"/>
                <w:lang w:val="en-US"/>
              </w:rPr>
            </w:pPr>
            <w:r w:rsidRPr="001131E9">
              <w:rPr>
                <w:color w:val="000000"/>
                <w:sz w:val="20"/>
                <w:szCs w:val="20"/>
                <w:lang w:val="en-US"/>
              </w:rPr>
              <w:t>Perioperative beta-blockers for preventing surgery-related mortality and morbidity.</w:t>
            </w:r>
          </w:p>
          <w:p w:rsidR="001131E9" w:rsidRPr="00D81F6F" w:rsidRDefault="001131E9" w:rsidP="004941C4">
            <w:pPr>
              <w:rPr>
                <w:sz w:val="20"/>
                <w:szCs w:val="20"/>
              </w:rPr>
            </w:pPr>
            <w:r w:rsidRPr="001131E9">
              <w:rPr>
                <w:color w:val="000000"/>
                <w:sz w:val="20"/>
                <w:szCs w:val="20"/>
                <w:lang w:val="en-US"/>
              </w:rPr>
              <w:t xml:space="preserve">Cochrane Database Syst Rev. 2014 Sep </w:t>
            </w:r>
            <w:proofErr w:type="gramStart"/>
            <w:r w:rsidRPr="001131E9">
              <w:rPr>
                <w:color w:val="000000"/>
                <w:sz w:val="20"/>
                <w:szCs w:val="20"/>
                <w:lang w:val="en-US"/>
              </w:rPr>
              <w:t>18;</w:t>
            </w:r>
            <w:proofErr w:type="gramEnd"/>
            <w:r w:rsidRPr="001131E9">
              <w:rPr>
                <w:color w:val="000000"/>
                <w:sz w:val="20"/>
                <w:szCs w:val="20"/>
                <w:lang w:val="en-US"/>
              </w:rPr>
              <w:t xml:space="preserve">(9):CD004476. </w:t>
            </w:r>
            <w:proofErr w:type="gramStart"/>
            <w:r w:rsidRPr="001131E9">
              <w:rPr>
                <w:color w:val="000000"/>
                <w:sz w:val="20"/>
                <w:szCs w:val="20"/>
                <w:lang w:val="en-US"/>
              </w:rPr>
              <w:t>doi</w:t>
            </w:r>
            <w:proofErr w:type="gramEnd"/>
            <w:r w:rsidRPr="001131E9">
              <w:rPr>
                <w:color w:val="000000"/>
                <w:sz w:val="20"/>
                <w:szCs w:val="20"/>
                <w:lang w:val="en-US"/>
              </w:rPr>
              <w:t xml:space="preserve">: 10.1002/14651858.CD004476.pub2. </w:t>
            </w:r>
            <w:r w:rsidRPr="00A00779">
              <w:rPr>
                <w:color w:val="000000"/>
                <w:sz w:val="20"/>
                <w:szCs w:val="20"/>
              </w:rPr>
              <w:t>Review</w:t>
            </w:r>
          </w:p>
        </w:tc>
        <w:tc>
          <w:tcPr>
            <w:tcW w:w="851" w:type="dxa"/>
          </w:tcPr>
          <w:p w:rsidR="001131E9" w:rsidRPr="00D81F6F" w:rsidRDefault="001131E9" w:rsidP="004941C4">
            <w:pPr>
              <w:jc w:val="center"/>
              <w:rPr>
                <w:sz w:val="20"/>
                <w:szCs w:val="20"/>
              </w:rPr>
            </w:pPr>
          </w:p>
        </w:tc>
      </w:tr>
      <w:tr w:rsidR="00395410" w:rsidRPr="00DF24BD" w:rsidTr="00395410">
        <w:tc>
          <w:tcPr>
            <w:tcW w:w="8613" w:type="dxa"/>
          </w:tcPr>
          <w:p w:rsidR="00395410" w:rsidRDefault="00395410" w:rsidP="00395410">
            <w:pPr>
              <w:rPr>
                <w:color w:val="000000"/>
                <w:sz w:val="20"/>
                <w:szCs w:val="20"/>
              </w:rPr>
            </w:pPr>
            <w:r>
              <w:rPr>
                <w:color w:val="000000"/>
                <w:sz w:val="20"/>
                <w:szCs w:val="20"/>
              </w:rPr>
              <w:t xml:space="preserve">Erlinge D, Götberg M, Lang I, Holzer M, Noc M, Clemmensen P, Jensen U, Metzler B, James S, Bötker HE, Omerovic E, Engblom H, Carlsson M, Arheden H, Ostlund O, Wallentin L, Harnek J, Olivecrona GK. </w:t>
            </w:r>
          </w:p>
          <w:p w:rsidR="00395410" w:rsidRPr="00DF24BD" w:rsidRDefault="00395410" w:rsidP="00395410">
            <w:pPr>
              <w:rPr>
                <w:color w:val="000000"/>
                <w:sz w:val="20"/>
                <w:szCs w:val="20"/>
                <w:lang w:val="en-US"/>
              </w:rPr>
            </w:pPr>
            <w:r w:rsidRPr="00DF24BD">
              <w:rPr>
                <w:color w:val="000000"/>
                <w:sz w:val="20"/>
                <w:szCs w:val="20"/>
                <w:lang w:val="en-US"/>
              </w:rPr>
              <w:t xml:space="preserve">Rapid endovascular catheter core cooling combined with cold saline as an adjunct to percutaneous coronary intervention for the treatment of acute myocardial infarction. </w:t>
            </w:r>
            <w:r>
              <w:rPr>
                <w:color w:val="000000"/>
                <w:sz w:val="20"/>
                <w:szCs w:val="20"/>
                <w:lang w:val="en-US"/>
              </w:rPr>
              <w:t>The CHILL-MI trial: a randomized controlled study of the use of central venous catheter core cooling combined with cold saline as an adjunct to percutaneous coronary intervention for the treatment of acute myocardial infarction. J Am Coll Cardiol. 2014;63:1857-65</w:t>
            </w:r>
          </w:p>
        </w:tc>
        <w:tc>
          <w:tcPr>
            <w:tcW w:w="851" w:type="dxa"/>
          </w:tcPr>
          <w:p w:rsidR="00395410" w:rsidRPr="00DF24BD" w:rsidRDefault="00395410" w:rsidP="00395410">
            <w:pPr>
              <w:jc w:val="center"/>
              <w:rPr>
                <w:sz w:val="20"/>
                <w:szCs w:val="20"/>
                <w:lang w:val="en-US"/>
              </w:rPr>
            </w:pPr>
          </w:p>
        </w:tc>
      </w:tr>
      <w:tr w:rsidR="00131481" w:rsidRPr="005D4821" w:rsidTr="002A634C">
        <w:tc>
          <w:tcPr>
            <w:tcW w:w="8613" w:type="dxa"/>
          </w:tcPr>
          <w:p w:rsidR="00131481" w:rsidRPr="005D4821" w:rsidRDefault="00131481" w:rsidP="002A634C">
            <w:pPr>
              <w:rPr>
                <w:color w:val="000000"/>
                <w:sz w:val="20"/>
                <w:szCs w:val="20"/>
                <w:lang w:val="en-US"/>
              </w:rPr>
            </w:pPr>
            <w:r>
              <w:rPr>
                <w:color w:val="000000"/>
                <w:sz w:val="20"/>
                <w:szCs w:val="20"/>
              </w:rPr>
              <w:t xml:space="preserve">Gouya G, Arrich J, Wolzt M, Huber K, Verheugt FWA, Gurbel PA, Pirker-Kees A, Siller-Matula JM. </w:t>
            </w:r>
            <w:r w:rsidRPr="005D4821">
              <w:rPr>
                <w:color w:val="000000"/>
                <w:sz w:val="20"/>
                <w:szCs w:val="20"/>
                <w:lang w:val="en-US"/>
              </w:rPr>
              <w:t xml:space="preserve">Antiplatelet Treatment for Prevention of Cerebrovascular Events in Paitents with Vascular Diseases A Systematic Review and Meta-Analysis. </w:t>
            </w:r>
            <w:r>
              <w:rPr>
                <w:color w:val="000000"/>
                <w:sz w:val="20"/>
                <w:szCs w:val="20"/>
                <w:lang w:val="en-US"/>
              </w:rPr>
              <w:t>Stroke 2014;45:492-503</w:t>
            </w:r>
          </w:p>
        </w:tc>
        <w:tc>
          <w:tcPr>
            <w:tcW w:w="851" w:type="dxa"/>
          </w:tcPr>
          <w:p w:rsidR="00131481" w:rsidRPr="005D4821" w:rsidRDefault="00131481" w:rsidP="002A634C">
            <w:pPr>
              <w:jc w:val="center"/>
              <w:rPr>
                <w:sz w:val="20"/>
                <w:szCs w:val="20"/>
                <w:lang w:val="en-US"/>
              </w:rPr>
            </w:pPr>
          </w:p>
        </w:tc>
      </w:tr>
      <w:tr w:rsidR="001131E9" w:rsidRPr="00B453E5" w:rsidTr="004941C4">
        <w:tc>
          <w:tcPr>
            <w:tcW w:w="8613" w:type="dxa"/>
          </w:tcPr>
          <w:p w:rsidR="001131E9" w:rsidRPr="001529F4" w:rsidRDefault="001131E9" w:rsidP="004941C4">
            <w:pPr>
              <w:rPr>
                <w:color w:val="000000"/>
                <w:sz w:val="20"/>
                <w:szCs w:val="20"/>
              </w:rPr>
            </w:pPr>
            <w:r w:rsidRPr="001529F4">
              <w:rPr>
                <w:color w:val="000000"/>
                <w:sz w:val="20"/>
                <w:szCs w:val="20"/>
              </w:rPr>
              <w:t>Grabmeier-Pfistershammer K, Poeppl W, Herkner H, Touzeau-Roemer V, Huschka E, Rieger A, Burgmann H.</w:t>
            </w:r>
          </w:p>
          <w:p w:rsidR="001131E9" w:rsidRPr="001529F4" w:rsidRDefault="001131E9" w:rsidP="004941C4">
            <w:pPr>
              <w:rPr>
                <w:color w:val="000000"/>
                <w:sz w:val="20"/>
                <w:szCs w:val="20"/>
                <w:lang w:val="en-US"/>
              </w:rPr>
            </w:pPr>
            <w:r w:rsidRPr="007F3D82">
              <w:rPr>
                <w:color w:val="000000"/>
                <w:sz w:val="20"/>
                <w:szCs w:val="20"/>
                <w:lang w:val="en-US"/>
              </w:rPr>
              <w:t>High need for MMR vaccination in HIV infected adults in Austria.</w:t>
            </w:r>
          </w:p>
          <w:p w:rsidR="001131E9" w:rsidRPr="007F3D82" w:rsidRDefault="001131E9" w:rsidP="004941C4">
            <w:pPr>
              <w:rPr>
                <w:color w:val="000000"/>
                <w:sz w:val="20"/>
                <w:szCs w:val="20"/>
                <w:lang w:val="en-US"/>
              </w:rPr>
            </w:pPr>
            <w:r w:rsidRPr="007F3D82">
              <w:rPr>
                <w:color w:val="000000"/>
                <w:sz w:val="20"/>
                <w:szCs w:val="20"/>
                <w:lang w:val="en-US"/>
              </w:rPr>
              <w:t>Vaccine</w:t>
            </w:r>
            <w:r w:rsidRPr="001529F4">
              <w:rPr>
                <w:color w:val="000000"/>
                <w:sz w:val="20"/>
                <w:szCs w:val="20"/>
                <w:lang w:val="en-US"/>
              </w:rPr>
              <w:t>. 2014 Oct 14</w:t>
            </w:r>
            <w:proofErr w:type="gramStart"/>
            <w:r w:rsidRPr="001529F4">
              <w:rPr>
                <w:color w:val="000000"/>
                <w:sz w:val="20"/>
                <w:szCs w:val="20"/>
                <w:lang w:val="en-US"/>
              </w:rPr>
              <w:t>;32</w:t>
            </w:r>
            <w:proofErr w:type="gramEnd"/>
            <w:r w:rsidRPr="001529F4">
              <w:rPr>
                <w:color w:val="000000"/>
                <w:sz w:val="20"/>
                <w:szCs w:val="20"/>
                <w:lang w:val="en-US"/>
              </w:rPr>
              <w:t xml:space="preserve">(45):6020-3. </w:t>
            </w:r>
            <w:proofErr w:type="gramStart"/>
            <w:r w:rsidRPr="001529F4">
              <w:rPr>
                <w:color w:val="000000"/>
                <w:sz w:val="20"/>
                <w:szCs w:val="20"/>
                <w:lang w:val="en-US"/>
              </w:rPr>
              <w:t>doi</w:t>
            </w:r>
            <w:proofErr w:type="gramEnd"/>
            <w:r w:rsidRPr="001529F4">
              <w:rPr>
                <w:color w:val="000000"/>
                <w:sz w:val="20"/>
                <w:szCs w:val="20"/>
                <w:lang w:val="en-US"/>
              </w:rPr>
              <w:t>: 10.1016/j.vaccine.2014.07.114.</w:t>
            </w:r>
          </w:p>
        </w:tc>
        <w:tc>
          <w:tcPr>
            <w:tcW w:w="851" w:type="dxa"/>
          </w:tcPr>
          <w:p w:rsidR="001131E9" w:rsidRPr="000829EA" w:rsidRDefault="001131E9" w:rsidP="004941C4">
            <w:pPr>
              <w:jc w:val="center"/>
              <w:rPr>
                <w:sz w:val="20"/>
                <w:szCs w:val="20"/>
                <w:lang w:val="en-US"/>
              </w:rPr>
            </w:pPr>
          </w:p>
        </w:tc>
      </w:tr>
      <w:tr w:rsidR="001131E9" w:rsidRPr="007C4CB7" w:rsidTr="004941C4">
        <w:tc>
          <w:tcPr>
            <w:tcW w:w="8613" w:type="dxa"/>
          </w:tcPr>
          <w:p w:rsidR="001131E9" w:rsidRPr="00FB0CBF" w:rsidRDefault="001131E9" w:rsidP="004941C4">
            <w:pPr>
              <w:rPr>
                <w:color w:val="000000"/>
                <w:sz w:val="20"/>
                <w:szCs w:val="20"/>
              </w:rPr>
            </w:pPr>
            <w:r w:rsidRPr="00FB0CBF">
              <w:rPr>
                <w:color w:val="000000"/>
                <w:sz w:val="20"/>
                <w:szCs w:val="20"/>
              </w:rPr>
              <w:t>Hörburger D, Haslinger J, Bickel H, Graf N, Schober A, Testori C, Weiser C, Sterz F, Haugk M.</w:t>
            </w:r>
          </w:p>
          <w:p w:rsidR="001131E9" w:rsidRPr="001131E9" w:rsidRDefault="001131E9" w:rsidP="004941C4">
            <w:pPr>
              <w:rPr>
                <w:color w:val="000000"/>
                <w:sz w:val="20"/>
                <w:szCs w:val="20"/>
                <w:lang w:val="en-US"/>
              </w:rPr>
            </w:pPr>
            <w:r w:rsidRPr="001131E9">
              <w:rPr>
                <w:color w:val="000000"/>
                <w:sz w:val="20"/>
                <w:szCs w:val="20"/>
                <w:lang w:val="en-US"/>
              </w:rPr>
              <w:t>Where no guideline has gone before: retrospective analysis of resuscitation in the 24th century.</w:t>
            </w:r>
          </w:p>
          <w:p w:rsidR="001131E9" w:rsidRPr="007C4CB7" w:rsidRDefault="001131E9" w:rsidP="004941C4">
            <w:pPr>
              <w:rPr>
                <w:sz w:val="20"/>
                <w:szCs w:val="20"/>
                <w:lang w:val="en-US"/>
              </w:rPr>
            </w:pPr>
            <w:r w:rsidRPr="00FB0CBF">
              <w:rPr>
                <w:color w:val="000000"/>
                <w:sz w:val="20"/>
                <w:szCs w:val="20"/>
              </w:rPr>
              <w:t>Resuscitation. 2014 Dec;85(12):1790-4.</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7F3D82" w:rsidRDefault="001131E9" w:rsidP="004941C4">
            <w:pPr>
              <w:rPr>
                <w:color w:val="000000"/>
                <w:sz w:val="20"/>
                <w:szCs w:val="20"/>
              </w:rPr>
            </w:pPr>
            <w:r w:rsidRPr="007F3D82">
              <w:rPr>
                <w:color w:val="000000"/>
                <w:sz w:val="20"/>
                <w:szCs w:val="20"/>
              </w:rPr>
              <w:t>Horvatits T, Drolz A, Roedl K, Herkner H, Ferlitsch A, Perkmann T, Müller C, Trauner M, Schenk P, Fuhrmann V.</w:t>
            </w:r>
          </w:p>
          <w:p w:rsidR="001131E9" w:rsidRPr="001131E9" w:rsidRDefault="001131E9" w:rsidP="004941C4">
            <w:pPr>
              <w:rPr>
                <w:color w:val="000000"/>
                <w:sz w:val="20"/>
                <w:szCs w:val="20"/>
                <w:lang w:val="en-US"/>
              </w:rPr>
            </w:pPr>
            <w:r w:rsidRPr="001131E9">
              <w:rPr>
                <w:color w:val="000000"/>
                <w:sz w:val="20"/>
                <w:szCs w:val="20"/>
                <w:lang w:val="en-US"/>
              </w:rPr>
              <w:t>Von Willebrand factor antigen for detection of hepatopulmonary syndrome in patients with cirrhosis.</w:t>
            </w:r>
          </w:p>
          <w:p w:rsidR="001131E9" w:rsidRPr="001131E9" w:rsidRDefault="001131E9" w:rsidP="004941C4">
            <w:pPr>
              <w:rPr>
                <w:color w:val="000000"/>
                <w:sz w:val="20"/>
                <w:szCs w:val="20"/>
                <w:lang w:val="en-US"/>
              </w:rPr>
            </w:pPr>
            <w:r w:rsidRPr="001131E9">
              <w:rPr>
                <w:color w:val="000000"/>
                <w:sz w:val="20"/>
                <w:szCs w:val="20"/>
                <w:lang w:val="en-US"/>
              </w:rPr>
              <w:t>J Hepatol. 2014 Sep</w:t>
            </w:r>
            <w:proofErr w:type="gramStart"/>
            <w:r w:rsidRPr="001131E9">
              <w:rPr>
                <w:color w:val="000000"/>
                <w:sz w:val="20"/>
                <w:szCs w:val="20"/>
                <w:lang w:val="en-US"/>
              </w:rPr>
              <w:t>;61</w:t>
            </w:r>
            <w:proofErr w:type="gramEnd"/>
            <w:r w:rsidRPr="001131E9">
              <w:rPr>
                <w:color w:val="000000"/>
                <w:sz w:val="20"/>
                <w:szCs w:val="20"/>
                <w:lang w:val="en-US"/>
              </w:rPr>
              <w:t xml:space="preserve">(3):544-9. </w:t>
            </w:r>
            <w:proofErr w:type="gramStart"/>
            <w:r w:rsidRPr="001131E9">
              <w:rPr>
                <w:color w:val="000000"/>
                <w:sz w:val="20"/>
                <w:szCs w:val="20"/>
                <w:lang w:val="en-US"/>
              </w:rPr>
              <w:t>doi</w:t>
            </w:r>
            <w:proofErr w:type="gramEnd"/>
            <w:r w:rsidRPr="001131E9">
              <w:rPr>
                <w:color w:val="000000"/>
                <w:sz w:val="20"/>
                <w:szCs w:val="20"/>
                <w:lang w:val="en-US"/>
              </w:rPr>
              <w:t>: 10.1016/j.jhep.2014.04.025.</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7F010C" w:rsidRDefault="001131E9" w:rsidP="004941C4">
            <w:pPr>
              <w:rPr>
                <w:color w:val="000000"/>
                <w:sz w:val="20"/>
                <w:szCs w:val="20"/>
              </w:rPr>
            </w:pPr>
            <w:r w:rsidRPr="007F010C">
              <w:rPr>
                <w:color w:val="000000"/>
                <w:sz w:val="20"/>
                <w:szCs w:val="20"/>
              </w:rPr>
              <w:t>Hubner P, Meron G, Kürkciyan I, Weiser C, Wallmüller C, Stöckl M, Schober A, van Tulder R, Sterz F.</w:t>
            </w:r>
          </w:p>
          <w:p w:rsidR="001131E9" w:rsidRPr="001131E9" w:rsidRDefault="001131E9" w:rsidP="004941C4">
            <w:pPr>
              <w:rPr>
                <w:color w:val="000000"/>
                <w:sz w:val="20"/>
                <w:szCs w:val="20"/>
                <w:lang w:val="en-US"/>
              </w:rPr>
            </w:pPr>
            <w:r w:rsidRPr="001131E9">
              <w:rPr>
                <w:color w:val="000000"/>
                <w:sz w:val="20"/>
                <w:szCs w:val="20"/>
                <w:lang w:val="en-US"/>
              </w:rPr>
              <w:t>Neurologic causes of cardiac arrest and outcomes.</w:t>
            </w:r>
          </w:p>
          <w:p w:rsidR="001131E9" w:rsidRPr="007C4CB7" w:rsidRDefault="001131E9" w:rsidP="004941C4">
            <w:pPr>
              <w:rPr>
                <w:sz w:val="20"/>
                <w:szCs w:val="20"/>
                <w:lang w:val="en-US"/>
              </w:rPr>
            </w:pPr>
            <w:r w:rsidRPr="001131E9">
              <w:rPr>
                <w:color w:val="000000"/>
                <w:sz w:val="20"/>
                <w:szCs w:val="20"/>
                <w:lang w:val="en-US"/>
              </w:rPr>
              <w:t>J Emerg Med. 2014 Dec</w:t>
            </w:r>
            <w:proofErr w:type="gramStart"/>
            <w:r w:rsidRPr="001131E9">
              <w:rPr>
                <w:color w:val="000000"/>
                <w:sz w:val="20"/>
                <w:szCs w:val="20"/>
                <w:lang w:val="en-US"/>
              </w:rPr>
              <w:t>;47</w:t>
            </w:r>
            <w:proofErr w:type="gramEnd"/>
            <w:r w:rsidRPr="001131E9">
              <w:rPr>
                <w:color w:val="000000"/>
                <w:sz w:val="20"/>
                <w:szCs w:val="20"/>
                <w:lang w:val="en-US"/>
              </w:rPr>
              <w:t>(6):660-7. doi: 10.1016/j.jemermed.2014.07.029</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3337EA" w:rsidRDefault="001131E9" w:rsidP="004941C4">
            <w:pPr>
              <w:rPr>
                <w:color w:val="000000"/>
                <w:sz w:val="20"/>
                <w:szCs w:val="20"/>
                <w:lang w:val="en-US"/>
              </w:rPr>
            </w:pPr>
            <w:r w:rsidRPr="003337EA">
              <w:rPr>
                <w:color w:val="000000"/>
                <w:sz w:val="20"/>
                <w:szCs w:val="20"/>
                <w:lang w:val="en-US"/>
              </w:rPr>
              <w:t>Janata A, Magnet IA, Uray T, Stezoski JP, Janesko-Feldman K, Tisherman SA, Kochanek PM, Drabek T.</w:t>
            </w:r>
          </w:p>
          <w:p w:rsidR="001131E9" w:rsidRPr="001131E9" w:rsidRDefault="001131E9" w:rsidP="004941C4">
            <w:pPr>
              <w:rPr>
                <w:color w:val="000000"/>
                <w:sz w:val="20"/>
                <w:szCs w:val="20"/>
                <w:lang w:val="en-US"/>
              </w:rPr>
            </w:pPr>
            <w:r w:rsidRPr="001131E9">
              <w:rPr>
                <w:color w:val="000000"/>
                <w:sz w:val="20"/>
                <w:szCs w:val="20"/>
                <w:lang w:val="en-US"/>
              </w:rPr>
              <w:t>Regional TNF</w:t>
            </w:r>
            <w:r w:rsidRPr="003071B8">
              <w:rPr>
                <w:color w:val="000000"/>
                <w:sz w:val="20"/>
                <w:szCs w:val="20"/>
              </w:rPr>
              <w:t>α</w:t>
            </w:r>
            <w:r w:rsidRPr="001131E9">
              <w:rPr>
                <w:color w:val="000000"/>
                <w:sz w:val="20"/>
                <w:szCs w:val="20"/>
                <w:lang w:val="en-US"/>
              </w:rPr>
              <w:t xml:space="preserve"> mapping in the brain reveals the striatum as a neuroinflammatory target after ventricular fibrillation cardiac arrest in rats.</w:t>
            </w:r>
          </w:p>
          <w:p w:rsidR="001131E9" w:rsidRPr="007C4CB7" w:rsidRDefault="001131E9" w:rsidP="004941C4">
            <w:pPr>
              <w:rPr>
                <w:sz w:val="20"/>
                <w:szCs w:val="20"/>
                <w:lang w:val="en-US"/>
              </w:rPr>
            </w:pPr>
            <w:r w:rsidRPr="001131E9">
              <w:rPr>
                <w:color w:val="000000"/>
                <w:sz w:val="20"/>
                <w:szCs w:val="20"/>
                <w:lang w:val="en-US"/>
              </w:rPr>
              <w:t>Resuscitation. 2014 May</w:t>
            </w:r>
            <w:proofErr w:type="gramStart"/>
            <w:r w:rsidRPr="001131E9">
              <w:rPr>
                <w:color w:val="000000"/>
                <w:sz w:val="20"/>
                <w:szCs w:val="20"/>
                <w:lang w:val="en-US"/>
              </w:rPr>
              <w:t>;85</w:t>
            </w:r>
            <w:proofErr w:type="gramEnd"/>
            <w:r w:rsidRPr="001131E9">
              <w:rPr>
                <w:color w:val="000000"/>
                <w:sz w:val="20"/>
                <w:szCs w:val="20"/>
                <w:lang w:val="en-US"/>
              </w:rPr>
              <w:t xml:space="preserve">(5):694-701. </w:t>
            </w:r>
            <w:proofErr w:type="gramStart"/>
            <w:r w:rsidRPr="001131E9">
              <w:rPr>
                <w:color w:val="000000"/>
                <w:sz w:val="20"/>
                <w:szCs w:val="20"/>
                <w:lang w:val="en-US"/>
              </w:rPr>
              <w:t>doi</w:t>
            </w:r>
            <w:proofErr w:type="gramEnd"/>
            <w:r w:rsidRPr="001131E9">
              <w:rPr>
                <w:color w:val="000000"/>
                <w:sz w:val="20"/>
                <w:szCs w:val="20"/>
                <w:lang w:val="en-US"/>
              </w:rPr>
              <w:t>: 10.1016/j.resuscitation.2014.01.033.</w:t>
            </w:r>
          </w:p>
        </w:tc>
        <w:tc>
          <w:tcPr>
            <w:tcW w:w="851" w:type="dxa"/>
          </w:tcPr>
          <w:p w:rsidR="001131E9" w:rsidRPr="007C4CB7" w:rsidRDefault="001131E9" w:rsidP="004941C4">
            <w:pPr>
              <w:jc w:val="center"/>
              <w:rPr>
                <w:sz w:val="20"/>
                <w:szCs w:val="20"/>
                <w:lang w:val="en-US"/>
              </w:rPr>
            </w:pPr>
          </w:p>
        </w:tc>
      </w:tr>
      <w:tr w:rsidR="001131E9" w:rsidRPr="007423AC" w:rsidTr="004941C4">
        <w:tc>
          <w:tcPr>
            <w:tcW w:w="8613" w:type="dxa"/>
          </w:tcPr>
          <w:p w:rsidR="001131E9" w:rsidRPr="002337BC" w:rsidRDefault="001131E9" w:rsidP="004941C4">
            <w:pPr>
              <w:rPr>
                <w:color w:val="000000"/>
                <w:sz w:val="20"/>
                <w:szCs w:val="20"/>
              </w:rPr>
            </w:pPr>
            <w:r w:rsidRPr="002337BC">
              <w:rPr>
                <w:color w:val="000000"/>
                <w:sz w:val="20"/>
                <w:szCs w:val="20"/>
              </w:rPr>
              <w:t>Kikić Z, Herkner H, Sengölge G, Kozakowski N, Bartel G, Plischke M.</w:t>
            </w:r>
          </w:p>
          <w:p w:rsidR="001131E9" w:rsidRPr="001131E9" w:rsidRDefault="001131E9" w:rsidP="004941C4">
            <w:pPr>
              <w:rPr>
                <w:color w:val="000000"/>
                <w:sz w:val="20"/>
                <w:szCs w:val="20"/>
                <w:lang w:val="en-US"/>
              </w:rPr>
            </w:pPr>
            <w:r w:rsidRPr="001131E9">
              <w:rPr>
                <w:color w:val="000000"/>
                <w:sz w:val="20"/>
                <w:szCs w:val="20"/>
                <w:lang w:val="en-US"/>
              </w:rPr>
              <w:t>Pretransplant risk stratification for early survival of renal allograft recipients.</w:t>
            </w:r>
          </w:p>
          <w:p w:rsidR="001131E9" w:rsidRPr="000829EA" w:rsidRDefault="001131E9" w:rsidP="004941C4">
            <w:pPr>
              <w:rPr>
                <w:color w:val="000000"/>
                <w:sz w:val="20"/>
                <w:szCs w:val="20"/>
                <w:lang w:val="en-US"/>
              </w:rPr>
            </w:pPr>
            <w:r w:rsidRPr="002337BC">
              <w:rPr>
                <w:color w:val="000000"/>
                <w:sz w:val="20"/>
                <w:szCs w:val="20"/>
              </w:rPr>
              <w:t>Eur J Clin Invest. 2014 Feb</w:t>
            </w:r>
            <w:proofErr w:type="gramStart"/>
            <w:r w:rsidRPr="002337BC">
              <w:rPr>
                <w:color w:val="000000"/>
                <w:sz w:val="20"/>
                <w:szCs w:val="20"/>
              </w:rPr>
              <w:t>;44</w:t>
            </w:r>
            <w:proofErr w:type="gramEnd"/>
            <w:r w:rsidRPr="002337BC">
              <w:rPr>
                <w:color w:val="000000"/>
                <w:sz w:val="20"/>
                <w:szCs w:val="20"/>
              </w:rPr>
              <w:t>(2):168-75. doi: 10.1111/eci.12203.</w:t>
            </w:r>
          </w:p>
        </w:tc>
        <w:tc>
          <w:tcPr>
            <w:tcW w:w="851" w:type="dxa"/>
          </w:tcPr>
          <w:p w:rsidR="001131E9" w:rsidRPr="000829EA" w:rsidRDefault="001131E9" w:rsidP="004941C4">
            <w:pPr>
              <w:jc w:val="center"/>
              <w:rPr>
                <w:sz w:val="20"/>
                <w:szCs w:val="20"/>
                <w:lang w:val="en-US"/>
              </w:rPr>
            </w:pPr>
          </w:p>
        </w:tc>
      </w:tr>
      <w:tr w:rsidR="001131E9" w:rsidRPr="00D81F6F" w:rsidTr="004941C4">
        <w:tc>
          <w:tcPr>
            <w:tcW w:w="8613" w:type="dxa"/>
          </w:tcPr>
          <w:p w:rsidR="001131E9" w:rsidRPr="00445D31" w:rsidRDefault="001131E9" w:rsidP="004941C4">
            <w:pPr>
              <w:rPr>
                <w:color w:val="000000"/>
                <w:sz w:val="20"/>
                <w:szCs w:val="20"/>
              </w:rPr>
            </w:pPr>
            <w:r w:rsidRPr="00445D31">
              <w:rPr>
                <w:color w:val="000000"/>
                <w:sz w:val="20"/>
                <w:szCs w:val="20"/>
              </w:rPr>
              <w:t>Kyrle PA, Binder K, Eichinger S, Függer R, Gollackner B, Hiesmayr JM, Huber K, Lang W, Perger P, Quehenberger P, Roithinger FX, Schmaldienst S, Weltermann A, Domanovits H.</w:t>
            </w:r>
          </w:p>
          <w:p w:rsidR="001131E9" w:rsidRPr="001131E9" w:rsidRDefault="001131E9" w:rsidP="004941C4">
            <w:pPr>
              <w:rPr>
                <w:color w:val="000000"/>
                <w:sz w:val="20"/>
                <w:szCs w:val="20"/>
                <w:lang w:val="en-US"/>
              </w:rPr>
            </w:pPr>
            <w:r w:rsidRPr="001131E9">
              <w:rPr>
                <w:color w:val="000000"/>
                <w:sz w:val="20"/>
                <w:szCs w:val="20"/>
                <w:lang w:val="en-US"/>
              </w:rPr>
              <w:t>Dabigatran: patient management in specific clinical settings.</w:t>
            </w:r>
          </w:p>
          <w:p w:rsidR="001131E9" w:rsidRPr="00D81F6F" w:rsidRDefault="001131E9" w:rsidP="004941C4">
            <w:pPr>
              <w:rPr>
                <w:rFonts w:ascii="FranklinGothic-Book" w:hAnsi="FranklinGothic-Book" w:cs="FranklinGothic-Book"/>
                <w:sz w:val="20"/>
                <w:szCs w:val="20"/>
              </w:rPr>
            </w:pPr>
            <w:r w:rsidRPr="00782CAF">
              <w:rPr>
                <w:color w:val="000000"/>
                <w:sz w:val="20"/>
                <w:szCs w:val="20"/>
              </w:rPr>
              <w:t>Wien Klin Wochenschr. 2014 Sep</w:t>
            </w:r>
            <w:proofErr w:type="gramStart"/>
            <w:r w:rsidRPr="00782CAF">
              <w:rPr>
                <w:color w:val="000000"/>
                <w:sz w:val="20"/>
                <w:szCs w:val="20"/>
              </w:rPr>
              <w:t>;126</w:t>
            </w:r>
            <w:proofErr w:type="gramEnd"/>
            <w:r w:rsidRPr="00782CAF">
              <w:rPr>
                <w:color w:val="000000"/>
                <w:sz w:val="20"/>
                <w:szCs w:val="20"/>
              </w:rPr>
              <w:t>(17-18):503-8. doi: 10.1007/s00508-014-0581-x.</w:t>
            </w:r>
          </w:p>
        </w:tc>
        <w:tc>
          <w:tcPr>
            <w:tcW w:w="851" w:type="dxa"/>
          </w:tcPr>
          <w:p w:rsidR="001131E9" w:rsidRPr="00D81F6F" w:rsidRDefault="001131E9" w:rsidP="004941C4">
            <w:pPr>
              <w:jc w:val="center"/>
              <w:rPr>
                <w:sz w:val="20"/>
                <w:szCs w:val="20"/>
              </w:rPr>
            </w:pPr>
          </w:p>
        </w:tc>
      </w:tr>
      <w:tr w:rsidR="001131E9" w:rsidRPr="00B453E5" w:rsidTr="004941C4">
        <w:tc>
          <w:tcPr>
            <w:tcW w:w="8613" w:type="dxa"/>
          </w:tcPr>
          <w:p w:rsidR="001131E9" w:rsidRPr="004F5436" w:rsidRDefault="001131E9" w:rsidP="004941C4">
            <w:pPr>
              <w:rPr>
                <w:color w:val="000000"/>
                <w:sz w:val="20"/>
                <w:szCs w:val="20"/>
                <w:lang w:val="en-US"/>
              </w:rPr>
            </w:pPr>
            <w:r w:rsidRPr="004F5436">
              <w:rPr>
                <w:color w:val="000000"/>
                <w:sz w:val="20"/>
                <w:szCs w:val="20"/>
                <w:lang w:val="en-US"/>
              </w:rPr>
              <w:t>Lagler H, Poeppl W, Winkler H, Herkner H, Faas A, Mooseder G, Burgmann H.</w:t>
            </w:r>
          </w:p>
          <w:p w:rsidR="001131E9" w:rsidRPr="001131E9" w:rsidRDefault="001131E9" w:rsidP="004941C4">
            <w:pPr>
              <w:rPr>
                <w:color w:val="000000"/>
                <w:sz w:val="20"/>
                <w:szCs w:val="20"/>
                <w:lang w:val="en-US"/>
              </w:rPr>
            </w:pPr>
            <w:r w:rsidRPr="001131E9">
              <w:rPr>
                <w:color w:val="000000"/>
                <w:sz w:val="20"/>
                <w:szCs w:val="20"/>
                <w:lang w:val="en-US"/>
              </w:rPr>
              <w:t>Hepatitis E virus seroprevalence in Austrian adults: a nationwide cross-sectional study among civilians and military professionals.</w:t>
            </w:r>
          </w:p>
          <w:p w:rsidR="001131E9" w:rsidRPr="00C01CFA" w:rsidRDefault="001131E9" w:rsidP="004941C4">
            <w:pPr>
              <w:rPr>
                <w:color w:val="000000"/>
                <w:sz w:val="20"/>
                <w:szCs w:val="20"/>
                <w:lang w:val="en-US"/>
              </w:rPr>
            </w:pPr>
            <w:r w:rsidRPr="001131E9">
              <w:rPr>
                <w:color w:val="000000"/>
                <w:sz w:val="20"/>
                <w:szCs w:val="20"/>
                <w:lang w:val="en-US"/>
              </w:rPr>
              <w:t>PLoS One. 2014 Feb 3</w:t>
            </w:r>
            <w:proofErr w:type="gramStart"/>
            <w:r w:rsidRPr="001131E9">
              <w:rPr>
                <w:color w:val="000000"/>
                <w:sz w:val="20"/>
                <w:szCs w:val="20"/>
                <w:lang w:val="en-US"/>
              </w:rPr>
              <w:t>;9</w:t>
            </w:r>
            <w:proofErr w:type="gramEnd"/>
            <w:r w:rsidRPr="001131E9">
              <w:rPr>
                <w:color w:val="000000"/>
                <w:sz w:val="20"/>
                <w:szCs w:val="20"/>
                <w:lang w:val="en-US"/>
              </w:rPr>
              <w:t xml:space="preserve">(2):e87669. </w:t>
            </w:r>
            <w:proofErr w:type="gramStart"/>
            <w:r w:rsidRPr="001131E9">
              <w:rPr>
                <w:color w:val="000000"/>
                <w:sz w:val="20"/>
                <w:szCs w:val="20"/>
                <w:lang w:val="en-US"/>
              </w:rPr>
              <w:t>doi</w:t>
            </w:r>
            <w:proofErr w:type="gramEnd"/>
            <w:r w:rsidRPr="001131E9">
              <w:rPr>
                <w:color w:val="000000"/>
                <w:sz w:val="20"/>
                <w:szCs w:val="20"/>
                <w:lang w:val="en-US"/>
              </w:rPr>
              <w:t>: 10.1371/journal.pone.0087669.</w:t>
            </w:r>
          </w:p>
        </w:tc>
        <w:tc>
          <w:tcPr>
            <w:tcW w:w="851" w:type="dxa"/>
          </w:tcPr>
          <w:p w:rsidR="001131E9" w:rsidRPr="000829EA"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B453E5" w:rsidTr="004941C4">
        <w:tc>
          <w:tcPr>
            <w:tcW w:w="8613" w:type="dxa"/>
          </w:tcPr>
          <w:p w:rsidR="001131E9" w:rsidRPr="00C800AF" w:rsidRDefault="001131E9" w:rsidP="004941C4">
            <w:pPr>
              <w:rPr>
                <w:color w:val="000000"/>
                <w:sz w:val="20"/>
                <w:szCs w:val="20"/>
                <w:lang w:val="en-US"/>
              </w:rPr>
            </w:pPr>
            <w:r w:rsidRPr="00C800AF">
              <w:rPr>
                <w:color w:val="000000"/>
                <w:sz w:val="20"/>
                <w:szCs w:val="20"/>
                <w:lang w:val="en-US"/>
              </w:rPr>
              <w:lastRenderedPageBreak/>
              <w:t>Nishiyama C, Brown SP, May S, Iwami T, Koster RW, Beesems SG, Kuisma M, Salo A, Jacobs I, Finn J, Sterz F, Nürnberger A, Smith K, Morrison L, Olasveengen TM, Callaway CW, Shin SD, Gräsner JT, Daya M, Ma MH, Herlitz J, Strömsöe A, Aufderheide TP, Masterson S, Wang H, Christenson J, Stiell I, Davis D, Huszti E, Nichol G.</w:t>
            </w:r>
          </w:p>
          <w:p w:rsidR="001131E9" w:rsidRPr="001131E9" w:rsidRDefault="001131E9" w:rsidP="004941C4">
            <w:pPr>
              <w:rPr>
                <w:color w:val="000000"/>
                <w:sz w:val="20"/>
                <w:szCs w:val="20"/>
                <w:lang w:val="en-US"/>
              </w:rPr>
            </w:pPr>
            <w:r w:rsidRPr="001131E9">
              <w:rPr>
                <w:color w:val="000000"/>
                <w:sz w:val="20"/>
                <w:szCs w:val="20"/>
                <w:lang w:val="en-US"/>
              </w:rPr>
              <w:t>Apples to apples or apples to oranges? International variation in reporting of process and outcome of care for out-of-hospital cardiac arrest.</w:t>
            </w:r>
          </w:p>
          <w:p w:rsidR="001131E9" w:rsidRPr="007C4CB7" w:rsidRDefault="001131E9" w:rsidP="004941C4">
            <w:pPr>
              <w:rPr>
                <w:sz w:val="20"/>
                <w:szCs w:val="20"/>
                <w:lang w:val="en-US"/>
              </w:rPr>
            </w:pPr>
            <w:r w:rsidRPr="001131E9">
              <w:rPr>
                <w:color w:val="000000"/>
                <w:sz w:val="20"/>
                <w:szCs w:val="20"/>
                <w:lang w:val="en-US"/>
              </w:rPr>
              <w:t>Resuscitation. 2014 Nov</w:t>
            </w:r>
            <w:proofErr w:type="gramStart"/>
            <w:r w:rsidRPr="001131E9">
              <w:rPr>
                <w:color w:val="000000"/>
                <w:sz w:val="20"/>
                <w:szCs w:val="20"/>
                <w:lang w:val="en-US"/>
              </w:rPr>
              <w:t>;85</w:t>
            </w:r>
            <w:proofErr w:type="gramEnd"/>
            <w:r w:rsidRPr="001131E9">
              <w:rPr>
                <w:color w:val="000000"/>
                <w:sz w:val="20"/>
                <w:szCs w:val="20"/>
                <w:lang w:val="en-US"/>
              </w:rPr>
              <w:t xml:space="preserve">(11):1599-609. </w:t>
            </w:r>
            <w:proofErr w:type="gramStart"/>
            <w:r w:rsidRPr="001131E9">
              <w:rPr>
                <w:color w:val="000000"/>
                <w:sz w:val="20"/>
                <w:szCs w:val="20"/>
                <w:lang w:val="en-US"/>
              </w:rPr>
              <w:t>doi</w:t>
            </w:r>
            <w:proofErr w:type="gramEnd"/>
            <w:r w:rsidRPr="001131E9">
              <w:rPr>
                <w:color w:val="000000"/>
                <w:sz w:val="20"/>
                <w:szCs w:val="20"/>
                <w:lang w:val="en-US"/>
              </w:rPr>
              <w:t>: 10.1016/j.resuscitation.2014.06.031.</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3337EA" w:rsidRDefault="001131E9" w:rsidP="004941C4">
            <w:pPr>
              <w:rPr>
                <w:color w:val="000000"/>
                <w:sz w:val="20"/>
                <w:szCs w:val="20"/>
                <w:lang w:val="en-US"/>
              </w:rPr>
            </w:pPr>
            <w:r w:rsidRPr="00DB6D68">
              <w:rPr>
                <w:color w:val="000000"/>
                <w:sz w:val="20"/>
                <w:szCs w:val="20"/>
                <w:lang w:val="en-US"/>
              </w:rPr>
              <w:t>Parnia S, Spearpoint K, de Vos G, Fenwick P, Goldberg D, Yang J, Zhu J, Baker K, Killingback H, McLean P, Wood M, Zafari AM, Dickert N, Beisteiner R, Sterz F, Berger M, Warlow C, Bullock S, Lovett S, McPara RM, Marti-Navarette S, Cushing P, Wills P, Harris K, Sutton J, Walmsley A, Deakin CD, Little P, Farber M, Greyson B, Schoenfeld ER.</w:t>
            </w:r>
          </w:p>
          <w:p w:rsidR="001131E9" w:rsidRPr="001131E9" w:rsidRDefault="001131E9" w:rsidP="004941C4">
            <w:pPr>
              <w:rPr>
                <w:color w:val="000000"/>
                <w:sz w:val="20"/>
                <w:szCs w:val="20"/>
                <w:lang w:val="en-US"/>
              </w:rPr>
            </w:pPr>
            <w:r w:rsidRPr="001131E9">
              <w:rPr>
                <w:color w:val="000000"/>
                <w:sz w:val="20"/>
                <w:szCs w:val="20"/>
                <w:lang w:val="en-US"/>
              </w:rPr>
              <w:t>AWARE-AWAreness during REsuscitation-a prospective study.</w:t>
            </w:r>
          </w:p>
          <w:p w:rsidR="001131E9" w:rsidRPr="007C4CB7" w:rsidRDefault="001131E9" w:rsidP="004941C4">
            <w:pPr>
              <w:rPr>
                <w:sz w:val="20"/>
                <w:szCs w:val="20"/>
                <w:lang w:val="en-US"/>
              </w:rPr>
            </w:pPr>
            <w:r w:rsidRPr="001131E9">
              <w:rPr>
                <w:color w:val="000000"/>
                <w:sz w:val="20"/>
                <w:szCs w:val="20"/>
                <w:lang w:val="en-US"/>
              </w:rPr>
              <w:t>Resuscitation. 2014 Dec</w:t>
            </w:r>
            <w:proofErr w:type="gramStart"/>
            <w:r w:rsidRPr="001131E9">
              <w:rPr>
                <w:color w:val="000000"/>
                <w:sz w:val="20"/>
                <w:szCs w:val="20"/>
                <w:lang w:val="en-US"/>
              </w:rPr>
              <w:t>;85</w:t>
            </w:r>
            <w:proofErr w:type="gramEnd"/>
            <w:r w:rsidRPr="001131E9">
              <w:rPr>
                <w:color w:val="000000"/>
                <w:sz w:val="20"/>
                <w:szCs w:val="20"/>
                <w:lang w:val="en-US"/>
              </w:rPr>
              <w:t xml:space="preserve">(12):1799-805. </w:t>
            </w:r>
            <w:proofErr w:type="gramStart"/>
            <w:r w:rsidRPr="001131E9">
              <w:rPr>
                <w:color w:val="000000"/>
                <w:sz w:val="20"/>
                <w:szCs w:val="20"/>
                <w:lang w:val="en-US"/>
              </w:rPr>
              <w:t>doi</w:t>
            </w:r>
            <w:proofErr w:type="gramEnd"/>
            <w:r w:rsidRPr="001131E9">
              <w:rPr>
                <w:color w:val="000000"/>
                <w:sz w:val="20"/>
                <w:szCs w:val="20"/>
                <w:lang w:val="en-US"/>
              </w:rPr>
              <w:t>: 10.1016/j.resuscitation.2014.09.004.</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FF2372" w:rsidRDefault="001131E9" w:rsidP="004941C4">
            <w:pPr>
              <w:rPr>
                <w:color w:val="000000"/>
                <w:sz w:val="20"/>
                <w:szCs w:val="20"/>
                <w:lang w:val="en-US"/>
              </w:rPr>
            </w:pPr>
            <w:r w:rsidRPr="00303128">
              <w:rPr>
                <w:color w:val="000000"/>
                <w:sz w:val="20"/>
                <w:szCs w:val="20"/>
                <w:lang w:val="en-US"/>
              </w:rPr>
              <w:t>Poeppl W, Herkner H, Tobudic S, Faas A, Mooseder G, Burgmann H, Auer H.</w:t>
            </w:r>
          </w:p>
          <w:p w:rsidR="001131E9" w:rsidRPr="001131E9" w:rsidRDefault="001131E9" w:rsidP="004941C4">
            <w:pPr>
              <w:rPr>
                <w:color w:val="000000"/>
                <w:sz w:val="20"/>
                <w:szCs w:val="20"/>
                <w:lang w:val="en-US"/>
              </w:rPr>
            </w:pPr>
            <w:r w:rsidRPr="001131E9">
              <w:rPr>
                <w:color w:val="000000"/>
                <w:sz w:val="20"/>
                <w:szCs w:val="20"/>
                <w:lang w:val="en-US"/>
              </w:rPr>
              <w:t>Exposure to Echinococcus multilocularis, Toxocara canis, and Toxocara cati in Austria: a nationwide cross-sectional seroprevalence study.</w:t>
            </w:r>
          </w:p>
          <w:p w:rsidR="001131E9" w:rsidRPr="007C4CB7" w:rsidRDefault="001131E9" w:rsidP="004941C4">
            <w:pPr>
              <w:rPr>
                <w:sz w:val="20"/>
                <w:szCs w:val="20"/>
                <w:lang w:val="en-US"/>
              </w:rPr>
            </w:pPr>
            <w:r w:rsidRPr="001131E9">
              <w:rPr>
                <w:color w:val="000000"/>
                <w:sz w:val="20"/>
                <w:szCs w:val="20"/>
                <w:lang w:val="en-US"/>
              </w:rPr>
              <w:t>Vector Borne Zoonotic Dis. 2013 Nov</w:t>
            </w:r>
            <w:proofErr w:type="gramStart"/>
            <w:r w:rsidRPr="001131E9">
              <w:rPr>
                <w:color w:val="000000"/>
                <w:sz w:val="20"/>
                <w:szCs w:val="20"/>
                <w:lang w:val="en-US"/>
              </w:rPr>
              <w:t>;13</w:t>
            </w:r>
            <w:proofErr w:type="gramEnd"/>
            <w:r w:rsidRPr="001131E9">
              <w:rPr>
                <w:color w:val="000000"/>
                <w:sz w:val="20"/>
                <w:szCs w:val="20"/>
                <w:lang w:val="en-US"/>
              </w:rPr>
              <w:t xml:space="preserve">(11):798-803. </w:t>
            </w:r>
            <w:proofErr w:type="gramStart"/>
            <w:r w:rsidRPr="001131E9">
              <w:rPr>
                <w:color w:val="000000"/>
                <w:sz w:val="20"/>
                <w:szCs w:val="20"/>
                <w:lang w:val="en-US"/>
              </w:rPr>
              <w:t>doi</w:t>
            </w:r>
            <w:proofErr w:type="gramEnd"/>
            <w:r w:rsidRPr="001131E9">
              <w:rPr>
                <w:color w:val="000000"/>
                <w:sz w:val="20"/>
                <w:szCs w:val="20"/>
                <w:lang w:val="en-US"/>
              </w:rPr>
              <w:t>: 10.1089/vbz.2012.1283.</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Roth D, Schreiber W, Herkner H, Havel C.</w:t>
            </w:r>
          </w:p>
          <w:p w:rsidR="001131E9" w:rsidRPr="001131E9" w:rsidRDefault="001131E9" w:rsidP="004941C4">
            <w:pPr>
              <w:rPr>
                <w:color w:val="000000"/>
                <w:sz w:val="20"/>
                <w:szCs w:val="20"/>
                <w:lang w:val="en-US"/>
              </w:rPr>
            </w:pPr>
            <w:r w:rsidRPr="001131E9">
              <w:rPr>
                <w:color w:val="000000"/>
                <w:sz w:val="20"/>
                <w:szCs w:val="20"/>
                <w:lang w:val="en-US"/>
              </w:rPr>
              <w:t>Prevalence of carbon monoxide poisoning in patients presenting to a large emergency department.</w:t>
            </w:r>
          </w:p>
          <w:p w:rsidR="001131E9" w:rsidRPr="001131E9" w:rsidRDefault="001131E9" w:rsidP="004941C4">
            <w:pPr>
              <w:rPr>
                <w:color w:val="000000"/>
                <w:sz w:val="20"/>
                <w:szCs w:val="20"/>
                <w:lang w:val="en-US"/>
              </w:rPr>
            </w:pPr>
            <w:r w:rsidRPr="001131E9">
              <w:rPr>
                <w:color w:val="000000"/>
                <w:sz w:val="20"/>
                <w:szCs w:val="20"/>
                <w:lang w:val="en-US"/>
              </w:rPr>
              <w:t>Int J Clin Pract. 2014 Oct</w:t>
            </w:r>
            <w:proofErr w:type="gramStart"/>
            <w:r w:rsidRPr="001131E9">
              <w:rPr>
                <w:color w:val="000000"/>
                <w:sz w:val="20"/>
                <w:szCs w:val="20"/>
                <w:lang w:val="en-US"/>
              </w:rPr>
              <w:t>;68</w:t>
            </w:r>
            <w:proofErr w:type="gramEnd"/>
            <w:r w:rsidRPr="001131E9">
              <w:rPr>
                <w:color w:val="000000"/>
                <w:sz w:val="20"/>
                <w:szCs w:val="20"/>
                <w:lang w:val="en-US"/>
              </w:rPr>
              <w:t xml:space="preserve">(10):1239-45. </w:t>
            </w:r>
            <w:proofErr w:type="gramStart"/>
            <w:r w:rsidRPr="001131E9">
              <w:rPr>
                <w:color w:val="000000"/>
                <w:sz w:val="20"/>
                <w:szCs w:val="20"/>
                <w:lang w:val="en-US"/>
              </w:rPr>
              <w:t>doi</w:t>
            </w:r>
            <w:proofErr w:type="gramEnd"/>
            <w:r w:rsidRPr="001131E9">
              <w:rPr>
                <w:color w:val="000000"/>
                <w:sz w:val="20"/>
                <w:szCs w:val="20"/>
                <w:lang w:val="en-US"/>
              </w:rPr>
              <w:t>: 10.1111/ijcp.12432.</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9D1BE1" w:rsidRDefault="001131E9" w:rsidP="004941C4">
            <w:pPr>
              <w:rPr>
                <w:color w:val="000000"/>
                <w:sz w:val="20"/>
                <w:szCs w:val="20"/>
              </w:rPr>
            </w:pPr>
            <w:r w:rsidRPr="009D1BE1">
              <w:rPr>
                <w:color w:val="000000"/>
                <w:sz w:val="20"/>
                <w:szCs w:val="20"/>
              </w:rPr>
              <w:t>Schober A, Sterz F, Handler C, Kürkciyan I, Laggner A, Röggla M, Schwameis M, Wallmueller C, Testori C.</w:t>
            </w:r>
          </w:p>
          <w:p w:rsidR="001131E9" w:rsidRPr="001131E9" w:rsidRDefault="001131E9" w:rsidP="004941C4">
            <w:pPr>
              <w:rPr>
                <w:color w:val="000000"/>
                <w:sz w:val="20"/>
                <w:szCs w:val="20"/>
                <w:lang w:val="en-US"/>
              </w:rPr>
            </w:pPr>
            <w:r w:rsidRPr="001131E9">
              <w:rPr>
                <w:color w:val="000000"/>
                <w:sz w:val="20"/>
                <w:szCs w:val="20"/>
                <w:lang w:val="en-US"/>
              </w:rPr>
              <w:t>Cardiac arrest due to accidental hypothermia--a 20 year review of a rare condition in an urban area.</w:t>
            </w:r>
          </w:p>
          <w:p w:rsidR="001131E9" w:rsidRPr="000829EA" w:rsidRDefault="001131E9" w:rsidP="004941C4">
            <w:pPr>
              <w:rPr>
                <w:color w:val="000000"/>
                <w:sz w:val="20"/>
                <w:szCs w:val="20"/>
                <w:lang w:val="en-US"/>
              </w:rPr>
            </w:pPr>
            <w:r w:rsidRPr="001131E9">
              <w:rPr>
                <w:color w:val="000000"/>
                <w:sz w:val="20"/>
                <w:szCs w:val="20"/>
                <w:lang w:val="en-US"/>
              </w:rPr>
              <w:t>Resuscitation. 2014 Jun</w:t>
            </w:r>
            <w:proofErr w:type="gramStart"/>
            <w:r w:rsidRPr="001131E9">
              <w:rPr>
                <w:color w:val="000000"/>
                <w:sz w:val="20"/>
                <w:szCs w:val="20"/>
                <w:lang w:val="en-US"/>
              </w:rPr>
              <w:t>;85</w:t>
            </w:r>
            <w:proofErr w:type="gramEnd"/>
            <w:r w:rsidRPr="001131E9">
              <w:rPr>
                <w:color w:val="000000"/>
                <w:sz w:val="20"/>
                <w:szCs w:val="20"/>
                <w:lang w:val="en-US"/>
              </w:rPr>
              <w:t xml:space="preserve">(6):749-56. </w:t>
            </w:r>
            <w:proofErr w:type="gramStart"/>
            <w:r w:rsidRPr="001131E9">
              <w:rPr>
                <w:color w:val="000000"/>
                <w:sz w:val="20"/>
                <w:szCs w:val="20"/>
                <w:lang w:val="en-US"/>
              </w:rPr>
              <w:t>doi</w:t>
            </w:r>
            <w:proofErr w:type="gramEnd"/>
            <w:r w:rsidRPr="001131E9">
              <w:rPr>
                <w:color w:val="000000"/>
                <w:sz w:val="20"/>
                <w:szCs w:val="20"/>
                <w:lang w:val="en-US"/>
              </w:rPr>
              <w:t>: 10.1016/j.resuscitation.2014.01.027.</w:t>
            </w:r>
          </w:p>
        </w:tc>
        <w:tc>
          <w:tcPr>
            <w:tcW w:w="851" w:type="dxa"/>
          </w:tcPr>
          <w:p w:rsidR="001131E9" w:rsidRPr="000829EA" w:rsidRDefault="001131E9" w:rsidP="004941C4">
            <w:pPr>
              <w:jc w:val="center"/>
              <w:rPr>
                <w:sz w:val="20"/>
                <w:szCs w:val="20"/>
                <w:lang w:val="en-US"/>
              </w:rPr>
            </w:pPr>
          </w:p>
        </w:tc>
      </w:tr>
      <w:tr w:rsidR="00395410" w:rsidRPr="00FF7D1B" w:rsidTr="00395410">
        <w:tc>
          <w:tcPr>
            <w:tcW w:w="8613" w:type="dxa"/>
          </w:tcPr>
          <w:p w:rsidR="00395410" w:rsidRPr="00FF7D1B" w:rsidRDefault="00395410" w:rsidP="00395410">
            <w:pPr>
              <w:rPr>
                <w:color w:val="000000"/>
                <w:sz w:val="20"/>
                <w:szCs w:val="20"/>
              </w:rPr>
            </w:pPr>
            <w:r w:rsidRPr="00FF7D1B">
              <w:rPr>
                <w:color w:val="000000"/>
                <w:sz w:val="20"/>
                <w:szCs w:val="20"/>
              </w:rPr>
              <w:t>Schober A, Holzer M, Hochrieser H, Posch M, Schmutz R, Metnitz P</w:t>
            </w:r>
          </w:p>
          <w:p w:rsidR="00395410" w:rsidRPr="00FF7D1B" w:rsidRDefault="00395410" w:rsidP="00395410">
            <w:pPr>
              <w:rPr>
                <w:color w:val="000000"/>
                <w:sz w:val="20"/>
                <w:szCs w:val="20"/>
                <w:lang w:val="en-US"/>
              </w:rPr>
            </w:pPr>
            <w:r w:rsidRPr="00FF7D1B">
              <w:rPr>
                <w:color w:val="000000"/>
                <w:sz w:val="20"/>
                <w:szCs w:val="20"/>
                <w:lang w:val="en-US"/>
              </w:rPr>
              <w:t>Crit Care. Effect of intensive care after cardiac arrest on patient outcome: a database analysis.</w:t>
            </w:r>
          </w:p>
          <w:p w:rsidR="00395410" w:rsidRPr="00FF7D1B" w:rsidRDefault="00395410" w:rsidP="00395410">
            <w:pPr>
              <w:rPr>
                <w:color w:val="000000"/>
                <w:sz w:val="20"/>
                <w:szCs w:val="20"/>
                <w:lang w:val="en-US"/>
              </w:rPr>
            </w:pPr>
            <w:r>
              <w:rPr>
                <w:color w:val="000000"/>
                <w:sz w:val="20"/>
                <w:szCs w:val="20"/>
                <w:lang w:val="en-US"/>
              </w:rPr>
              <w:t>2014 Apr 29</w:t>
            </w:r>
            <w:proofErr w:type="gramStart"/>
            <w:r>
              <w:rPr>
                <w:color w:val="000000"/>
                <w:sz w:val="20"/>
                <w:szCs w:val="20"/>
                <w:lang w:val="en-US"/>
              </w:rPr>
              <w:t>;18</w:t>
            </w:r>
            <w:proofErr w:type="gramEnd"/>
            <w:r>
              <w:rPr>
                <w:color w:val="000000"/>
                <w:sz w:val="20"/>
                <w:szCs w:val="20"/>
                <w:lang w:val="en-US"/>
              </w:rPr>
              <w:t>(2):R84. doi:10.1186/cc13847</w:t>
            </w:r>
          </w:p>
        </w:tc>
        <w:tc>
          <w:tcPr>
            <w:tcW w:w="851" w:type="dxa"/>
          </w:tcPr>
          <w:p w:rsidR="00395410" w:rsidRPr="00FF7D1B" w:rsidRDefault="00395410" w:rsidP="00395410">
            <w:pPr>
              <w:jc w:val="center"/>
              <w:rPr>
                <w:sz w:val="20"/>
                <w:szCs w:val="20"/>
                <w:lang w:val="en-US"/>
              </w:rPr>
            </w:pPr>
          </w:p>
        </w:tc>
      </w:tr>
      <w:tr w:rsidR="00395410" w:rsidRPr="00546B01" w:rsidTr="00395410">
        <w:tc>
          <w:tcPr>
            <w:tcW w:w="8613" w:type="dxa"/>
          </w:tcPr>
          <w:p w:rsidR="00395410" w:rsidRDefault="00395410" w:rsidP="00395410">
            <w:pPr>
              <w:rPr>
                <w:color w:val="000000"/>
                <w:sz w:val="20"/>
                <w:szCs w:val="20"/>
              </w:rPr>
            </w:pPr>
            <w:r>
              <w:rPr>
                <w:color w:val="000000"/>
                <w:sz w:val="20"/>
                <w:szCs w:val="20"/>
              </w:rPr>
              <w:t>Schober A, Holzer M, Hochrieser H, Posch M, Schmutz R, Metnitz P.</w:t>
            </w:r>
          </w:p>
          <w:p w:rsidR="00395410" w:rsidRPr="00546B01" w:rsidRDefault="00395410" w:rsidP="00395410">
            <w:pPr>
              <w:rPr>
                <w:color w:val="000000"/>
                <w:sz w:val="20"/>
                <w:szCs w:val="20"/>
                <w:lang w:val="en-US"/>
              </w:rPr>
            </w:pPr>
            <w:r w:rsidRPr="00546B01">
              <w:rPr>
                <w:color w:val="000000"/>
                <w:sz w:val="20"/>
                <w:szCs w:val="20"/>
                <w:lang w:val="en-US"/>
              </w:rPr>
              <w:t xml:space="preserve">Effect of intensive care after cardiac arrest on patient outcome: a database analysis. </w:t>
            </w:r>
            <w:r>
              <w:rPr>
                <w:color w:val="000000"/>
                <w:sz w:val="20"/>
                <w:szCs w:val="20"/>
                <w:lang w:val="en-US"/>
              </w:rPr>
              <w:t>Crit Care 2014, 18:R84</w:t>
            </w:r>
          </w:p>
        </w:tc>
        <w:tc>
          <w:tcPr>
            <w:tcW w:w="851" w:type="dxa"/>
          </w:tcPr>
          <w:p w:rsidR="00395410" w:rsidRPr="00546B01" w:rsidRDefault="00395410" w:rsidP="00395410">
            <w:pPr>
              <w:jc w:val="center"/>
              <w:rPr>
                <w:sz w:val="20"/>
                <w:szCs w:val="20"/>
                <w:lang w:val="en-US"/>
              </w:rPr>
            </w:pPr>
          </w:p>
        </w:tc>
      </w:tr>
      <w:tr w:rsidR="001131E9" w:rsidRPr="00B453E5" w:rsidTr="004941C4">
        <w:tc>
          <w:tcPr>
            <w:tcW w:w="8613" w:type="dxa"/>
          </w:tcPr>
          <w:p w:rsidR="001131E9" w:rsidRPr="001D3D74" w:rsidRDefault="001131E9" w:rsidP="004941C4">
            <w:pPr>
              <w:rPr>
                <w:color w:val="000000"/>
                <w:sz w:val="20"/>
                <w:szCs w:val="20"/>
              </w:rPr>
            </w:pPr>
            <w:r w:rsidRPr="001D3D74">
              <w:rPr>
                <w:color w:val="000000"/>
                <w:sz w:val="20"/>
                <w:szCs w:val="20"/>
              </w:rPr>
              <w:t>Schwameis M, Thaler J, Schober A, Schörgenhofer C, Kulinna-Cosentini C, Laggner A, Röggla M, Jilma B.</w:t>
            </w:r>
          </w:p>
          <w:p w:rsidR="001131E9" w:rsidRPr="001131E9" w:rsidRDefault="001131E9" w:rsidP="004941C4">
            <w:pPr>
              <w:rPr>
                <w:color w:val="000000"/>
                <w:sz w:val="20"/>
                <w:szCs w:val="20"/>
                <w:lang w:val="en-US"/>
              </w:rPr>
            </w:pPr>
            <w:r w:rsidRPr="001131E9">
              <w:rPr>
                <w:color w:val="000000"/>
                <w:sz w:val="20"/>
                <w:szCs w:val="20"/>
                <w:lang w:val="en-US"/>
              </w:rPr>
              <w:t>Tranexamic acid and fibrinogen restore clotting in vitro and in vivo in cardiac thrombus associated hyperfibrinolysis with overt bleedings.</w:t>
            </w:r>
          </w:p>
          <w:p w:rsidR="001131E9" w:rsidRPr="000829EA" w:rsidRDefault="001131E9" w:rsidP="004941C4">
            <w:pPr>
              <w:rPr>
                <w:color w:val="000000"/>
                <w:sz w:val="20"/>
                <w:szCs w:val="20"/>
                <w:lang w:val="en-US"/>
              </w:rPr>
            </w:pPr>
            <w:r w:rsidRPr="001131E9">
              <w:rPr>
                <w:color w:val="000000"/>
                <w:sz w:val="20"/>
                <w:szCs w:val="20"/>
                <w:lang w:val="en-US"/>
              </w:rPr>
              <w:t>Thromb Haemost. 2014 Nov</w:t>
            </w:r>
            <w:proofErr w:type="gramStart"/>
            <w:r w:rsidRPr="001131E9">
              <w:rPr>
                <w:color w:val="000000"/>
                <w:sz w:val="20"/>
                <w:szCs w:val="20"/>
                <w:lang w:val="en-US"/>
              </w:rPr>
              <w:t>;112</w:t>
            </w:r>
            <w:proofErr w:type="gramEnd"/>
            <w:r w:rsidRPr="001131E9">
              <w:rPr>
                <w:color w:val="000000"/>
                <w:sz w:val="20"/>
                <w:szCs w:val="20"/>
                <w:lang w:val="en-US"/>
              </w:rPr>
              <w:t xml:space="preserve">(5):1071-5. </w:t>
            </w:r>
            <w:proofErr w:type="gramStart"/>
            <w:r w:rsidRPr="001131E9">
              <w:rPr>
                <w:color w:val="000000"/>
                <w:sz w:val="20"/>
                <w:szCs w:val="20"/>
                <w:lang w:val="en-US"/>
              </w:rPr>
              <w:t>doi</w:t>
            </w:r>
            <w:proofErr w:type="gramEnd"/>
            <w:r w:rsidRPr="001131E9">
              <w:rPr>
                <w:color w:val="000000"/>
                <w:sz w:val="20"/>
                <w:szCs w:val="20"/>
                <w:lang w:val="en-US"/>
              </w:rPr>
              <w:t>: 10.1160/TH14-04-0357.</w:t>
            </w:r>
            <w:r w:rsidRPr="001D3D74">
              <w:rPr>
                <w:rFonts w:cs="Arial"/>
                <w:sz w:val="18"/>
                <w:szCs w:val="18"/>
                <w:lang w:val="en-US"/>
              </w:rPr>
              <w:t xml:space="preserve"> </w:t>
            </w:r>
          </w:p>
        </w:tc>
        <w:tc>
          <w:tcPr>
            <w:tcW w:w="851" w:type="dxa"/>
          </w:tcPr>
          <w:p w:rsidR="001131E9" w:rsidRPr="000829EA" w:rsidRDefault="001131E9" w:rsidP="004941C4">
            <w:pPr>
              <w:jc w:val="center"/>
              <w:rPr>
                <w:sz w:val="20"/>
                <w:szCs w:val="20"/>
                <w:lang w:val="en-US"/>
              </w:rPr>
            </w:pPr>
          </w:p>
        </w:tc>
      </w:tr>
      <w:tr w:rsidR="001131E9" w:rsidRPr="00782CAF" w:rsidTr="004941C4">
        <w:tc>
          <w:tcPr>
            <w:tcW w:w="8613" w:type="dxa"/>
          </w:tcPr>
          <w:p w:rsidR="001131E9" w:rsidRPr="00FF2372" w:rsidRDefault="001131E9" w:rsidP="004941C4">
            <w:pPr>
              <w:rPr>
                <w:color w:val="000000"/>
                <w:sz w:val="20"/>
                <w:szCs w:val="20"/>
                <w:lang w:val="en-US"/>
              </w:rPr>
            </w:pPr>
            <w:r w:rsidRPr="00FF2372">
              <w:rPr>
                <w:color w:val="000000"/>
                <w:sz w:val="20"/>
                <w:szCs w:val="20"/>
                <w:lang w:val="en-US"/>
              </w:rPr>
              <w:t>Semsroth S, Dumfarth J, Schachner T, Grimm M, Domanovits H.</w:t>
            </w:r>
          </w:p>
          <w:p w:rsidR="001131E9" w:rsidRPr="00FF2372" w:rsidRDefault="001131E9" w:rsidP="004941C4">
            <w:pPr>
              <w:rPr>
                <w:color w:val="000000"/>
                <w:sz w:val="20"/>
                <w:szCs w:val="20"/>
                <w:lang w:val="en-US"/>
              </w:rPr>
            </w:pPr>
            <w:r w:rsidRPr="00FF2372">
              <w:rPr>
                <w:color w:val="000000"/>
                <w:sz w:val="20"/>
                <w:szCs w:val="20"/>
                <w:lang w:val="en-US"/>
              </w:rPr>
              <w:t>Acute aortic syndrome</w:t>
            </w:r>
          </w:p>
          <w:p w:rsidR="001131E9" w:rsidRPr="00782CAF" w:rsidRDefault="001131E9" w:rsidP="004941C4">
            <w:pPr>
              <w:rPr>
                <w:sz w:val="20"/>
                <w:szCs w:val="20"/>
              </w:rPr>
            </w:pPr>
            <w:r w:rsidRPr="001131E9">
              <w:rPr>
                <w:color w:val="000000"/>
                <w:sz w:val="20"/>
                <w:szCs w:val="20"/>
                <w:lang w:val="en-US"/>
              </w:rPr>
              <w:t>Med Klin Intensivmed Notfmed. 2014 Jun</w:t>
            </w:r>
            <w:proofErr w:type="gramStart"/>
            <w:r w:rsidRPr="001131E9">
              <w:rPr>
                <w:color w:val="000000"/>
                <w:sz w:val="20"/>
                <w:szCs w:val="20"/>
                <w:lang w:val="en-US"/>
              </w:rPr>
              <w:t>;109</w:t>
            </w:r>
            <w:proofErr w:type="gramEnd"/>
            <w:r w:rsidRPr="001131E9">
              <w:rPr>
                <w:color w:val="000000"/>
                <w:sz w:val="20"/>
                <w:szCs w:val="20"/>
                <w:lang w:val="en-US"/>
              </w:rPr>
              <w:t xml:space="preserve">(5):371-84. </w:t>
            </w:r>
            <w:proofErr w:type="gramStart"/>
            <w:r w:rsidRPr="001131E9">
              <w:rPr>
                <w:color w:val="000000"/>
                <w:sz w:val="20"/>
                <w:szCs w:val="20"/>
                <w:lang w:val="en-US"/>
              </w:rPr>
              <w:t>doi</w:t>
            </w:r>
            <w:proofErr w:type="gramEnd"/>
            <w:r w:rsidRPr="001131E9">
              <w:rPr>
                <w:color w:val="000000"/>
                <w:sz w:val="20"/>
                <w:szCs w:val="20"/>
                <w:lang w:val="en-US"/>
              </w:rPr>
              <w:t xml:space="preserve">: 10.1007/s00063-014-0391-y. </w:t>
            </w:r>
            <w:r w:rsidRPr="00AE136E">
              <w:rPr>
                <w:color w:val="000000"/>
                <w:sz w:val="20"/>
                <w:szCs w:val="20"/>
              </w:rPr>
              <w:t>Review. Germa</w:t>
            </w:r>
            <w:r>
              <w:rPr>
                <w:color w:val="000000"/>
                <w:sz w:val="20"/>
                <w:szCs w:val="20"/>
              </w:rPr>
              <w:t>n</w:t>
            </w:r>
          </w:p>
        </w:tc>
        <w:tc>
          <w:tcPr>
            <w:tcW w:w="851" w:type="dxa"/>
          </w:tcPr>
          <w:p w:rsidR="001131E9" w:rsidRPr="00782CAF" w:rsidRDefault="001131E9" w:rsidP="004941C4">
            <w:pPr>
              <w:jc w:val="center"/>
              <w:rPr>
                <w:sz w:val="20"/>
                <w:szCs w:val="20"/>
              </w:rPr>
            </w:pPr>
          </w:p>
        </w:tc>
      </w:tr>
      <w:tr w:rsidR="001131E9" w:rsidRPr="00B453E5"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Uray T, Kochanek PM.</w:t>
            </w:r>
          </w:p>
          <w:p w:rsidR="001131E9" w:rsidRPr="001131E9" w:rsidRDefault="001131E9" w:rsidP="004941C4">
            <w:pPr>
              <w:rPr>
                <w:color w:val="000000"/>
                <w:sz w:val="20"/>
                <w:szCs w:val="20"/>
                <w:lang w:val="en-US"/>
              </w:rPr>
            </w:pPr>
            <w:r w:rsidRPr="001131E9">
              <w:rPr>
                <w:color w:val="000000"/>
                <w:sz w:val="20"/>
                <w:szCs w:val="20"/>
                <w:lang w:val="en-US"/>
              </w:rPr>
              <w:t>Finding a faster and safer way to "catch a cold" after cardiac arrest: we may be getting closer.</w:t>
            </w:r>
          </w:p>
          <w:p w:rsidR="001131E9" w:rsidRPr="007C4CB7" w:rsidRDefault="001131E9" w:rsidP="004941C4">
            <w:pPr>
              <w:rPr>
                <w:sz w:val="20"/>
                <w:szCs w:val="20"/>
                <w:lang w:val="en-US"/>
              </w:rPr>
            </w:pPr>
            <w:r w:rsidRPr="001131E9">
              <w:rPr>
                <w:color w:val="000000"/>
                <w:sz w:val="20"/>
                <w:szCs w:val="20"/>
                <w:lang w:val="en-US"/>
              </w:rPr>
              <w:t>Resuscitation. 2014 Sep</w:t>
            </w:r>
            <w:proofErr w:type="gramStart"/>
            <w:r w:rsidRPr="001131E9">
              <w:rPr>
                <w:color w:val="000000"/>
                <w:sz w:val="20"/>
                <w:szCs w:val="20"/>
                <w:lang w:val="en-US"/>
              </w:rPr>
              <w:t>;85</w:t>
            </w:r>
            <w:proofErr w:type="gramEnd"/>
            <w:r w:rsidRPr="001131E9">
              <w:rPr>
                <w:color w:val="000000"/>
                <w:sz w:val="20"/>
                <w:szCs w:val="20"/>
                <w:lang w:val="en-US"/>
              </w:rPr>
              <w:t>(9):1131-3. doi: 10.1016/j.resuscitation.2014.06.021</w:t>
            </w:r>
          </w:p>
        </w:tc>
        <w:tc>
          <w:tcPr>
            <w:tcW w:w="851" w:type="dxa"/>
          </w:tcPr>
          <w:p w:rsidR="001131E9" w:rsidRPr="007C4CB7" w:rsidRDefault="001131E9" w:rsidP="004941C4">
            <w:pPr>
              <w:jc w:val="center"/>
              <w:rPr>
                <w:sz w:val="20"/>
                <w:szCs w:val="20"/>
                <w:lang w:val="en-US"/>
              </w:rPr>
            </w:pPr>
          </w:p>
        </w:tc>
      </w:tr>
      <w:tr w:rsidR="001131E9" w:rsidRPr="00B453E5" w:rsidTr="004941C4">
        <w:tc>
          <w:tcPr>
            <w:tcW w:w="8613" w:type="dxa"/>
          </w:tcPr>
          <w:p w:rsidR="001131E9" w:rsidRPr="006736CD" w:rsidRDefault="001131E9" w:rsidP="004941C4">
            <w:pPr>
              <w:rPr>
                <w:color w:val="000000"/>
                <w:sz w:val="20"/>
                <w:szCs w:val="20"/>
              </w:rPr>
            </w:pPr>
            <w:r w:rsidRPr="006736CD">
              <w:rPr>
                <w:color w:val="000000"/>
                <w:sz w:val="20"/>
                <w:szCs w:val="20"/>
              </w:rPr>
              <w:t>van Tulder R, Roth D, Havel C, Eisenburger P, Heidinger B, Chwojka CC, Novosad H, Sterz F, Herkner H, Schreiber W.</w:t>
            </w:r>
          </w:p>
          <w:p w:rsidR="001131E9" w:rsidRPr="001131E9" w:rsidRDefault="001131E9" w:rsidP="004941C4">
            <w:pPr>
              <w:rPr>
                <w:color w:val="000000"/>
                <w:sz w:val="20"/>
                <w:szCs w:val="20"/>
                <w:lang w:val="en-US"/>
              </w:rPr>
            </w:pPr>
            <w:r w:rsidRPr="001131E9">
              <w:rPr>
                <w:color w:val="000000"/>
                <w:sz w:val="20"/>
                <w:szCs w:val="20"/>
                <w:lang w:val="en-US"/>
              </w:rPr>
              <w:t>"Push as hard as you can" instruction for telephone cardiopulmonary resuscitation: a randomized simulation study.</w:t>
            </w:r>
          </w:p>
          <w:p w:rsidR="001131E9" w:rsidRPr="007C4CB7" w:rsidRDefault="001131E9" w:rsidP="004941C4">
            <w:pPr>
              <w:rPr>
                <w:sz w:val="20"/>
                <w:szCs w:val="20"/>
                <w:lang w:val="en-US"/>
              </w:rPr>
            </w:pPr>
            <w:r w:rsidRPr="001131E9">
              <w:rPr>
                <w:color w:val="000000"/>
                <w:sz w:val="20"/>
                <w:szCs w:val="20"/>
                <w:lang w:val="en-US"/>
              </w:rPr>
              <w:t>J Emerg Med. 2014 Mar</w:t>
            </w:r>
            <w:proofErr w:type="gramStart"/>
            <w:r w:rsidRPr="001131E9">
              <w:rPr>
                <w:color w:val="000000"/>
                <w:sz w:val="20"/>
                <w:szCs w:val="20"/>
                <w:lang w:val="en-US"/>
              </w:rPr>
              <w:t>;46</w:t>
            </w:r>
            <w:proofErr w:type="gramEnd"/>
            <w:r w:rsidRPr="001131E9">
              <w:rPr>
                <w:color w:val="000000"/>
                <w:sz w:val="20"/>
                <w:szCs w:val="20"/>
                <w:lang w:val="en-US"/>
              </w:rPr>
              <w:t xml:space="preserve">(3):363-70. </w:t>
            </w:r>
            <w:proofErr w:type="gramStart"/>
            <w:r w:rsidRPr="001131E9">
              <w:rPr>
                <w:color w:val="000000"/>
                <w:sz w:val="20"/>
                <w:szCs w:val="20"/>
                <w:lang w:val="en-US"/>
              </w:rPr>
              <w:t>doi</w:t>
            </w:r>
            <w:proofErr w:type="gramEnd"/>
            <w:r w:rsidRPr="001131E9">
              <w:rPr>
                <w:color w:val="000000"/>
                <w:sz w:val="20"/>
                <w:szCs w:val="20"/>
                <w:lang w:val="en-US"/>
              </w:rPr>
              <w:t>: 10.1016/j.jemermed.2013.08.067.</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D81F6F" w:rsidRDefault="0093259C" w:rsidP="004941C4">
            <w:pPr>
              <w:rPr>
                <w:color w:val="000000"/>
                <w:sz w:val="20"/>
                <w:szCs w:val="20"/>
              </w:rPr>
            </w:pPr>
            <w:r>
              <w:fldChar w:fldCharType="begin"/>
            </w:r>
            <w:r>
              <w:instrText xml:space="preserve"> HYPERLINK "http://www.ncbi.nlm.nih.gov/pubmed?term=van%20Tulder%20R%5BAuthor%5D&amp;cauthor=true&amp;cauthor_uid=24012684" </w:instrText>
            </w:r>
            <w:r>
              <w:fldChar w:fldCharType="separate"/>
            </w:r>
            <w:r w:rsidR="001131E9" w:rsidRPr="00D81F6F">
              <w:rPr>
                <w:color w:val="000000"/>
                <w:sz w:val="20"/>
                <w:szCs w:val="20"/>
              </w:rPr>
              <w:t>van Tulder R</w:t>
            </w:r>
            <w:r>
              <w:rPr>
                <w:color w:val="000000"/>
                <w:sz w:val="20"/>
                <w:szCs w:val="20"/>
              </w:rPr>
              <w:fldChar w:fldCharType="end"/>
            </w:r>
            <w:r w:rsidR="001131E9" w:rsidRPr="00D81F6F">
              <w:rPr>
                <w:color w:val="000000"/>
                <w:sz w:val="20"/>
                <w:szCs w:val="20"/>
              </w:rPr>
              <w:t xml:space="preserve">, </w:t>
            </w:r>
            <w:hyperlink r:id="rId375" w:history="1">
              <w:r w:rsidR="001131E9" w:rsidRPr="00D81F6F">
                <w:rPr>
                  <w:color w:val="000000"/>
                  <w:sz w:val="20"/>
                  <w:szCs w:val="20"/>
                </w:rPr>
                <w:t>Roth D</w:t>
              </w:r>
            </w:hyperlink>
            <w:r w:rsidR="001131E9" w:rsidRPr="00D81F6F">
              <w:rPr>
                <w:color w:val="000000"/>
                <w:sz w:val="20"/>
                <w:szCs w:val="20"/>
              </w:rPr>
              <w:t xml:space="preserve">, </w:t>
            </w:r>
            <w:hyperlink r:id="rId376" w:history="1">
              <w:r w:rsidR="001131E9" w:rsidRPr="00D81F6F">
                <w:rPr>
                  <w:color w:val="000000"/>
                  <w:sz w:val="20"/>
                  <w:szCs w:val="20"/>
                </w:rPr>
                <w:t>Krammel M</w:t>
              </w:r>
            </w:hyperlink>
            <w:r w:rsidR="001131E9" w:rsidRPr="00D81F6F">
              <w:rPr>
                <w:color w:val="000000"/>
                <w:sz w:val="20"/>
                <w:szCs w:val="20"/>
              </w:rPr>
              <w:t xml:space="preserve">, </w:t>
            </w:r>
            <w:hyperlink r:id="rId377" w:history="1">
              <w:r w:rsidR="001131E9" w:rsidRPr="00D81F6F">
                <w:rPr>
                  <w:color w:val="000000"/>
                  <w:sz w:val="20"/>
                  <w:szCs w:val="20"/>
                </w:rPr>
                <w:t>Laggner R</w:t>
              </w:r>
            </w:hyperlink>
            <w:r w:rsidR="001131E9" w:rsidRPr="00D81F6F">
              <w:rPr>
                <w:color w:val="000000"/>
                <w:sz w:val="20"/>
                <w:szCs w:val="20"/>
              </w:rPr>
              <w:t xml:space="preserve">, </w:t>
            </w:r>
            <w:hyperlink r:id="rId378" w:history="1">
              <w:r w:rsidR="001131E9" w:rsidRPr="00D81F6F">
                <w:rPr>
                  <w:color w:val="000000"/>
                  <w:sz w:val="20"/>
                  <w:szCs w:val="20"/>
                </w:rPr>
                <w:t>Heidinger B</w:t>
              </w:r>
            </w:hyperlink>
            <w:r w:rsidR="001131E9" w:rsidRPr="00D81F6F">
              <w:rPr>
                <w:color w:val="000000"/>
                <w:sz w:val="20"/>
                <w:szCs w:val="20"/>
              </w:rPr>
              <w:t xml:space="preserve">, </w:t>
            </w:r>
            <w:hyperlink r:id="rId379" w:history="1">
              <w:r w:rsidR="001131E9" w:rsidRPr="00D81F6F">
                <w:rPr>
                  <w:color w:val="000000"/>
                  <w:sz w:val="20"/>
                  <w:szCs w:val="20"/>
                </w:rPr>
                <w:t>Kienbacher C</w:t>
              </w:r>
            </w:hyperlink>
            <w:r w:rsidR="001131E9" w:rsidRPr="00D81F6F">
              <w:rPr>
                <w:color w:val="000000"/>
                <w:sz w:val="20"/>
                <w:szCs w:val="20"/>
              </w:rPr>
              <w:t xml:space="preserve">, </w:t>
            </w:r>
            <w:hyperlink r:id="rId380" w:history="1">
              <w:r w:rsidR="001131E9" w:rsidRPr="00D81F6F">
                <w:rPr>
                  <w:color w:val="000000"/>
                  <w:sz w:val="20"/>
                  <w:szCs w:val="20"/>
                </w:rPr>
                <w:t>Novosad H</w:t>
              </w:r>
            </w:hyperlink>
            <w:r w:rsidR="001131E9" w:rsidRPr="00D81F6F">
              <w:rPr>
                <w:color w:val="000000"/>
                <w:sz w:val="20"/>
                <w:szCs w:val="20"/>
              </w:rPr>
              <w:t xml:space="preserve">, </w:t>
            </w:r>
            <w:hyperlink r:id="rId381" w:history="1">
              <w:r w:rsidR="001131E9" w:rsidRPr="00D81F6F">
                <w:rPr>
                  <w:color w:val="000000"/>
                  <w:sz w:val="20"/>
                  <w:szCs w:val="20"/>
                </w:rPr>
                <w:t>Chwojka C</w:t>
              </w:r>
            </w:hyperlink>
            <w:r w:rsidR="001131E9" w:rsidRPr="00D81F6F">
              <w:rPr>
                <w:color w:val="000000"/>
                <w:sz w:val="20"/>
                <w:szCs w:val="20"/>
              </w:rPr>
              <w:t xml:space="preserve">, </w:t>
            </w:r>
            <w:hyperlink r:id="rId382" w:history="1">
              <w:r w:rsidR="001131E9" w:rsidRPr="00D81F6F">
                <w:rPr>
                  <w:color w:val="000000"/>
                  <w:sz w:val="20"/>
                  <w:szCs w:val="20"/>
                </w:rPr>
                <w:t>Havel C</w:t>
              </w:r>
            </w:hyperlink>
            <w:r w:rsidR="001131E9" w:rsidRPr="00D81F6F">
              <w:rPr>
                <w:color w:val="000000"/>
                <w:sz w:val="20"/>
                <w:szCs w:val="20"/>
              </w:rPr>
              <w:t xml:space="preserve">, </w:t>
            </w:r>
            <w:hyperlink r:id="rId383" w:history="1">
              <w:r w:rsidR="001131E9" w:rsidRPr="00D81F6F">
                <w:rPr>
                  <w:color w:val="000000"/>
                  <w:sz w:val="20"/>
                  <w:szCs w:val="20"/>
                </w:rPr>
                <w:t>Sterz F</w:t>
              </w:r>
            </w:hyperlink>
            <w:r w:rsidR="001131E9" w:rsidRPr="00D81F6F">
              <w:rPr>
                <w:color w:val="000000"/>
                <w:sz w:val="20"/>
                <w:szCs w:val="20"/>
              </w:rPr>
              <w:t xml:space="preserve">, </w:t>
            </w:r>
            <w:hyperlink r:id="rId384" w:history="1">
              <w:r w:rsidR="001131E9" w:rsidRPr="00D81F6F">
                <w:rPr>
                  <w:color w:val="000000"/>
                  <w:sz w:val="20"/>
                  <w:szCs w:val="20"/>
                </w:rPr>
                <w:t>Schreiber W</w:t>
              </w:r>
            </w:hyperlink>
            <w:r w:rsidR="001131E9" w:rsidRPr="00D81F6F">
              <w:rPr>
                <w:color w:val="000000"/>
                <w:sz w:val="20"/>
                <w:szCs w:val="20"/>
              </w:rPr>
              <w:t xml:space="preserve">, </w:t>
            </w:r>
            <w:hyperlink r:id="rId385" w:history="1">
              <w:r w:rsidR="001131E9" w:rsidRPr="00D81F6F">
                <w:rPr>
                  <w:color w:val="000000"/>
                  <w:sz w:val="20"/>
                  <w:szCs w:val="20"/>
                </w:rPr>
                <w:t>Herkner H</w:t>
              </w:r>
            </w:hyperlink>
            <w:r w:rsidR="001131E9" w:rsidRPr="00D81F6F">
              <w:rPr>
                <w:color w:val="000000"/>
                <w:sz w:val="20"/>
                <w:szCs w:val="20"/>
              </w:rPr>
              <w:t>.</w:t>
            </w:r>
          </w:p>
          <w:p w:rsidR="001131E9" w:rsidRPr="001131E9" w:rsidRDefault="001131E9" w:rsidP="004941C4">
            <w:pPr>
              <w:rPr>
                <w:color w:val="000000"/>
                <w:sz w:val="20"/>
                <w:szCs w:val="20"/>
                <w:lang w:val="en-US"/>
              </w:rPr>
            </w:pPr>
            <w:r w:rsidRPr="001131E9">
              <w:rPr>
                <w:color w:val="000000"/>
                <w:sz w:val="20"/>
                <w:szCs w:val="20"/>
                <w:lang w:val="en-US"/>
              </w:rPr>
              <w:t>Effects of repetitive or intensified instructions in telephone assisted, bystander cardiopulmonary resuscitation: An investigator-blinded, 4-armed, randomized, factorial simulation trial.</w:t>
            </w:r>
          </w:p>
          <w:p w:rsidR="001131E9" w:rsidRPr="001131E9" w:rsidRDefault="0093259C" w:rsidP="004941C4">
            <w:pPr>
              <w:rPr>
                <w:color w:val="000000"/>
                <w:sz w:val="20"/>
                <w:szCs w:val="20"/>
                <w:lang w:val="en-US"/>
              </w:rPr>
            </w:pPr>
            <w:hyperlink r:id="rId386" w:tooltip="Resuscitation." w:history="1">
              <w:r w:rsidR="001131E9" w:rsidRPr="001131E9">
                <w:rPr>
                  <w:color w:val="000000"/>
                  <w:sz w:val="20"/>
                  <w:szCs w:val="20"/>
                  <w:lang w:val="en-US"/>
                </w:rPr>
                <w:t>Resuscitation.</w:t>
              </w:r>
            </w:hyperlink>
            <w:r w:rsidR="001131E9" w:rsidRPr="001131E9">
              <w:rPr>
                <w:color w:val="000000"/>
                <w:sz w:val="20"/>
                <w:szCs w:val="20"/>
                <w:lang w:val="en-US"/>
              </w:rPr>
              <w:t xml:space="preserve"> 2014</w:t>
            </w:r>
            <w:proofErr w:type="gramStart"/>
            <w:r w:rsidR="001131E9" w:rsidRPr="001131E9">
              <w:rPr>
                <w:color w:val="000000"/>
                <w:sz w:val="20"/>
                <w:szCs w:val="20"/>
                <w:lang w:val="en-US"/>
              </w:rPr>
              <w:t>;85</w:t>
            </w:r>
            <w:proofErr w:type="gramEnd"/>
            <w:r w:rsidR="001131E9" w:rsidRPr="001131E9">
              <w:rPr>
                <w:color w:val="000000"/>
                <w:sz w:val="20"/>
                <w:szCs w:val="20"/>
                <w:lang w:val="en-US"/>
              </w:rPr>
              <w:t xml:space="preserve">: 112-118. </w:t>
            </w:r>
            <w:proofErr w:type="gramStart"/>
            <w:r w:rsidR="001131E9" w:rsidRPr="001131E9">
              <w:rPr>
                <w:color w:val="000000"/>
                <w:sz w:val="20"/>
                <w:szCs w:val="20"/>
                <w:lang w:val="en-US"/>
              </w:rPr>
              <w:t>doi</w:t>
            </w:r>
            <w:proofErr w:type="gramEnd"/>
            <w:r w:rsidR="001131E9" w:rsidRPr="001131E9">
              <w:rPr>
                <w:color w:val="000000"/>
                <w:sz w:val="20"/>
                <w:szCs w:val="20"/>
                <w:lang w:val="en-US"/>
              </w:rPr>
              <w:t>: 10.1016/j.resuscitation.2013.08.010. Epub 2013 Sep 4.</w:t>
            </w:r>
          </w:p>
        </w:tc>
        <w:tc>
          <w:tcPr>
            <w:tcW w:w="851" w:type="dxa"/>
          </w:tcPr>
          <w:p w:rsidR="001131E9" w:rsidRPr="001131E9" w:rsidRDefault="001131E9" w:rsidP="004941C4">
            <w:pPr>
              <w:jc w:val="center"/>
              <w:rPr>
                <w:sz w:val="20"/>
                <w:szCs w:val="20"/>
                <w:lang w:val="en-US"/>
              </w:rPr>
            </w:pPr>
          </w:p>
        </w:tc>
      </w:tr>
      <w:tr w:rsidR="001131E9" w:rsidRPr="00FD6F79"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Wik L, Olsen JA, Persse D, Sterz F, Lozano M Jr, Brouwer MA, Westfall M, Souders CM, Malzer R, van Grunsven PM, Travis DT, Whitehead A, Herken UR, Lerner EB.</w:t>
            </w:r>
          </w:p>
          <w:p w:rsidR="001131E9" w:rsidRPr="001131E9" w:rsidRDefault="001131E9" w:rsidP="004941C4">
            <w:pPr>
              <w:rPr>
                <w:color w:val="000000"/>
                <w:sz w:val="20"/>
                <w:szCs w:val="20"/>
                <w:lang w:val="en-US"/>
              </w:rPr>
            </w:pPr>
            <w:r w:rsidRPr="001131E9">
              <w:rPr>
                <w:color w:val="000000"/>
                <w:sz w:val="20"/>
                <w:szCs w:val="20"/>
                <w:lang w:val="en-US"/>
              </w:rPr>
              <w:t>Manual vs. integrated automatic load-distributing band CPR with equal survival after out of hospital cardiac arrest. The randomized CIRC trial.</w:t>
            </w:r>
          </w:p>
          <w:p w:rsidR="001131E9" w:rsidRPr="000829EA" w:rsidRDefault="001131E9" w:rsidP="004941C4">
            <w:pPr>
              <w:rPr>
                <w:sz w:val="20"/>
                <w:szCs w:val="20"/>
                <w:lang w:val="en-US"/>
              </w:rPr>
            </w:pPr>
            <w:r w:rsidRPr="001131E9">
              <w:rPr>
                <w:color w:val="000000"/>
                <w:sz w:val="20"/>
                <w:szCs w:val="20"/>
                <w:lang w:val="en-US"/>
              </w:rPr>
              <w:t>Resuscitation. 2014 Jun</w:t>
            </w:r>
            <w:proofErr w:type="gramStart"/>
            <w:r w:rsidRPr="001131E9">
              <w:rPr>
                <w:color w:val="000000"/>
                <w:sz w:val="20"/>
                <w:szCs w:val="20"/>
                <w:lang w:val="en-US"/>
              </w:rPr>
              <w:t>;85</w:t>
            </w:r>
            <w:proofErr w:type="gramEnd"/>
            <w:r w:rsidRPr="001131E9">
              <w:rPr>
                <w:color w:val="000000"/>
                <w:sz w:val="20"/>
                <w:szCs w:val="20"/>
                <w:lang w:val="en-US"/>
              </w:rPr>
              <w:t xml:space="preserve">(6):741-8. </w:t>
            </w:r>
            <w:proofErr w:type="gramStart"/>
            <w:r w:rsidRPr="001131E9">
              <w:rPr>
                <w:color w:val="000000"/>
                <w:sz w:val="20"/>
                <w:szCs w:val="20"/>
                <w:lang w:val="en-US"/>
              </w:rPr>
              <w:t>doi</w:t>
            </w:r>
            <w:proofErr w:type="gramEnd"/>
            <w:r w:rsidRPr="001131E9">
              <w:rPr>
                <w:color w:val="000000"/>
                <w:sz w:val="20"/>
                <w:szCs w:val="20"/>
                <w:lang w:val="en-US"/>
              </w:rPr>
              <w:t xml:space="preserve">: 10.1016/j.resuscitation.2014.03.005. Erratum in: Resuscitation. </w:t>
            </w:r>
            <w:r w:rsidRPr="009D1BE1">
              <w:rPr>
                <w:color w:val="000000"/>
                <w:sz w:val="20"/>
                <w:szCs w:val="20"/>
              </w:rPr>
              <w:t>2014 Sep;85</w:t>
            </w:r>
          </w:p>
        </w:tc>
        <w:tc>
          <w:tcPr>
            <w:tcW w:w="851" w:type="dxa"/>
          </w:tcPr>
          <w:p w:rsidR="001131E9" w:rsidRPr="000829EA" w:rsidRDefault="001131E9" w:rsidP="004941C4">
            <w:pPr>
              <w:jc w:val="center"/>
              <w:rPr>
                <w:sz w:val="20"/>
                <w:szCs w:val="20"/>
                <w:lang w:val="en-US"/>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6E4988" w:rsidRPr="007E7E7B" w:rsidTr="004941C4">
        <w:tc>
          <w:tcPr>
            <w:tcW w:w="8613" w:type="dxa"/>
          </w:tcPr>
          <w:p w:rsidR="006E4988" w:rsidRPr="00395410" w:rsidRDefault="006E4988" w:rsidP="006E4988">
            <w:pPr>
              <w:rPr>
                <w:color w:val="000000"/>
                <w:sz w:val="20"/>
                <w:szCs w:val="20"/>
                <w:lang w:val="en-US"/>
              </w:rPr>
            </w:pPr>
            <w:r w:rsidRPr="006E4988">
              <w:rPr>
                <w:color w:val="000000"/>
                <w:sz w:val="20"/>
                <w:szCs w:val="20"/>
                <w:lang w:val="en-US"/>
              </w:rPr>
              <w:lastRenderedPageBreak/>
              <w:t>Zapletal B, Greif R, Stumpf D, Nierscher FJ, Frantal S, Haugk M, Ruetzler K,</w:t>
            </w:r>
            <w:r w:rsidRPr="006E4988">
              <w:rPr>
                <w:color w:val="000000"/>
                <w:sz w:val="20"/>
                <w:szCs w:val="20"/>
                <w:lang w:val="en-US"/>
              </w:rPr>
              <w:cr/>
              <w:t xml:space="preserve">Schlimp C, Fischer H. Comparing three CPR feedback devices and standard BLS in </w:t>
            </w:r>
            <w:proofErr w:type="gramStart"/>
            <w:r w:rsidRPr="006E4988">
              <w:rPr>
                <w:color w:val="000000"/>
                <w:sz w:val="20"/>
                <w:szCs w:val="20"/>
                <w:lang w:val="en-US"/>
              </w:rPr>
              <w:t xml:space="preserve">a </w:t>
            </w:r>
            <w:r w:rsidRPr="006E4988">
              <w:rPr>
                <w:color w:val="000000"/>
                <w:sz w:val="20"/>
                <w:szCs w:val="20"/>
                <w:lang w:val="en-US"/>
              </w:rPr>
              <w:cr/>
              <w:t>single</w:t>
            </w:r>
            <w:proofErr w:type="gramEnd"/>
            <w:r w:rsidRPr="006E4988">
              <w:rPr>
                <w:color w:val="000000"/>
                <w:sz w:val="20"/>
                <w:szCs w:val="20"/>
                <w:lang w:val="en-US"/>
              </w:rPr>
              <w:t xml:space="preserve"> rescuer scenario: a randomised simulation study. Resuscitation. 2014</w:t>
            </w:r>
            <w:r w:rsidRPr="006E4988">
              <w:rPr>
                <w:color w:val="000000"/>
                <w:sz w:val="20"/>
                <w:szCs w:val="20"/>
                <w:lang w:val="en-US"/>
              </w:rPr>
              <w:cr/>
              <w:t>Apr</w:t>
            </w:r>
            <w:proofErr w:type="gramStart"/>
            <w:r w:rsidRPr="006E4988">
              <w:rPr>
                <w:color w:val="000000"/>
                <w:sz w:val="20"/>
                <w:szCs w:val="20"/>
                <w:lang w:val="en-US"/>
              </w:rPr>
              <w:t>;85</w:t>
            </w:r>
            <w:proofErr w:type="gramEnd"/>
            <w:r w:rsidRPr="006E4988">
              <w:rPr>
                <w:color w:val="000000"/>
                <w:sz w:val="20"/>
                <w:szCs w:val="20"/>
                <w:lang w:val="en-US"/>
              </w:rPr>
              <w:t xml:space="preserve">(4):560-6. </w:t>
            </w:r>
            <w:proofErr w:type="gramStart"/>
            <w:r w:rsidRPr="006E4988">
              <w:rPr>
                <w:color w:val="000000"/>
                <w:sz w:val="20"/>
                <w:szCs w:val="20"/>
                <w:lang w:val="en-US"/>
              </w:rPr>
              <w:t>doi</w:t>
            </w:r>
            <w:proofErr w:type="gramEnd"/>
            <w:r w:rsidRPr="006E4988">
              <w:rPr>
                <w:color w:val="000000"/>
                <w:sz w:val="20"/>
                <w:szCs w:val="20"/>
                <w:lang w:val="en-US"/>
              </w:rPr>
              <w:t xml:space="preserve">: 10.1016/j.resuscitation.2013.10.028. </w:t>
            </w:r>
            <w:r w:rsidRPr="00395410">
              <w:rPr>
                <w:color w:val="000000"/>
                <w:sz w:val="20"/>
                <w:szCs w:val="20"/>
                <w:lang w:val="en-US"/>
              </w:rPr>
              <w:t>Epub 2013 Nov 8.</w:t>
            </w:r>
            <w:r w:rsidRPr="00395410">
              <w:rPr>
                <w:color w:val="000000"/>
                <w:sz w:val="20"/>
                <w:szCs w:val="20"/>
                <w:lang w:val="en-US"/>
              </w:rPr>
              <w:cr/>
              <w:t>PubMed PMID: 24215730</w:t>
            </w:r>
          </w:p>
        </w:tc>
        <w:tc>
          <w:tcPr>
            <w:tcW w:w="851" w:type="dxa"/>
          </w:tcPr>
          <w:p w:rsidR="006E4988" w:rsidRPr="00546B01" w:rsidRDefault="006E4988" w:rsidP="004941C4">
            <w:pPr>
              <w:jc w:val="center"/>
              <w:rPr>
                <w:sz w:val="20"/>
                <w:szCs w:val="20"/>
                <w:lang w:val="en-US"/>
              </w:rPr>
            </w:pPr>
          </w:p>
        </w:tc>
      </w:tr>
    </w:tbl>
    <w:p w:rsidR="001131E9" w:rsidRPr="005D4821" w:rsidRDefault="001131E9">
      <w:pPr>
        <w:rPr>
          <w:lang w:val="en-US"/>
        </w:rPr>
      </w:pPr>
    </w:p>
    <w:p w:rsidR="007E7E7B" w:rsidRDefault="007E7E7B">
      <w:pPr>
        <w:ind w:left="-567" w:right="-567"/>
        <w:rPr>
          <w:sz w:val="28"/>
          <w:szCs w:val="28"/>
        </w:rPr>
      </w:pPr>
      <w:r>
        <w:rPr>
          <w:sz w:val="28"/>
          <w:szCs w:val="28"/>
        </w:rPr>
        <w:br w:type="page"/>
      </w:r>
    </w:p>
    <w:p w:rsidR="001131E9" w:rsidRPr="00C57ECA" w:rsidRDefault="001131E9" w:rsidP="006E4988">
      <w:pPr>
        <w:ind w:left="-567" w:right="-567"/>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2013</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B453E5" w:rsidTr="004941C4">
        <w:tc>
          <w:tcPr>
            <w:tcW w:w="8613" w:type="dxa"/>
          </w:tcPr>
          <w:p w:rsidR="001131E9" w:rsidRPr="000829EA" w:rsidRDefault="0093259C" w:rsidP="004941C4">
            <w:pPr>
              <w:rPr>
                <w:color w:val="000000"/>
                <w:sz w:val="20"/>
                <w:szCs w:val="20"/>
                <w:lang w:val="en-US"/>
              </w:rPr>
            </w:pPr>
            <w:r>
              <w:fldChar w:fldCharType="begin"/>
            </w:r>
            <w:r w:rsidRPr="00B453E5">
              <w:rPr>
                <w:lang w:val="en-US"/>
              </w:rPr>
              <w:instrText xml:space="preserve"> HYPERLINK "http://www.ncbi.nlm.nih.gov/pubmed?term=Bota%20S%5BAuthor%5D&amp;cauthor=true&amp;cauthor_uid=23859217" </w:instrText>
            </w:r>
            <w:r>
              <w:fldChar w:fldCharType="separate"/>
            </w:r>
            <w:r w:rsidR="001131E9" w:rsidRPr="000829EA">
              <w:rPr>
                <w:color w:val="000000"/>
                <w:sz w:val="20"/>
                <w:szCs w:val="20"/>
                <w:lang w:val="en-US"/>
              </w:rPr>
              <w:t>Bota S</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"http://www.ncbi.nlm.nih.gov/pubmed?term=Herkner%20H%5BAuthor%5D&amp;cauthor=true&amp;cauthor_uid=23859217" </w:instrText>
            </w:r>
            <w:r>
              <w:fldChar w:fldCharType="separate"/>
            </w:r>
            <w:r w:rsidR="001131E9" w:rsidRPr="000829EA">
              <w:rPr>
                <w:color w:val="000000"/>
                <w:sz w:val="20"/>
                <w:szCs w:val="20"/>
                <w:lang w:val="en-US"/>
              </w:rPr>
              <w:t>Herkner H</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"http://www.ncbi.nlm.nih.gov/pubmed?term=Sporea%20I%5BAuthor%5D&amp;cauthor=true&amp;cauthor_uid=23859217" </w:instrText>
            </w:r>
            <w:r>
              <w:fldChar w:fldCharType="separate"/>
            </w:r>
            <w:r w:rsidR="001131E9" w:rsidRPr="000829EA">
              <w:rPr>
                <w:color w:val="000000"/>
                <w:sz w:val="20"/>
                <w:szCs w:val="20"/>
                <w:lang w:val="en-US"/>
              </w:rPr>
              <w:t>Sporea I</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"http://www.ncbi.nlm.nih.gov/pubmed?term=Salzl%20P%5BAuthor%5D&amp;cauthor=true&amp;cauthor_uid=23859217" </w:instrText>
            </w:r>
            <w:r>
              <w:fldChar w:fldCharType="separate"/>
            </w:r>
            <w:r w:rsidR="001131E9" w:rsidRPr="000829EA">
              <w:rPr>
                <w:color w:val="000000"/>
                <w:sz w:val="20"/>
                <w:szCs w:val="20"/>
                <w:lang w:val="en-US"/>
              </w:rPr>
              <w:t>Salzl P</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"http://www.ncbi.nlm.nih.gov/pubmed?term=Sirli%20R%5BAuthor%5D&amp;cauthor=true&amp;cauthor_uid=23859217" </w:instrText>
            </w:r>
            <w:r>
              <w:fldChar w:fldCharType="separate"/>
            </w:r>
            <w:r w:rsidR="001131E9" w:rsidRPr="000829EA">
              <w:rPr>
                <w:color w:val="000000"/>
                <w:sz w:val="20"/>
                <w:szCs w:val="20"/>
                <w:lang w:val="en-US"/>
              </w:rPr>
              <w:t>Sirli R</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w:instrText>
            </w:r>
            <w:r w:rsidRPr="00B453E5">
              <w:rPr>
                <w:lang w:val="en-US"/>
              </w:rPr>
              <w:instrText xml:space="preserve">tp://www.ncbi.nlm.nih.gov/pubmed?term=Neghina%20AM%5BAuthor%5D&amp;cauthor=true&amp;cauthor_uid=23859217" </w:instrText>
            </w:r>
            <w:r>
              <w:fldChar w:fldCharType="separate"/>
            </w:r>
            <w:r w:rsidR="001131E9" w:rsidRPr="000829EA">
              <w:rPr>
                <w:color w:val="000000"/>
                <w:sz w:val="20"/>
                <w:szCs w:val="20"/>
                <w:lang w:val="en-US"/>
              </w:rPr>
              <w:t>Neghina AM</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"http://www.ncbi.nlm.nih.gov/pubmed?term=Peck-Radosavljevic%20M%5BAuthor%5D&amp;cauthor=true&amp;cauthor_uid=23859217" </w:instrText>
            </w:r>
            <w:r>
              <w:fldChar w:fldCharType="separate"/>
            </w:r>
            <w:r w:rsidR="001131E9" w:rsidRPr="000829EA">
              <w:rPr>
                <w:color w:val="000000"/>
                <w:sz w:val="20"/>
                <w:szCs w:val="20"/>
                <w:lang w:val="en-US"/>
              </w:rPr>
              <w:t>Peck-Radosavljevic M</w:t>
            </w:r>
            <w:r>
              <w:rPr>
                <w:color w:val="000000"/>
                <w:sz w:val="20"/>
                <w:szCs w:val="20"/>
                <w:lang w:val="en-US"/>
              </w:rPr>
              <w:fldChar w:fldCharType="end"/>
            </w:r>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Meta-analysis: ARFI elastography versus transient elastography for the evaluation of liver fibrosis.</w:t>
            </w:r>
          </w:p>
          <w:p w:rsidR="001131E9" w:rsidRPr="000829EA" w:rsidRDefault="0093259C" w:rsidP="004941C4">
            <w:pPr>
              <w:rPr>
                <w:color w:val="000000"/>
                <w:sz w:val="20"/>
                <w:szCs w:val="20"/>
                <w:lang w:val="en-US"/>
              </w:rPr>
            </w:pPr>
            <w:hyperlink r:id="rId387" w:tooltip="Liver international : official journal of the International Association for the Study of the Liver." w:history="1">
              <w:r w:rsidR="001131E9" w:rsidRPr="000829EA">
                <w:rPr>
                  <w:color w:val="000000"/>
                  <w:sz w:val="20"/>
                  <w:szCs w:val="20"/>
                  <w:lang w:val="en-US"/>
                </w:rPr>
                <w:t>Liver Int.</w:t>
              </w:r>
            </w:hyperlink>
            <w:r w:rsidR="001131E9" w:rsidRPr="000829EA">
              <w:rPr>
                <w:color w:val="000000"/>
                <w:sz w:val="20"/>
                <w:szCs w:val="20"/>
                <w:lang w:val="en-US"/>
              </w:rPr>
              <w:t xml:space="preserve"> 2013</w:t>
            </w:r>
            <w:r w:rsidR="001131E9">
              <w:rPr>
                <w:color w:val="000000"/>
                <w:sz w:val="20"/>
                <w:szCs w:val="20"/>
                <w:lang w:val="en-US"/>
              </w:rPr>
              <w:t>; 33</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1138-</w:t>
            </w:r>
            <w:r w:rsidR="001131E9">
              <w:rPr>
                <w:color w:val="000000"/>
                <w:sz w:val="20"/>
                <w:szCs w:val="20"/>
                <w:lang w:val="en-US"/>
              </w:rPr>
              <w:t>11</w:t>
            </w:r>
            <w:r w:rsidR="001131E9" w:rsidRPr="000829EA">
              <w:rPr>
                <w:color w:val="000000"/>
                <w:sz w:val="20"/>
                <w:szCs w:val="20"/>
                <w:lang w:val="en-US"/>
              </w:rPr>
              <w:t xml:space="preserve">47. </w:t>
            </w:r>
            <w:proofErr w:type="gramStart"/>
            <w:r w:rsidR="001131E9" w:rsidRPr="000829EA">
              <w:rPr>
                <w:color w:val="000000"/>
                <w:sz w:val="20"/>
                <w:szCs w:val="20"/>
                <w:lang w:val="en-US"/>
              </w:rPr>
              <w:t>doi</w:t>
            </w:r>
            <w:proofErr w:type="gramEnd"/>
            <w:r w:rsidR="001131E9" w:rsidRPr="000829EA">
              <w:rPr>
                <w:color w:val="000000"/>
                <w:sz w:val="20"/>
                <w:szCs w:val="20"/>
                <w:lang w:val="en-US"/>
              </w:rPr>
              <w:t xml:space="preserve">: 10.1111/liv.12240. </w:t>
            </w:r>
            <w:r w:rsidR="001131E9" w:rsidRPr="001131E9">
              <w:rPr>
                <w:color w:val="000000"/>
                <w:sz w:val="20"/>
                <w:szCs w:val="20"/>
                <w:lang w:val="en-US"/>
              </w:rPr>
              <w:t>Epub 2013 Jul 16.</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0829EA" w:rsidRDefault="0093259C" w:rsidP="004941C4">
            <w:pPr>
              <w:rPr>
                <w:color w:val="000000"/>
                <w:sz w:val="20"/>
                <w:szCs w:val="20"/>
              </w:rPr>
            </w:pPr>
            <w:r>
              <w:fldChar w:fldCharType="begin"/>
            </w:r>
            <w:r>
              <w:instrText xml:space="preserve"> HYPERLINK "http://www.ncbi.nlm.nih.gov/pubmed?term=Brunner%20R%5BAuthor%5D&amp;cauthor=true&amp;cauthor_uid=24088271" </w:instrText>
            </w:r>
            <w:r>
              <w:fldChar w:fldCharType="separate"/>
            </w:r>
            <w:r w:rsidR="001131E9" w:rsidRPr="000829EA">
              <w:rPr>
                <w:color w:val="000000"/>
                <w:sz w:val="20"/>
                <w:szCs w:val="20"/>
              </w:rPr>
              <w:t>Brunner R</w:t>
            </w:r>
            <w:r>
              <w:rPr>
                <w:color w:val="000000"/>
                <w:sz w:val="20"/>
                <w:szCs w:val="20"/>
              </w:rPr>
              <w:fldChar w:fldCharType="end"/>
            </w:r>
            <w:r w:rsidR="001131E9" w:rsidRPr="000829EA">
              <w:rPr>
                <w:color w:val="000000"/>
                <w:sz w:val="20"/>
                <w:szCs w:val="20"/>
              </w:rPr>
              <w:t xml:space="preserve">, </w:t>
            </w:r>
            <w:hyperlink r:id="rId388" w:history="1">
              <w:r w:rsidR="001131E9" w:rsidRPr="000829EA">
                <w:rPr>
                  <w:color w:val="000000"/>
                  <w:sz w:val="20"/>
                  <w:szCs w:val="20"/>
                </w:rPr>
                <w:t>Rinner W</w:t>
              </w:r>
            </w:hyperlink>
            <w:r w:rsidR="001131E9" w:rsidRPr="000829EA">
              <w:rPr>
                <w:color w:val="000000"/>
                <w:sz w:val="20"/>
                <w:szCs w:val="20"/>
              </w:rPr>
              <w:t xml:space="preserve">, </w:t>
            </w:r>
            <w:hyperlink r:id="rId389" w:history="1">
              <w:r w:rsidR="001131E9" w:rsidRPr="000829EA">
                <w:rPr>
                  <w:color w:val="000000"/>
                  <w:sz w:val="20"/>
                  <w:szCs w:val="20"/>
                </w:rPr>
                <w:t>Haberler C</w:t>
              </w:r>
            </w:hyperlink>
            <w:r w:rsidR="001131E9" w:rsidRPr="000829EA">
              <w:rPr>
                <w:color w:val="000000"/>
                <w:sz w:val="20"/>
                <w:szCs w:val="20"/>
              </w:rPr>
              <w:t xml:space="preserve">, </w:t>
            </w:r>
            <w:hyperlink r:id="rId390" w:history="1">
              <w:r w:rsidR="001131E9" w:rsidRPr="000829EA">
                <w:rPr>
                  <w:color w:val="000000"/>
                  <w:sz w:val="20"/>
                  <w:szCs w:val="20"/>
                </w:rPr>
                <w:t>Kitzberger R</w:t>
              </w:r>
            </w:hyperlink>
            <w:r w:rsidR="001131E9" w:rsidRPr="000829EA">
              <w:rPr>
                <w:color w:val="000000"/>
                <w:sz w:val="20"/>
                <w:szCs w:val="20"/>
              </w:rPr>
              <w:t xml:space="preserve">, </w:t>
            </w:r>
            <w:hyperlink r:id="rId391" w:history="1">
              <w:r w:rsidR="001131E9" w:rsidRPr="000829EA">
                <w:rPr>
                  <w:color w:val="000000"/>
                  <w:sz w:val="20"/>
                  <w:szCs w:val="20"/>
                </w:rPr>
                <w:t>Sycha T</w:t>
              </w:r>
            </w:hyperlink>
            <w:r w:rsidR="001131E9" w:rsidRPr="000829EA">
              <w:rPr>
                <w:color w:val="000000"/>
                <w:sz w:val="20"/>
                <w:szCs w:val="20"/>
              </w:rPr>
              <w:t xml:space="preserve">, </w:t>
            </w:r>
            <w:hyperlink r:id="rId392" w:history="1">
              <w:r w:rsidR="001131E9" w:rsidRPr="000829EA">
                <w:rPr>
                  <w:color w:val="000000"/>
                  <w:sz w:val="20"/>
                  <w:szCs w:val="20"/>
                </w:rPr>
                <w:t>Herkner H</w:t>
              </w:r>
            </w:hyperlink>
            <w:r w:rsidR="001131E9" w:rsidRPr="000829EA">
              <w:rPr>
                <w:color w:val="000000"/>
                <w:sz w:val="20"/>
                <w:szCs w:val="20"/>
              </w:rPr>
              <w:t xml:space="preserve">, </w:t>
            </w:r>
            <w:hyperlink r:id="rId393" w:history="1">
              <w:r w:rsidR="001131E9" w:rsidRPr="000829EA">
                <w:rPr>
                  <w:color w:val="000000"/>
                  <w:sz w:val="20"/>
                  <w:szCs w:val="20"/>
                </w:rPr>
                <w:t>Warszawska J</w:t>
              </w:r>
            </w:hyperlink>
            <w:r w:rsidR="001131E9" w:rsidRPr="000829EA">
              <w:rPr>
                <w:color w:val="000000"/>
                <w:sz w:val="20"/>
                <w:szCs w:val="20"/>
              </w:rPr>
              <w:t xml:space="preserve">, </w:t>
            </w:r>
            <w:hyperlink r:id="rId394" w:history="1">
              <w:r w:rsidR="001131E9" w:rsidRPr="000829EA">
                <w:rPr>
                  <w:color w:val="000000"/>
                  <w:sz w:val="20"/>
                  <w:szCs w:val="20"/>
                </w:rPr>
                <w:t>Madl C</w:t>
              </w:r>
            </w:hyperlink>
            <w:r w:rsidR="001131E9" w:rsidRPr="000829EA">
              <w:rPr>
                <w:color w:val="000000"/>
                <w:sz w:val="20"/>
                <w:szCs w:val="20"/>
              </w:rPr>
              <w:t xml:space="preserve">, </w:t>
            </w:r>
            <w:hyperlink r:id="rId395" w:history="1">
              <w:r w:rsidR="001131E9" w:rsidRPr="000829EA">
                <w:rPr>
                  <w:color w:val="000000"/>
                  <w:sz w:val="20"/>
                  <w:szCs w:val="20"/>
                </w:rPr>
                <w:t>Holzinger U</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Early treatment with IgM-enriched intravenous immunoglobulin does not mitigate critical illness polyneuropathy and/or myopathy in patients with multiple organ failure and SIRS/sepsis: a prospective, randomized, placebo-controlled, double-blinded trial.</w:t>
            </w:r>
          </w:p>
          <w:p w:rsidR="001131E9" w:rsidRPr="000829EA" w:rsidRDefault="0093259C" w:rsidP="004941C4">
            <w:pPr>
              <w:rPr>
                <w:sz w:val="20"/>
                <w:szCs w:val="20"/>
                <w:lang w:val="en-US"/>
              </w:rPr>
            </w:pPr>
            <w:hyperlink r:id="rId396" w:tooltip="Critical care (London, England)." w:history="1">
              <w:r w:rsidR="001131E9" w:rsidRPr="000829EA">
                <w:rPr>
                  <w:color w:val="000000"/>
                  <w:sz w:val="20"/>
                  <w:szCs w:val="20"/>
                  <w:lang w:val="en-US"/>
                </w:rPr>
                <w:t>Crit Care.</w:t>
              </w:r>
            </w:hyperlink>
            <w:r w:rsidR="001131E9" w:rsidRPr="001131E9">
              <w:rPr>
                <w:color w:val="000000"/>
                <w:sz w:val="20"/>
                <w:szCs w:val="20"/>
                <w:lang w:val="en-US"/>
              </w:rPr>
              <w:t xml:space="preserve"> </w:t>
            </w:r>
            <w:r w:rsidR="001131E9" w:rsidRPr="000829EA">
              <w:rPr>
                <w:color w:val="000000"/>
                <w:sz w:val="20"/>
                <w:szCs w:val="20"/>
                <w:lang w:val="en-US"/>
              </w:rPr>
              <w:t>2013 Oct 2</w:t>
            </w:r>
            <w:proofErr w:type="gramStart"/>
            <w:r w:rsidR="001131E9" w:rsidRPr="000829EA">
              <w:rPr>
                <w:color w:val="000000"/>
                <w:sz w:val="20"/>
                <w:szCs w:val="20"/>
                <w:lang w:val="en-US"/>
              </w:rPr>
              <w:t>;17</w:t>
            </w:r>
            <w:proofErr w:type="gramEnd"/>
            <w:r w:rsidR="001131E9" w:rsidRPr="000829EA">
              <w:rPr>
                <w:color w:val="000000"/>
                <w:sz w:val="20"/>
                <w:szCs w:val="20"/>
                <w:lang w:val="en-US"/>
              </w:rPr>
              <w:t>(5):R213. [Epub ahead of print]</w:t>
            </w:r>
          </w:p>
        </w:tc>
        <w:tc>
          <w:tcPr>
            <w:tcW w:w="851" w:type="dxa"/>
          </w:tcPr>
          <w:p w:rsidR="001131E9" w:rsidRPr="000829EA" w:rsidRDefault="001131E9" w:rsidP="004941C4">
            <w:pPr>
              <w:jc w:val="center"/>
              <w:rPr>
                <w:sz w:val="20"/>
                <w:szCs w:val="20"/>
                <w:lang w:val="en-US"/>
              </w:rPr>
            </w:pPr>
          </w:p>
        </w:tc>
      </w:tr>
      <w:tr w:rsidR="00131481" w:rsidRPr="00DC71B0" w:rsidTr="002A634C">
        <w:tc>
          <w:tcPr>
            <w:tcW w:w="8613" w:type="dxa"/>
          </w:tcPr>
          <w:p w:rsidR="00131481" w:rsidRPr="005D4821" w:rsidRDefault="00131481" w:rsidP="002A634C">
            <w:pPr>
              <w:rPr>
                <w:sz w:val="20"/>
                <w:szCs w:val="20"/>
                <w:lang w:val="en-US"/>
              </w:rPr>
            </w:pPr>
            <w:r w:rsidRPr="006A3417">
              <w:rPr>
                <w:sz w:val="20"/>
                <w:szCs w:val="20"/>
                <w:lang w:val="en-US"/>
              </w:rPr>
              <w:t xml:space="preserve">Deye N, Arrich J, Cariou A. </w:t>
            </w:r>
            <w:r w:rsidRPr="006A3417">
              <w:rPr>
                <w:sz w:val="20"/>
                <w:szCs w:val="20"/>
                <w:lang w:val="en-US"/>
              </w:rPr>
              <w:br/>
            </w:r>
            <w:r>
              <w:rPr>
                <w:sz w:val="20"/>
                <w:szCs w:val="20"/>
                <w:lang w:val="en-US"/>
              </w:rPr>
              <w:t>To cool or not to cool non-shockable cardiac arrest patients: it is time for randomized controlled trials. Intensive Care Medicine 2013</w:t>
            </w:r>
            <w:proofErr w:type="gramStart"/>
            <w:r>
              <w:rPr>
                <w:sz w:val="20"/>
                <w:szCs w:val="20"/>
                <w:lang w:val="en-US"/>
              </w:rPr>
              <w:t>;39:966</w:t>
            </w:r>
            <w:proofErr w:type="gramEnd"/>
            <w:r>
              <w:rPr>
                <w:sz w:val="20"/>
                <w:szCs w:val="20"/>
                <w:lang w:val="en-US"/>
              </w:rPr>
              <w:t>-969. Editorial</w:t>
            </w:r>
          </w:p>
        </w:tc>
        <w:tc>
          <w:tcPr>
            <w:tcW w:w="851" w:type="dxa"/>
          </w:tcPr>
          <w:p w:rsidR="00131481" w:rsidRPr="005D4821" w:rsidRDefault="00131481" w:rsidP="002A634C">
            <w:pPr>
              <w:jc w:val="center"/>
              <w:rPr>
                <w:sz w:val="20"/>
                <w:szCs w:val="20"/>
                <w:lang w:val="en-US"/>
              </w:rPr>
            </w:pPr>
          </w:p>
        </w:tc>
      </w:tr>
      <w:tr w:rsidR="009F7AF9" w:rsidRPr="00FB344B" w:rsidTr="002A634C">
        <w:tc>
          <w:tcPr>
            <w:tcW w:w="8613" w:type="dxa"/>
          </w:tcPr>
          <w:p w:rsidR="009F7AF9" w:rsidRPr="009F7AF9" w:rsidRDefault="009F7AF9" w:rsidP="002A634C">
            <w:pPr>
              <w:rPr>
                <w:rFonts w:cs="Arial"/>
                <w:sz w:val="20"/>
                <w:szCs w:val="20"/>
                <w:lang w:val="en-US"/>
              </w:rPr>
            </w:pPr>
            <w:r w:rsidRPr="00FB344B">
              <w:rPr>
                <w:rFonts w:cs="Arial"/>
                <w:sz w:val="20"/>
                <w:szCs w:val="20"/>
                <w:lang w:val="en-US"/>
              </w:rPr>
              <w:t>Gruber C, Nabecker S, Wolfarth P, Ruetzler A, Roth D, Kimberger O, F</w:t>
            </w:r>
            <w:r w:rsidRPr="009F7AF9">
              <w:rPr>
                <w:rFonts w:cs="Arial"/>
                <w:sz w:val="20"/>
                <w:szCs w:val="20"/>
                <w:lang w:val="en-US"/>
              </w:rPr>
              <w:t>ischer H, Frass M, Ruetzler K</w:t>
            </w:r>
            <w:proofErr w:type="gramStart"/>
            <w:r w:rsidRPr="009F7AF9">
              <w:rPr>
                <w:rFonts w:cs="Arial"/>
                <w:sz w:val="20"/>
                <w:szCs w:val="20"/>
                <w:lang w:val="en-US"/>
              </w:rPr>
              <w:t>.</w:t>
            </w:r>
            <w:proofErr w:type="gramEnd"/>
            <w:r w:rsidRPr="009F7AF9">
              <w:rPr>
                <w:rFonts w:cs="Arial"/>
                <w:sz w:val="20"/>
                <w:szCs w:val="20"/>
                <w:lang w:val="en-US"/>
              </w:rPr>
              <w:br/>
              <w:t>Evaluation of airway management associated hands-off time during cardiopulmonary resuscitation: a randomised manikin follow-up study.</w:t>
            </w:r>
            <w:r w:rsidRPr="009F7AF9">
              <w:rPr>
                <w:rFonts w:cs="Arial"/>
                <w:sz w:val="20"/>
                <w:szCs w:val="20"/>
                <w:lang w:val="en-US"/>
              </w:rPr>
              <w:br/>
            </w:r>
            <w:r w:rsidRPr="00FB344B">
              <w:rPr>
                <w:rFonts w:cs="Arial"/>
                <w:sz w:val="20"/>
                <w:szCs w:val="20"/>
                <w:lang w:val="en-US"/>
              </w:rPr>
              <w:t>Scand J Trauma Resusc Emerg Med. 2013 Feb 25;21(1):10</w:t>
            </w:r>
          </w:p>
        </w:tc>
        <w:tc>
          <w:tcPr>
            <w:tcW w:w="851" w:type="dxa"/>
          </w:tcPr>
          <w:p w:rsidR="009F7AF9" w:rsidRPr="005D4821" w:rsidRDefault="009F7AF9" w:rsidP="002A634C">
            <w:pPr>
              <w:jc w:val="center"/>
              <w:rPr>
                <w:sz w:val="20"/>
                <w:szCs w:val="20"/>
                <w:lang w:val="en-US"/>
              </w:rPr>
            </w:pPr>
          </w:p>
        </w:tc>
      </w:tr>
      <w:tr w:rsidR="001131E9" w:rsidRPr="007C0BFA" w:rsidTr="004941C4">
        <w:tc>
          <w:tcPr>
            <w:tcW w:w="8613" w:type="dxa"/>
          </w:tcPr>
          <w:p w:rsidR="001131E9" w:rsidRPr="000829EA" w:rsidRDefault="001131E9" w:rsidP="004941C4">
            <w:pPr>
              <w:rPr>
                <w:color w:val="000000"/>
                <w:sz w:val="20"/>
                <w:szCs w:val="20"/>
              </w:rPr>
            </w:pPr>
            <w:r w:rsidRPr="000829EA">
              <w:rPr>
                <w:color w:val="000000"/>
                <w:sz w:val="20"/>
                <w:szCs w:val="20"/>
              </w:rPr>
              <w:t>Hörburger D, Kurkciyan I, Sterz F, MD, Schober A, Stöckl M, Stratil P,Uray T, Testori C, Weiser C, Haugk M.</w:t>
            </w:r>
          </w:p>
          <w:p w:rsidR="001131E9" w:rsidRPr="000829EA" w:rsidRDefault="001131E9" w:rsidP="004941C4">
            <w:pPr>
              <w:rPr>
                <w:color w:val="000000"/>
                <w:sz w:val="20"/>
                <w:szCs w:val="20"/>
                <w:lang w:val="en-US"/>
              </w:rPr>
            </w:pPr>
            <w:r w:rsidRPr="000829EA">
              <w:rPr>
                <w:color w:val="000000"/>
                <w:sz w:val="20"/>
                <w:szCs w:val="20"/>
                <w:lang w:val="en-US"/>
              </w:rPr>
              <w:t>Cardiac arrest caused by acute intoxication—insight from a registry.</w:t>
            </w:r>
          </w:p>
          <w:p w:rsidR="001131E9" w:rsidRPr="000829EA" w:rsidRDefault="001131E9" w:rsidP="004941C4">
            <w:pPr>
              <w:rPr>
                <w:sz w:val="20"/>
                <w:szCs w:val="20"/>
              </w:rPr>
            </w:pPr>
            <w:r w:rsidRPr="000829EA">
              <w:rPr>
                <w:color w:val="000000"/>
                <w:sz w:val="20"/>
                <w:szCs w:val="20"/>
                <w:lang w:val="en-US"/>
              </w:rPr>
              <w:t>Am J Emergency Medicine 2013;</w:t>
            </w:r>
            <w:r>
              <w:rPr>
                <w:color w:val="000000"/>
                <w:sz w:val="20"/>
                <w:szCs w:val="20"/>
                <w:lang w:val="en-US"/>
              </w:rPr>
              <w:t xml:space="preserve">  </w:t>
            </w:r>
            <w:r w:rsidRPr="000829EA">
              <w:rPr>
                <w:color w:val="000000"/>
                <w:sz w:val="20"/>
                <w:szCs w:val="20"/>
                <w:lang w:val="en-US"/>
              </w:rPr>
              <w:t>31:1443-1447</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445D31" w:rsidRDefault="001131E9" w:rsidP="004941C4">
            <w:pPr>
              <w:rPr>
                <w:color w:val="000000"/>
                <w:sz w:val="20"/>
                <w:szCs w:val="20"/>
              </w:rPr>
            </w:pPr>
            <w:r w:rsidRPr="00445D31">
              <w:rPr>
                <w:color w:val="000000"/>
                <w:sz w:val="20"/>
                <w:szCs w:val="20"/>
              </w:rPr>
              <w:t>Jackson TC, Verrier JD, Drabek T, Janesko-Feldman K, Gillespie DG, Uray T, Dezfulian C, Clark RS, Bayir H, Jackson EK, Kochanek PM.</w:t>
            </w:r>
          </w:p>
          <w:p w:rsidR="001131E9" w:rsidRPr="00311B10" w:rsidRDefault="001131E9" w:rsidP="004941C4">
            <w:pPr>
              <w:rPr>
                <w:color w:val="000000"/>
                <w:sz w:val="20"/>
                <w:szCs w:val="20"/>
                <w:lang w:val="en-US"/>
              </w:rPr>
            </w:pPr>
            <w:r w:rsidRPr="00311B10">
              <w:rPr>
                <w:color w:val="000000"/>
                <w:sz w:val="20"/>
                <w:szCs w:val="20"/>
                <w:lang w:val="en-US"/>
              </w:rPr>
              <w:t>Pharmacological inhibition of pleckstrin homology domain leucine-rich repeat protein phosphatase is neuroprotective: differential effects on astrocytes.</w:t>
            </w:r>
          </w:p>
          <w:p w:rsidR="001131E9" w:rsidRPr="000829EA" w:rsidRDefault="001131E9" w:rsidP="004941C4">
            <w:pPr>
              <w:rPr>
                <w:color w:val="000000"/>
                <w:sz w:val="20"/>
                <w:szCs w:val="20"/>
                <w:lang w:val="en-US"/>
              </w:rPr>
            </w:pPr>
            <w:r w:rsidRPr="00311B10">
              <w:rPr>
                <w:color w:val="000000"/>
                <w:sz w:val="20"/>
                <w:szCs w:val="20"/>
                <w:lang w:val="en-US"/>
              </w:rPr>
              <w:t>J Pharmacol Exp Ther. 2013 Nov</w:t>
            </w:r>
            <w:proofErr w:type="gramStart"/>
            <w:r w:rsidRPr="00311B10">
              <w:rPr>
                <w:color w:val="000000"/>
                <w:sz w:val="20"/>
                <w:szCs w:val="20"/>
                <w:lang w:val="en-US"/>
              </w:rPr>
              <w:t>;347</w:t>
            </w:r>
            <w:proofErr w:type="gramEnd"/>
            <w:r w:rsidRPr="00311B10">
              <w:rPr>
                <w:color w:val="000000"/>
                <w:sz w:val="20"/>
                <w:szCs w:val="20"/>
                <w:lang w:val="en-US"/>
              </w:rPr>
              <w:t xml:space="preserve">(2):516-28. </w:t>
            </w:r>
            <w:proofErr w:type="gramStart"/>
            <w:r w:rsidRPr="00311B10">
              <w:rPr>
                <w:color w:val="000000"/>
                <w:sz w:val="20"/>
                <w:szCs w:val="20"/>
                <w:lang w:val="en-US"/>
              </w:rPr>
              <w:t>doi</w:t>
            </w:r>
            <w:proofErr w:type="gramEnd"/>
            <w:r w:rsidRPr="00311B10">
              <w:rPr>
                <w:color w:val="000000"/>
                <w:sz w:val="20"/>
                <w:szCs w:val="20"/>
                <w:lang w:val="en-US"/>
              </w:rPr>
              <w:t>: 10.1124/jpet.113.206888.</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0829EA" w:rsidRDefault="0093259C" w:rsidP="004941C4">
            <w:pPr>
              <w:rPr>
                <w:color w:val="000000"/>
                <w:sz w:val="20"/>
                <w:szCs w:val="20"/>
              </w:rPr>
            </w:pPr>
            <w:r>
              <w:fldChar w:fldCharType="begin"/>
            </w:r>
            <w:r>
              <w:instrText xml:space="preserve"> HYPERLINK "http://www.ncbi.nlm.nih.gov/pubmed?term=Kiki%C4%87%20Z%5BAuthor%5D&amp;cauthor=true&amp;cauthor_uid=24224947" </w:instrText>
            </w:r>
            <w:r>
              <w:fldChar w:fldCharType="separate"/>
            </w:r>
            <w:r w:rsidR="001131E9" w:rsidRPr="000829EA">
              <w:rPr>
                <w:color w:val="000000"/>
                <w:sz w:val="20"/>
                <w:szCs w:val="20"/>
              </w:rPr>
              <w:t>Kikić Z</w:t>
            </w:r>
            <w:r>
              <w:rPr>
                <w:color w:val="000000"/>
                <w:sz w:val="20"/>
                <w:szCs w:val="20"/>
              </w:rPr>
              <w:fldChar w:fldCharType="end"/>
            </w:r>
            <w:r w:rsidR="001131E9" w:rsidRPr="000829EA">
              <w:rPr>
                <w:color w:val="000000"/>
                <w:sz w:val="20"/>
                <w:szCs w:val="20"/>
              </w:rPr>
              <w:t xml:space="preserve">, </w:t>
            </w:r>
            <w:hyperlink r:id="rId397" w:history="1">
              <w:r w:rsidR="001131E9" w:rsidRPr="000829EA">
                <w:rPr>
                  <w:color w:val="000000"/>
                  <w:sz w:val="20"/>
                  <w:szCs w:val="20"/>
                </w:rPr>
                <w:t>Herkner H</w:t>
              </w:r>
            </w:hyperlink>
            <w:r w:rsidR="001131E9" w:rsidRPr="000829EA">
              <w:rPr>
                <w:color w:val="000000"/>
                <w:sz w:val="20"/>
                <w:szCs w:val="20"/>
              </w:rPr>
              <w:t xml:space="preserve">, </w:t>
            </w:r>
            <w:hyperlink r:id="rId398" w:history="1">
              <w:r w:rsidR="001131E9" w:rsidRPr="000829EA">
                <w:rPr>
                  <w:color w:val="000000"/>
                  <w:sz w:val="20"/>
                  <w:szCs w:val="20"/>
                </w:rPr>
                <w:t>Sengölge G</w:t>
              </w:r>
            </w:hyperlink>
            <w:r w:rsidR="001131E9" w:rsidRPr="000829EA">
              <w:rPr>
                <w:color w:val="000000"/>
                <w:sz w:val="20"/>
                <w:szCs w:val="20"/>
              </w:rPr>
              <w:t xml:space="preserve">, </w:t>
            </w:r>
            <w:hyperlink r:id="rId399" w:history="1">
              <w:r w:rsidR="001131E9" w:rsidRPr="000829EA">
                <w:rPr>
                  <w:color w:val="000000"/>
                  <w:sz w:val="20"/>
                  <w:szCs w:val="20"/>
                </w:rPr>
                <w:t>Kozakowski N</w:t>
              </w:r>
            </w:hyperlink>
            <w:r w:rsidR="001131E9" w:rsidRPr="000829EA">
              <w:rPr>
                <w:color w:val="000000"/>
                <w:sz w:val="20"/>
                <w:szCs w:val="20"/>
              </w:rPr>
              <w:t xml:space="preserve">, </w:t>
            </w:r>
            <w:hyperlink r:id="rId400" w:history="1">
              <w:r w:rsidR="001131E9" w:rsidRPr="000829EA">
                <w:rPr>
                  <w:color w:val="000000"/>
                  <w:sz w:val="20"/>
                  <w:szCs w:val="20"/>
                </w:rPr>
                <w:t>Bartel G</w:t>
              </w:r>
            </w:hyperlink>
            <w:r w:rsidR="001131E9" w:rsidRPr="000829EA">
              <w:rPr>
                <w:color w:val="000000"/>
                <w:sz w:val="20"/>
                <w:szCs w:val="20"/>
              </w:rPr>
              <w:t xml:space="preserve">, </w:t>
            </w:r>
            <w:hyperlink r:id="rId401" w:history="1">
              <w:r w:rsidR="001131E9" w:rsidRPr="000829EA">
                <w:rPr>
                  <w:color w:val="000000"/>
                  <w:sz w:val="20"/>
                  <w:szCs w:val="20"/>
                </w:rPr>
                <w:t>Plischke M</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Pretransplant risk stratification for early survival of renal allograft recipients.</w:t>
            </w:r>
          </w:p>
          <w:p w:rsidR="001131E9" w:rsidRPr="001131E9" w:rsidRDefault="0093259C" w:rsidP="004941C4">
            <w:pPr>
              <w:rPr>
                <w:color w:val="000000"/>
                <w:sz w:val="20"/>
                <w:szCs w:val="20"/>
                <w:lang w:val="en-US"/>
              </w:rPr>
            </w:pPr>
            <w:hyperlink r:id="rId402" w:tooltip="European journal of clinical investigation." w:history="1">
              <w:r w:rsidR="001131E9" w:rsidRPr="001131E9">
                <w:rPr>
                  <w:color w:val="000000"/>
                  <w:sz w:val="20"/>
                  <w:szCs w:val="20"/>
                  <w:lang w:val="en-US"/>
                </w:rPr>
                <w:t>Eur J Clin Invest.</w:t>
              </w:r>
            </w:hyperlink>
            <w:r w:rsidR="001131E9" w:rsidRPr="001131E9">
              <w:rPr>
                <w:color w:val="000000"/>
                <w:sz w:val="20"/>
                <w:szCs w:val="20"/>
                <w:lang w:val="en-US"/>
              </w:rPr>
              <w:t xml:space="preserve"> 2013 Nov 13. </w:t>
            </w:r>
            <w:proofErr w:type="gramStart"/>
            <w:r w:rsidR="001131E9" w:rsidRPr="001131E9">
              <w:rPr>
                <w:color w:val="000000"/>
                <w:sz w:val="20"/>
                <w:szCs w:val="20"/>
                <w:lang w:val="en-US"/>
              </w:rPr>
              <w:t>doi</w:t>
            </w:r>
            <w:proofErr w:type="gramEnd"/>
            <w:r w:rsidR="001131E9" w:rsidRPr="001131E9">
              <w:rPr>
                <w:color w:val="000000"/>
                <w:sz w:val="20"/>
                <w:szCs w:val="20"/>
                <w:lang w:val="en-US"/>
              </w:rPr>
              <w:t>: 10.1111/eci.12203. [Epub ahead of print]</w:t>
            </w:r>
          </w:p>
        </w:tc>
        <w:tc>
          <w:tcPr>
            <w:tcW w:w="851" w:type="dxa"/>
          </w:tcPr>
          <w:p w:rsidR="001131E9" w:rsidRPr="001131E9" w:rsidRDefault="001131E9" w:rsidP="004941C4">
            <w:pPr>
              <w:jc w:val="center"/>
              <w:rPr>
                <w:sz w:val="20"/>
                <w:szCs w:val="20"/>
                <w:lang w:val="en-US"/>
              </w:rPr>
            </w:pPr>
          </w:p>
        </w:tc>
      </w:tr>
      <w:tr w:rsidR="001131E9" w:rsidRPr="00B453E5" w:rsidTr="004941C4">
        <w:tc>
          <w:tcPr>
            <w:tcW w:w="8613" w:type="dxa"/>
          </w:tcPr>
          <w:p w:rsidR="001131E9" w:rsidRPr="000829EA" w:rsidRDefault="0093259C" w:rsidP="004941C4">
            <w:pPr>
              <w:rPr>
                <w:color w:val="000000"/>
                <w:sz w:val="20"/>
                <w:szCs w:val="20"/>
                <w:lang w:val="en-US"/>
              </w:rPr>
            </w:pPr>
            <w:r>
              <w:fldChar w:fldCharType="begin"/>
            </w:r>
            <w:r w:rsidRPr="00B453E5">
              <w:rPr>
                <w:lang w:val="en-US"/>
              </w:rPr>
              <w:instrText xml:space="preserve"> HYPERLINK "http://www.ncbi.nlm.nih.gov/pubmed?term=Kneidinger%20N%5BAuthor%5D&amp;cauthor=true&amp;cauthor_uid=23844796" </w:instrText>
            </w:r>
            <w:r>
              <w:fldChar w:fldCharType="separate"/>
            </w:r>
            <w:r w:rsidR="001131E9" w:rsidRPr="000829EA">
              <w:rPr>
                <w:color w:val="000000"/>
                <w:sz w:val="20"/>
                <w:szCs w:val="20"/>
                <w:lang w:val="en-US"/>
              </w:rPr>
              <w:t>Kneidinger N</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"http://www.ncbi.nlm.nih.gov/pubmed?term=Warszawska%20J%5BAuthor%5D&amp;cauthor=true&amp;cauthor_uid=23844796</w:instrText>
            </w:r>
            <w:r w:rsidRPr="00B453E5">
              <w:rPr>
                <w:lang w:val="en-US"/>
              </w:rPr>
              <w:instrText xml:space="preserve">" </w:instrText>
            </w:r>
            <w:r>
              <w:fldChar w:fldCharType="separate"/>
            </w:r>
            <w:r w:rsidR="001131E9" w:rsidRPr="000829EA">
              <w:rPr>
                <w:color w:val="000000"/>
                <w:sz w:val="20"/>
                <w:szCs w:val="20"/>
                <w:lang w:val="en-US"/>
              </w:rPr>
              <w:t>Warszawska J</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"http://www.ncbi.nlm.nih.gov/pubmed?term=Schenk%20P%5BAuthor%5D&amp;cauthor=true&amp;cauthor_uid=23844796" </w:instrText>
            </w:r>
            <w:r>
              <w:fldChar w:fldCharType="separate"/>
            </w:r>
            <w:r w:rsidR="001131E9" w:rsidRPr="000829EA">
              <w:rPr>
                <w:color w:val="000000"/>
                <w:sz w:val="20"/>
                <w:szCs w:val="20"/>
                <w:lang w:val="en-US"/>
              </w:rPr>
              <w:t>Schenk P</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"http://www.ncbi.nlm.nih.gov/pubmed?term=Fuhrmann%20V%5BAuthor%5D&amp;cauthor=true&amp;cauthor_uid=23844796" </w:instrText>
            </w:r>
            <w:r>
              <w:fldChar w:fldCharType="separate"/>
            </w:r>
            <w:r w:rsidR="001131E9" w:rsidRPr="000829EA">
              <w:rPr>
                <w:color w:val="000000"/>
                <w:sz w:val="20"/>
                <w:szCs w:val="20"/>
                <w:lang w:val="en-US"/>
              </w:rPr>
              <w:t>Fuhrmann V</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"http://www.ncbi.nlm.nih.gov/pubmed?term=Bojic%20A%5BAuthor%5D&amp;cauthor=true&amp;cauthor_uid=23844796" </w:instrText>
            </w:r>
            <w:r>
              <w:fldChar w:fldCharType="separate"/>
            </w:r>
            <w:r w:rsidR="001131E9" w:rsidRPr="000829EA">
              <w:rPr>
                <w:color w:val="000000"/>
                <w:sz w:val="20"/>
                <w:szCs w:val="20"/>
                <w:lang w:val="en-US"/>
              </w:rPr>
              <w:t>Bojic A</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"http://www.ncbi.nlm.nih.gov/pubmed?term=Hirschl%20A%5BAuthor%5D&amp;cauthor=true&amp;cauthor_uid=23844796" </w:instrText>
            </w:r>
            <w:r>
              <w:fldChar w:fldCharType="separate"/>
            </w:r>
            <w:r w:rsidR="001131E9" w:rsidRPr="000829EA">
              <w:rPr>
                <w:color w:val="000000"/>
                <w:sz w:val="20"/>
                <w:szCs w:val="20"/>
                <w:lang w:val="en-US"/>
              </w:rPr>
              <w:t>Hirschl A</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"http://www.ncbi.nlm.nih.gov/pubmed?term=Herkner%20H%5BAuthor%5D&amp;cauthor=true&amp;cauthor_uid=23844796" </w:instrText>
            </w:r>
            <w:r>
              <w:fldChar w:fldCharType="separate"/>
            </w:r>
            <w:r w:rsidR="001131E9" w:rsidRPr="000829EA">
              <w:rPr>
                <w:color w:val="000000"/>
                <w:sz w:val="20"/>
                <w:szCs w:val="20"/>
                <w:lang w:val="en-US"/>
              </w:rPr>
              <w:t>Herkner H</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"http://www.ncbi.nlm.nih.gov/pubmed?term=Madl%20C%5BAuthor%5D&amp;cauthor=true&amp;cauthor_uid=23844796" </w:instrText>
            </w:r>
            <w:r>
              <w:fldChar w:fldCharType="separate"/>
            </w:r>
            <w:r w:rsidR="001131E9" w:rsidRPr="000829EA">
              <w:rPr>
                <w:color w:val="000000"/>
                <w:sz w:val="20"/>
                <w:szCs w:val="20"/>
                <w:lang w:val="en-US"/>
              </w:rPr>
              <w:t>Madl C</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w:instrText>
            </w:r>
            <w:r w:rsidRPr="00B453E5">
              <w:rPr>
                <w:lang w:val="en-US"/>
              </w:rPr>
              <w:instrText xml:space="preserve">NK "http://www.ncbi.nlm.nih.gov/pubmed?term=Makristathis%20A%5BAuthor%5D&amp;cauthor=true&amp;cauthor_uid=23844796" </w:instrText>
            </w:r>
            <w:r>
              <w:fldChar w:fldCharType="separate"/>
            </w:r>
            <w:r w:rsidR="001131E9" w:rsidRPr="000829EA">
              <w:rPr>
                <w:color w:val="000000"/>
                <w:sz w:val="20"/>
                <w:szCs w:val="20"/>
                <w:lang w:val="en-US"/>
              </w:rPr>
              <w:t>Makristathis A</w:t>
            </w:r>
            <w:r>
              <w:rPr>
                <w:color w:val="000000"/>
                <w:sz w:val="20"/>
                <w:szCs w:val="20"/>
                <w:lang w:val="en-US"/>
              </w:rPr>
              <w:fldChar w:fldCharType="end"/>
            </w:r>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Storage of bronchoalveolar lavage fluid and accuracy of microbiologic diagnostics in the ICU: a prospective observational study.</w:t>
            </w:r>
          </w:p>
          <w:p w:rsidR="001131E9" w:rsidRPr="000829EA" w:rsidRDefault="0093259C" w:rsidP="004941C4">
            <w:pPr>
              <w:rPr>
                <w:color w:val="000000"/>
                <w:sz w:val="20"/>
                <w:szCs w:val="20"/>
                <w:lang w:val="en-US"/>
              </w:rPr>
            </w:pPr>
            <w:hyperlink r:id="rId403" w:tooltip="Critical care (London, England)." w:history="1">
              <w:r w:rsidR="001131E9" w:rsidRPr="001131E9">
                <w:rPr>
                  <w:color w:val="000000"/>
                  <w:sz w:val="20"/>
                  <w:szCs w:val="20"/>
                  <w:lang w:val="en-US"/>
                </w:rPr>
                <w:t>Crit Care.</w:t>
              </w:r>
            </w:hyperlink>
            <w:r w:rsidR="001131E9" w:rsidRPr="001131E9">
              <w:rPr>
                <w:color w:val="000000"/>
                <w:sz w:val="20"/>
                <w:szCs w:val="20"/>
                <w:lang w:val="en-US"/>
              </w:rPr>
              <w:t xml:space="preserve"> 2013 Jul 11</w:t>
            </w:r>
            <w:proofErr w:type="gramStart"/>
            <w:r w:rsidR="001131E9" w:rsidRPr="001131E9">
              <w:rPr>
                <w:color w:val="000000"/>
                <w:sz w:val="20"/>
                <w:szCs w:val="20"/>
                <w:lang w:val="en-US"/>
              </w:rPr>
              <w:t>;17</w:t>
            </w:r>
            <w:proofErr w:type="gramEnd"/>
            <w:r w:rsidR="001131E9" w:rsidRPr="001131E9">
              <w:rPr>
                <w:color w:val="000000"/>
                <w:sz w:val="20"/>
                <w:szCs w:val="20"/>
                <w:lang w:val="en-US"/>
              </w:rPr>
              <w:t>(4):R135. [Epub ahead of print]</w:t>
            </w:r>
          </w:p>
        </w:tc>
        <w:tc>
          <w:tcPr>
            <w:tcW w:w="851" w:type="dxa"/>
          </w:tcPr>
          <w:p w:rsidR="001131E9" w:rsidRPr="000829EA" w:rsidRDefault="001131E9" w:rsidP="004941C4">
            <w:pPr>
              <w:jc w:val="center"/>
              <w:rPr>
                <w:sz w:val="20"/>
                <w:szCs w:val="20"/>
                <w:lang w:val="en-US"/>
              </w:rPr>
            </w:pPr>
          </w:p>
        </w:tc>
      </w:tr>
      <w:tr w:rsidR="001131E9" w:rsidRPr="0065003D" w:rsidTr="004941C4">
        <w:tc>
          <w:tcPr>
            <w:tcW w:w="8613" w:type="dxa"/>
          </w:tcPr>
          <w:p w:rsidR="001131E9" w:rsidRPr="000829EA" w:rsidRDefault="001131E9" w:rsidP="004941C4">
            <w:pPr>
              <w:rPr>
                <w:color w:val="000000"/>
                <w:sz w:val="20"/>
                <w:szCs w:val="20"/>
              </w:rPr>
            </w:pPr>
            <w:r w:rsidRPr="000829EA">
              <w:rPr>
                <w:color w:val="000000"/>
                <w:sz w:val="20"/>
                <w:szCs w:val="20"/>
              </w:rPr>
              <w:t xml:space="preserve">Krizanac D, Stratil P, Hoerburger D, Testori C, Wallmueller C, Schober A, Haugk M, Haller M, Behringer W, Herkner H, Sterz F, Holzer M. </w:t>
            </w:r>
          </w:p>
          <w:p w:rsidR="001131E9" w:rsidRPr="000829EA" w:rsidRDefault="001131E9" w:rsidP="004941C4">
            <w:pPr>
              <w:rPr>
                <w:color w:val="000000"/>
                <w:sz w:val="20"/>
                <w:szCs w:val="20"/>
                <w:lang w:val="en-US"/>
              </w:rPr>
            </w:pPr>
            <w:r w:rsidRPr="000829EA">
              <w:rPr>
                <w:color w:val="000000"/>
                <w:sz w:val="20"/>
                <w:szCs w:val="20"/>
                <w:lang w:val="en-US"/>
              </w:rPr>
              <w:t>Femoro-iliacal artery versus pulmonary artery core temperature measurement</w:t>
            </w:r>
          </w:p>
          <w:p w:rsidR="001131E9" w:rsidRPr="000829EA" w:rsidRDefault="001131E9" w:rsidP="004941C4">
            <w:pPr>
              <w:rPr>
                <w:color w:val="000000"/>
                <w:sz w:val="20"/>
                <w:szCs w:val="20"/>
                <w:lang w:val="en-US"/>
              </w:rPr>
            </w:pPr>
            <w:r w:rsidRPr="000829EA">
              <w:rPr>
                <w:color w:val="000000"/>
                <w:sz w:val="20"/>
                <w:szCs w:val="20"/>
                <w:lang w:val="en-US"/>
              </w:rPr>
              <w:t>during therapeutic hypothermia: An observational study</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805-809</w:t>
            </w:r>
          </w:p>
        </w:tc>
        <w:tc>
          <w:tcPr>
            <w:tcW w:w="851" w:type="dxa"/>
          </w:tcPr>
          <w:p w:rsidR="001131E9" w:rsidRPr="000829EA" w:rsidRDefault="001131E9" w:rsidP="004941C4">
            <w:pPr>
              <w:jc w:val="center"/>
              <w:rPr>
                <w:sz w:val="20"/>
                <w:szCs w:val="20"/>
                <w:lang w:val="en-US"/>
              </w:rPr>
            </w:pPr>
          </w:p>
        </w:tc>
      </w:tr>
      <w:tr w:rsidR="001131E9" w:rsidRPr="007423AC" w:rsidTr="004941C4">
        <w:tc>
          <w:tcPr>
            <w:tcW w:w="8613" w:type="dxa"/>
          </w:tcPr>
          <w:p w:rsidR="001131E9" w:rsidRPr="000829EA" w:rsidRDefault="001131E9" w:rsidP="004941C4">
            <w:pPr>
              <w:rPr>
                <w:color w:val="000000"/>
                <w:sz w:val="20"/>
                <w:szCs w:val="20"/>
              </w:rPr>
            </w:pPr>
            <w:r w:rsidRPr="000829EA">
              <w:rPr>
                <w:color w:val="000000"/>
                <w:sz w:val="20"/>
                <w:szCs w:val="20"/>
              </w:rPr>
              <w:t>Mesgarpour B, Heidinger BH, Schwameis M, Kienbacher C, Walsh C, Schmitz, Herkner H.</w:t>
            </w:r>
          </w:p>
          <w:p w:rsidR="001131E9" w:rsidRPr="000829EA" w:rsidRDefault="001131E9" w:rsidP="004941C4">
            <w:pPr>
              <w:rPr>
                <w:color w:val="000000"/>
                <w:sz w:val="20"/>
                <w:szCs w:val="20"/>
                <w:lang w:val="en-US"/>
              </w:rPr>
            </w:pPr>
            <w:r w:rsidRPr="000829EA">
              <w:rPr>
                <w:color w:val="000000"/>
                <w:sz w:val="20"/>
                <w:szCs w:val="20"/>
                <w:lang w:val="en-US"/>
              </w:rPr>
              <w:t>Safety of off-label erythropoiesis stimulating agents in critically ill patients: a meta-analysis.</w:t>
            </w:r>
          </w:p>
          <w:p w:rsidR="001131E9" w:rsidRPr="000829EA" w:rsidRDefault="001131E9" w:rsidP="004941C4">
            <w:pPr>
              <w:rPr>
                <w:color w:val="000000"/>
                <w:sz w:val="20"/>
                <w:szCs w:val="20"/>
                <w:lang w:val="en-US"/>
              </w:rPr>
            </w:pPr>
            <w:r w:rsidRPr="000829EA">
              <w:rPr>
                <w:color w:val="000000"/>
                <w:sz w:val="20"/>
                <w:szCs w:val="20"/>
                <w:lang w:val="en-US"/>
              </w:rPr>
              <w:t>Intensive Care Med 2013;</w:t>
            </w:r>
            <w:r>
              <w:rPr>
                <w:color w:val="000000"/>
                <w:sz w:val="20"/>
                <w:szCs w:val="20"/>
                <w:lang w:val="en-US"/>
              </w:rPr>
              <w:t xml:space="preserve"> </w:t>
            </w:r>
            <w:r w:rsidRPr="000829EA">
              <w:rPr>
                <w:color w:val="000000"/>
                <w:sz w:val="20"/>
                <w:szCs w:val="20"/>
                <w:lang w:val="en-US"/>
              </w:rPr>
              <w:t>39:</w:t>
            </w:r>
            <w:r>
              <w:rPr>
                <w:color w:val="000000"/>
                <w:sz w:val="20"/>
                <w:szCs w:val="20"/>
                <w:lang w:val="en-US"/>
              </w:rPr>
              <w:t xml:space="preserve"> </w:t>
            </w:r>
            <w:r w:rsidRPr="000829EA">
              <w:rPr>
                <w:color w:val="000000"/>
                <w:sz w:val="20"/>
                <w:szCs w:val="20"/>
                <w:lang w:val="en-US"/>
              </w:rPr>
              <w:t>1896-1908</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0829EA" w:rsidRDefault="0093259C" w:rsidP="004941C4">
            <w:pPr>
              <w:rPr>
                <w:color w:val="000000"/>
                <w:sz w:val="20"/>
                <w:szCs w:val="20"/>
              </w:rPr>
            </w:pPr>
            <w:hyperlink r:id="rId404" w:history="1">
              <w:r w:rsidR="001131E9" w:rsidRPr="000829EA">
                <w:rPr>
                  <w:color w:val="000000"/>
                  <w:sz w:val="20"/>
                  <w:szCs w:val="20"/>
                </w:rPr>
                <w:t>Mesgarpour</w:t>
              </w:r>
            </w:hyperlink>
            <w:r w:rsidR="001131E9" w:rsidRPr="000829EA">
              <w:rPr>
                <w:color w:val="000000"/>
                <w:sz w:val="20"/>
                <w:szCs w:val="20"/>
              </w:rPr>
              <w:t xml:space="preserve"> B, </w:t>
            </w:r>
            <w:hyperlink r:id="rId405" w:history="1">
              <w:r w:rsidR="001131E9" w:rsidRPr="000829EA">
                <w:rPr>
                  <w:color w:val="000000"/>
                  <w:sz w:val="20"/>
                  <w:szCs w:val="20"/>
                </w:rPr>
                <w:t>Müller</w:t>
              </w:r>
            </w:hyperlink>
            <w:r w:rsidR="001131E9" w:rsidRPr="000829EA">
              <w:rPr>
                <w:color w:val="000000"/>
                <w:sz w:val="20"/>
                <w:szCs w:val="20"/>
              </w:rPr>
              <w:t xml:space="preserve"> M, Herkner H.</w:t>
            </w:r>
          </w:p>
          <w:p w:rsidR="001131E9" w:rsidRPr="000829EA" w:rsidRDefault="001131E9" w:rsidP="004941C4">
            <w:pPr>
              <w:rPr>
                <w:color w:val="000000"/>
                <w:sz w:val="20"/>
                <w:szCs w:val="20"/>
                <w:lang w:val="en-US"/>
              </w:rPr>
            </w:pPr>
            <w:r w:rsidRPr="000829EA">
              <w:rPr>
                <w:color w:val="000000"/>
                <w:sz w:val="20"/>
                <w:szCs w:val="20"/>
                <w:lang w:val="en-US"/>
              </w:rPr>
              <w:t>BMC Med Res Methodol. 2012; 12: 190.</w:t>
            </w:r>
          </w:p>
          <w:p w:rsidR="001131E9" w:rsidRPr="000829EA" w:rsidRDefault="001131E9" w:rsidP="004941C4">
            <w:pPr>
              <w:rPr>
                <w:color w:val="000000"/>
                <w:sz w:val="20"/>
                <w:szCs w:val="20"/>
                <w:lang w:val="en-US"/>
              </w:rPr>
            </w:pPr>
            <w:r w:rsidRPr="000829EA">
              <w:rPr>
                <w:color w:val="000000"/>
                <w:sz w:val="20"/>
                <w:szCs w:val="20"/>
                <w:lang w:val="en-US"/>
              </w:rPr>
              <w:t>Search strategies to identify reports on “off-label” drug use in EMBASE</w:t>
            </w:r>
          </w:p>
          <w:p w:rsidR="001131E9" w:rsidRPr="000829EA" w:rsidRDefault="001131E9" w:rsidP="004941C4">
            <w:pPr>
              <w:rPr>
                <w:color w:val="000000"/>
                <w:sz w:val="20"/>
                <w:szCs w:val="20"/>
                <w:lang w:val="en-US"/>
              </w:rPr>
            </w:pPr>
            <w:r w:rsidRPr="000829EA">
              <w:rPr>
                <w:color w:val="000000"/>
                <w:sz w:val="20"/>
                <w:szCs w:val="20"/>
                <w:lang w:val="en-US"/>
              </w:rPr>
              <w:t xml:space="preserve">Published online 2012 December 29. doi:  </w:t>
            </w:r>
            <w:r w:rsidR="0093259C">
              <w:fldChar w:fldCharType="begin"/>
            </w:r>
            <w:r w:rsidR="0093259C" w:rsidRPr="00B453E5">
              <w:rPr>
                <w:lang w:val="en-US"/>
              </w:rPr>
              <w:instrText xml:space="preserve"> HYPERLINK "http://dx.doi.org/10.1186%2F1471-2288-12-190" \t "pmc_ext" </w:instrText>
            </w:r>
            <w:r w:rsidR="0093259C">
              <w:fldChar w:fldCharType="separate"/>
            </w:r>
            <w:r w:rsidRPr="000829EA">
              <w:rPr>
                <w:color w:val="000000"/>
                <w:sz w:val="20"/>
                <w:szCs w:val="20"/>
                <w:lang w:val="en-US"/>
              </w:rPr>
              <w:t>10.1186/1471-2288-12-190</w:t>
            </w:r>
            <w:r w:rsidR="0093259C">
              <w:rPr>
                <w:color w:val="000000"/>
                <w:sz w:val="20"/>
                <w:szCs w:val="20"/>
                <w:lang w:val="en-US"/>
              </w:rPr>
              <w:fldChar w:fldCharType="end"/>
            </w:r>
            <w:r>
              <w:rPr>
                <w:color w:val="000000"/>
                <w:sz w:val="20"/>
                <w:szCs w:val="20"/>
                <w:lang w:val="en-US"/>
              </w:rPr>
              <w:t xml:space="preserve">, </w:t>
            </w:r>
            <w:r w:rsidRPr="000829EA">
              <w:rPr>
                <w:color w:val="000000"/>
                <w:sz w:val="20"/>
                <w:szCs w:val="20"/>
                <w:lang w:val="en-US"/>
              </w:rPr>
              <w:t>PMCID: PMC3543848</w:t>
            </w:r>
          </w:p>
        </w:tc>
        <w:tc>
          <w:tcPr>
            <w:tcW w:w="851" w:type="dxa"/>
          </w:tcPr>
          <w:p w:rsidR="001131E9" w:rsidRPr="000829EA" w:rsidRDefault="001131E9" w:rsidP="004941C4">
            <w:pPr>
              <w:jc w:val="center"/>
              <w:rPr>
                <w:sz w:val="20"/>
                <w:szCs w:val="20"/>
                <w:lang w:val="en-US"/>
              </w:rPr>
            </w:pPr>
          </w:p>
        </w:tc>
      </w:tr>
      <w:tr w:rsidR="001131E9" w:rsidRPr="007423AC" w:rsidTr="004941C4">
        <w:tc>
          <w:tcPr>
            <w:tcW w:w="8613" w:type="dxa"/>
          </w:tcPr>
          <w:p w:rsidR="001131E9" w:rsidRPr="000829EA" w:rsidRDefault="001131E9" w:rsidP="004941C4">
            <w:pPr>
              <w:rPr>
                <w:color w:val="000000"/>
                <w:sz w:val="20"/>
                <w:szCs w:val="20"/>
                <w:lang w:val="en-US"/>
              </w:rPr>
            </w:pPr>
            <w:r w:rsidRPr="000829EA">
              <w:rPr>
                <w:color w:val="000000"/>
                <w:sz w:val="20"/>
                <w:szCs w:val="20"/>
                <w:lang w:val="en-US"/>
              </w:rPr>
              <w:t>Nürnberger A, Sterz F, Malzer R, Warentis A, Girsa M, Stöckl M, Hlavin G, Magnet IAM, Weiser C, Zajicek A, Glück H, Grave MS, Müller V, Benold N, Hubner P, Kaff A.</w:t>
            </w:r>
          </w:p>
          <w:p w:rsidR="001131E9" w:rsidRPr="000829EA" w:rsidRDefault="001131E9" w:rsidP="004941C4">
            <w:pPr>
              <w:rPr>
                <w:color w:val="000000"/>
                <w:sz w:val="20"/>
                <w:szCs w:val="20"/>
                <w:lang w:val="en-US"/>
              </w:rPr>
            </w:pPr>
            <w:r w:rsidRPr="000829EA">
              <w:rPr>
                <w:color w:val="000000"/>
                <w:sz w:val="20"/>
                <w:szCs w:val="20"/>
                <w:lang w:val="en-US"/>
              </w:rPr>
              <w:t>Out of hospital cardiac arrest in Vienna: Incidence and outcome.</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42-47</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3F5F40" w:rsidRDefault="001131E9" w:rsidP="004941C4">
            <w:pPr>
              <w:rPr>
                <w:color w:val="000000"/>
                <w:sz w:val="20"/>
                <w:szCs w:val="20"/>
                <w:lang w:val="en-US"/>
              </w:rPr>
            </w:pPr>
            <w:r w:rsidRPr="003F5F40">
              <w:rPr>
                <w:color w:val="000000"/>
                <w:sz w:val="20"/>
                <w:szCs w:val="20"/>
                <w:lang w:val="en-US"/>
              </w:rPr>
              <w:t>Poeppl W, Herkner H, Tobudic S, Faas A, Auer H, Mooseder G, Burgmann H, Walochnik J.</w:t>
            </w:r>
          </w:p>
          <w:p w:rsidR="001131E9" w:rsidRPr="001131E9" w:rsidRDefault="001131E9" w:rsidP="004941C4">
            <w:pPr>
              <w:rPr>
                <w:color w:val="000000"/>
                <w:sz w:val="20"/>
                <w:szCs w:val="20"/>
                <w:lang w:val="en-US"/>
              </w:rPr>
            </w:pPr>
            <w:r w:rsidRPr="001131E9">
              <w:rPr>
                <w:color w:val="000000"/>
                <w:sz w:val="20"/>
                <w:szCs w:val="20"/>
                <w:lang w:val="en-US"/>
              </w:rPr>
              <w:t>Seroprevalence and asymptomatic carriage of Leishmania spp. in Austria, a non-endemic European country.</w:t>
            </w:r>
          </w:p>
          <w:p w:rsidR="001131E9" w:rsidRPr="001131E9" w:rsidRDefault="001131E9" w:rsidP="004941C4">
            <w:pPr>
              <w:rPr>
                <w:color w:val="000000"/>
                <w:sz w:val="20"/>
                <w:szCs w:val="20"/>
                <w:lang w:val="en-US"/>
              </w:rPr>
            </w:pPr>
            <w:r w:rsidRPr="001131E9">
              <w:rPr>
                <w:color w:val="000000"/>
                <w:sz w:val="20"/>
                <w:szCs w:val="20"/>
                <w:lang w:val="en-US"/>
              </w:rPr>
              <w:t>Clin Microbiol Infect. 2013 Jun</w:t>
            </w:r>
            <w:proofErr w:type="gramStart"/>
            <w:r w:rsidRPr="001131E9">
              <w:rPr>
                <w:color w:val="000000"/>
                <w:sz w:val="20"/>
                <w:szCs w:val="20"/>
                <w:lang w:val="en-US"/>
              </w:rPr>
              <w:t>;19</w:t>
            </w:r>
            <w:proofErr w:type="gramEnd"/>
            <w:r w:rsidRPr="001131E9">
              <w:rPr>
                <w:color w:val="000000"/>
                <w:sz w:val="20"/>
                <w:szCs w:val="20"/>
                <w:lang w:val="en-US"/>
              </w:rPr>
              <w:t xml:space="preserve">(6):572-7. </w:t>
            </w:r>
            <w:proofErr w:type="gramStart"/>
            <w:r w:rsidRPr="001131E9">
              <w:rPr>
                <w:color w:val="000000"/>
                <w:sz w:val="20"/>
                <w:szCs w:val="20"/>
                <w:lang w:val="en-US"/>
              </w:rPr>
              <w:t>doi</w:t>
            </w:r>
            <w:proofErr w:type="gramEnd"/>
            <w:r w:rsidRPr="001131E9">
              <w:rPr>
                <w:color w:val="000000"/>
                <w:sz w:val="20"/>
                <w:szCs w:val="20"/>
                <w:lang w:val="en-US"/>
              </w:rPr>
              <w:t>: 10.1111/j.1469-0691.2012.03960.x.</w:t>
            </w:r>
          </w:p>
        </w:tc>
        <w:tc>
          <w:tcPr>
            <w:tcW w:w="851" w:type="dxa"/>
          </w:tcPr>
          <w:p w:rsidR="001131E9" w:rsidRPr="000829EA" w:rsidRDefault="001131E9" w:rsidP="004941C4">
            <w:pPr>
              <w:jc w:val="center"/>
              <w:rPr>
                <w:sz w:val="20"/>
                <w:szCs w:val="20"/>
                <w:lang w:val="en-US"/>
              </w:rPr>
            </w:pPr>
          </w:p>
        </w:tc>
      </w:tr>
    </w:tbl>
    <w:p w:rsidR="009F7AF9" w:rsidRPr="003E78FD" w:rsidRDefault="009F7AF9">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A6391B" w:rsidTr="004941C4">
        <w:tc>
          <w:tcPr>
            <w:tcW w:w="8613" w:type="dxa"/>
          </w:tcPr>
          <w:p w:rsidR="001131E9" w:rsidRPr="00E348AC" w:rsidRDefault="001131E9" w:rsidP="004941C4">
            <w:pPr>
              <w:rPr>
                <w:color w:val="000000"/>
                <w:sz w:val="20"/>
                <w:szCs w:val="20"/>
                <w:lang w:val="en-US"/>
              </w:rPr>
            </w:pPr>
            <w:r w:rsidRPr="00E348AC">
              <w:rPr>
                <w:color w:val="000000"/>
                <w:sz w:val="20"/>
                <w:szCs w:val="20"/>
                <w:lang w:val="en-US"/>
              </w:rPr>
              <w:lastRenderedPageBreak/>
              <w:t>Poeppl W, Orola MJ, Herkner H, Müller M, Tobudic S, Faas A, Mooseder G, Allerberger F, Burgmann H.</w:t>
            </w:r>
          </w:p>
          <w:p w:rsidR="001131E9" w:rsidRPr="00E348AC" w:rsidRDefault="001131E9" w:rsidP="004941C4">
            <w:pPr>
              <w:rPr>
                <w:color w:val="000000"/>
                <w:sz w:val="20"/>
                <w:szCs w:val="20"/>
                <w:lang w:val="en-US"/>
              </w:rPr>
            </w:pPr>
            <w:r w:rsidRPr="00E348AC">
              <w:rPr>
                <w:color w:val="000000"/>
                <w:sz w:val="20"/>
                <w:szCs w:val="20"/>
                <w:lang w:val="en-US"/>
              </w:rPr>
              <w:t>High prevalence of antibodies against Leptospira spp. in male Austrian adults: a cross-sectional survey, April to June 2009.</w:t>
            </w:r>
          </w:p>
          <w:p w:rsidR="001131E9" w:rsidRPr="000829EA" w:rsidRDefault="001131E9" w:rsidP="004941C4">
            <w:pPr>
              <w:rPr>
                <w:sz w:val="20"/>
                <w:szCs w:val="20"/>
                <w:lang w:val="en-US"/>
              </w:rPr>
            </w:pPr>
            <w:r w:rsidRPr="00E348AC">
              <w:rPr>
                <w:color w:val="000000"/>
                <w:sz w:val="20"/>
                <w:szCs w:val="20"/>
                <w:lang w:val="en-US"/>
              </w:rPr>
              <w:t>Euro Surveill. 2013 Jun 20</w:t>
            </w:r>
            <w:proofErr w:type="gramStart"/>
            <w:r w:rsidRPr="00E348AC">
              <w:rPr>
                <w:color w:val="000000"/>
                <w:sz w:val="20"/>
                <w:szCs w:val="20"/>
                <w:lang w:val="en-US"/>
              </w:rPr>
              <w:t>;18</w:t>
            </w:r>
            <w:proofErr w:type="gramEnd"/>
            <w:r w:rsidRPr="00E348AC">
              <w:rPr>
                <w:color w:val="000000"/>
                <w:sz w:val="20"/>
                <w:szCs w:val="20"/>
                <w:lang w:val="en-US"/>
              </w:rPr>
              <w:t xml:space="preserve">(25). </w:t>
            </w:r>
            <w:proofErr w:type="gramStart"/>
            <w:r w:rsidRPr="00E348AC">
              <w:rPr>
                <w:color w:val="000000"/>
                <w:sz w:val="20"/>
                <w:szCs w:val="20"/>
                <w:lang w:val="en-US"/>
              </w:rPr>
              <w:t>pii</w:t>
            </w:r>
            <w:proofErr w:type="gramEnd"/>
            <w:r w:rsidRPr="00E348AC">
              <w:rPr>
                <w:color w:val="000000"/>
                <w:sz w:val="20"/>
                <w:szCs w:val="20"/>
                <w:lang w:val="en-US"/>
              </w:rPr>
              <w:t>: 20509.</w:t>
            </w:r>
          </w:p>
        </w:tc>
        <w:tc>
          <w:tcPr>
            <w:tcW w:w="851" w:type="dxa"/>
          </w:tcPr>
          <w:p w:rsidR="001131E9" w:rsidRPr="000829EA" w:rsidRDefault="001131E9" w:rsidP="004941C4">
            <w:pPr>
              <w:jc w:val="center"/>
              <w:rPr>
                <w:sz w:val="20"/>
                <w:szCs w:val="20"/>
                <w:lang w:val="en-US"/>
              </w:rPr>
            </w:pPr>
          </w:p>
        </w:tc>
      </w:tr>
      <w:tr w:rsidR="001131E9" w:rsidRPr="00B453E5" w:rsidTr="004941C4">
        <w:tc>
          <w:tcPr>
            <w:tcW w:w="8613" w:type="dxa"/>
          </w:tcPr>
          <w:p w:rsidR="001131E9" w:rsidRPr="000829EA" w:rsidRDefault="009F7AF9" w:rsidP="004941C4">
            <w:pPr>
              <w:rPr>
                <w:color w:val="000000"/>
                <w:sz w:val="20"/>
                <w:szCs w:val="20"/>
              </w:rPr>
            </w:pPr>
            <w:r>
              <w:br w:type="page"/>
            </w:r>
            <w:hyperlink r:id="rId406" w:history="1">
              <w:r w:rsidR="001131E9" w:rsidRPr="000829EA">
                <w:rPr>
                  <w:color w:val="000000"/>
                  <w:sz w:val="20"/>
                  <w:szCs w:val="20"/>
                </w:rPr>
                <w:t>Roth D</w:t>
              </w:r>
            </w:hyperlink>
            <w:r w:rsidR="001131E9" w:rsidRPr="000829EA">
              <w:rPr>
                <w:color w:val="000000"/>
                <w:sz w:val="20"/>
                <w:szCs w:val="20"/>
              </w:rPr>
              <w:t xml:space="preserve">, </w:t>
            </w:r>
            <w:hyperlink r:id="rId407" w:history="1">
              <w:r w:rsidR="001131E9" w:rsidRPr="000829EA">
                <w:rPr>
                  <w:color w:val="000000"/>
                  <w:sz w:val="20"/>
                  <w:szCs w:val="20"/>
                </w:rPr>
                <w:t>Bayer A</w:t>
              </w:r>
            </w:hyperlink>
            <w:r w:rsidR="001131E9" w:rsidRPr="000829EA">
              <w:rPr>
                <w:color w:val="000000"/>
                <w:sz w:val="20"/>
                <w:szCs w:val="20"/>
              </w:rPr>
              <w:t xml:space="preserve">, </w:t>
            </w:r>
            <w:hyperlink r:id="rId408" w:history="1">
              <w:r w:rsidR="001131E9" w:rsidRPr="000829EA">
                <w:rPr>
                  <w:color w:val="000000"/>
                  <w:sz w:val="20"/>
                  <w:szCs w:val="20"/>
                </w:rPr>
                <w:t>Schrattenbacher G</w:t>
              </w:r>
            </w:hyperlink>
            <w:r w:rsidR="001131E9" w:rsidRPr="000829EA">
              <w:rPr>
                <w:color w:val="000000"/>
                <w:sz w:val="20"/>
                <w:szCs w:val="20"/>
              </w:rPr>
              <w:t xml:space="preserve">, </w:t>
            </w:r>
            <w:hyperlink r:id="rId409" w:history="1">
              <w:r w:rsidR="001131E9" w:rsidRPr="000829EA">
                <w:rPr>
                  <w:color w:val="000000"/>
                  <w:sz w:val="20"/>
                  <w:szCs w:val="20"/>
                </w:rPr>
                <w:t>Malzer R</w:t>
              </w:r>
            </w:hyperlink>
            <w:r w:rsidR="001131E9" w:rsidRPr="000829EA">
              <w:rPr>
                <w:color w:val="000000"/>
                <w:sz w:val="20"/>
                <w:szCs w:val="20"/>
              </w:rPr>
              <w:t xml:space="preserve">, </w:t>
            </w:r>
            <w:hyperlink r:id="rId410" w:history="1">
              <w:r w:rsidR="001131E9" w:rsidRPr="000829EA">
                <w:rPr>
                  <w:color w:val="000000"/>
                  <w:sz w:val="20"/>
                  <w:szCs w:val="20"/>
                </w:rPr>
                <w:t>Herkner H</w:t>
              </w:r>
            </w:hyperlink>
            <w:r w:rsidR="001131E9" w:rsidRPr="000829EA">
              <w:rPr>
                <w:color w:val="000000"/>
                <w:sz w:val="20"/>
                <w:szCs w:val="20"/>
              </w:rPr>
              <w:t xml:space="preserve">, </w:t>
            </w:r>
            <w:hyperlink r:id="rId411" w:history="1">
              <w:r w:rsidR="001131E9" w:rsidRPr="000829EA">
                <w:rPr>
                  <w:color w:val="000000"/>
                  <w:sz w:val="20"/>
                  <w:szCs w:val="20"/>
                </w:rPr>
                <w:t>Schreiber W</w:t>
              </w:r>
            </w:hyperlink>
            <w:r w:rsidR="001131E9" w:rsidRPr="000829EA">
              <w:rPr>
                <w:color w:val="000000"/>
                <w:sz w:val="20"/>
                <w:szCs w:val="20"/>
              </w:rPr>
              <w:t xml:space="preserve">, </w:t>
            </w:r>
            <w:hyperlink r:id="rId412" w:history="1">
              <w:r w:rsidR="001131E9" w:rsidRPr="000829EA">
                <w:rPr>
                  <w:color w:val="000000"/>
                  <w:sz w:val="20"/>
                  <w:szCs w:val="20"/>
                </w:rPr>
                <w:t>Havel C</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Exposure to carbon monoxide for patients and providers in an urban emergency medical service.</w:t>
            </w:r>
          </w:p>
          <w:p w:rsidR="001131E9" w:rsidRPr="001131E9" w:rsidRDefault="0093259C" w:rsidP="004941C4">
            <w:pPr>
              <w:rPr>
                <w:sz w:val="20"/>
                <w:szCs w:val="20"/>
                <w:lang w:val="en-US"/>
              </w:rPr>
            </w:pPr>
            <w:hyperlink r:id="rId413" w:tooltip="Prehospital emergency care : official journal of the National Association of EMS Physicians and the National Association of State EMS Directors." w:history="1">
              <w:r w:rsidR="001131E9" w:rsidRPr="000829EA">
                <w:rPr>
                  <w:color w:val="000000"/>
                  <w:sz w:val="20"/>
                  <w:szCs w:val="20"/>
                  <w:lang w:val="en-US"/>
                </w:rPr>
                <w:t>Prehosp Emerg Care.</w:t>
              </w:r>
            </w:hyperlink>
            <w:r w:rsidR="001131E9" w:rsidRPr="000829EA">
              <w:rPr>
                <w:color w:val="000000"/>
                <w:sz w:val="20"/>
                <w:szCs w:val="20"/>
                <w:lang w:val="en-US"/>
              </w:rPr>
              <w:t xml:space="preserve"> 2013</w:t>
            </w:r>
            <w:proofErr w:type="gramStart"/>
            <w:r w:rsidR="001131E9">
              <w:rPr>
                <w:color w:val="000000"/>
                <w:sz w:val="20"/>
                <w:szCs w:val="20"/>
                <w:lang w:val="en-US"/>
              </w:rPr>
              <w:t>;17</w:t>
            </w:r>
            <w:proofErr w:type="gramEnd"/>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354-</w:t>
            </w:r>
            <w:r w:rsidR="001131E9">
              <w:rPr>
                <w:color w:val="000000"/>
                <w:sz w:val="20"/>
                <w:szCs w:val="20"/>
                <w:lang w:val="en-US"/>
              </w:rPr>
              <w:t>3</w:t>
            </w:r>
            <w:r w:rsidR="001131E9" w:rsidRPr="000829EA">
              <w:rPr>
                <w:color w:val="000000"/>
                <w:sz w:val="20"/>
                <w:szCs w:val="20"/>
                <w:lang w:val="en-US"/>
              </w:rPr>
              <w:t xml:space="preserve">60. </w:t>
            </w:r>
            <w:proofErr w:type="gramStart"/>
            <w:r w:rsidR="001131E9" w:rsidRPr="000829EA">
              <w:rPr>
                <w:color w:val="000000"/>
                <w:sz w:val="20"/>
                <w:szCs w:val="20"/>
                <w:lang w:val="en-US"/>
              </w:rPr>
              <w:t>doi</w:t>
            </w:r>
            <w:proofErr w:type="gramEnd"/>
            <w:r w:rsidR="001131E9" w:rsidRPr="000829EA">
              <w:rPr>
                <w:color w:val="000000"/>
                <w:sz w:val="20"/>
                <w:szCs w:val="20"/>
                <w:lang w:val="en-US"/>
              </w:rPr>
              <w:t xml:space="preserve">: 10.3109/10903127.2012.761306. </w:t>
            </w:r>
            <w:r w:rsidR="001131E9" w:rsidRPr="001131E9">
              <w:rPr>
                <w:color w:val="000000"/>
                <w:sz w:val="20"/>
                <w:szCs w:val="20"/>
                <w:lang w:val="en-US"/>
              </w:rPr>
              <w:t>Epub 2013 Mar 7.</w:t>
            </w:r>
          </w:p>
        </w:tc>
        <w:tc>
          <w:tcPr>
            <w:tcW w:w="851" w:type="dxa"/>
          </w:tcPr>
          <w:p w:rsidR="001131E9" w:rsidRPr="001131E9" w:rsidRDefault="001131E9" w:rsidP="004941C4">
            <w:pPr>
              <w:jc w:val="center"/>
              <w:rPr>
                <w:sz w:val="20"/>
                <w:szCs w:val="20"/>
                <w:lang w:val="en-US"/>
              </w:rPr>
            </w:pPr>
          </w:p>
        </w:tc>
      </w:tr>
      <w:tr w:rsidR="001131E9" w:rsidRPr="00A109A9" w:rsidTr="004941C4">
        <w:tc>
          <w:tcPr>
            <w:tcW w:w="8613" w:type="dxa"/>
          </w:tcPr>
          <w:p w:rsidR="001131E9" w:rsidRPr="000829EA" w:rsidRDefault="0093259C" w:rsidP="004941C4">
            <w:pPr>
              <w:rPr>
                <w:color w:val="000000"/>
                <w:sz w:val="20"/>
                <w:szCs w:val="20"/>
              </w:rPr>
            </w:pPr>
            <w:r>
              <w:fldChar w:fldCharType="begin"/>
            </w:r>
            <w:r>
              <w:instrText xml:space="preserve"> HYPERLINK "http://www.ncbi.nlm.nih.gov/pubmed?term=Roth%20D%5BAuthor%5D&amp;cauthor=true&amp;cauthor_uid=23810117" </w:instrText>
            </w:r>
            <w:r>
              <w:fldChar w:fldCharType="separate"/>
            </w:r>
            <w:r w:rsidR="001131E9" w:rsidRPr="000829EA">
              <w:rPr>
                <w:color w:val="000000"/>
                <w:sz w:val="20"/>
                <w:szCs w:val="20"/>
              </w:rPr>
              <w:t>Roth D</w:t>
            </w:r>
            <w:r>
              <w:rPr>
                <w:color w:val="000000"/>
                <w:sz w:val="20"/>
                <w:szCs w:val="20"/>
              </w:rPr>
              <w:fldChar w:fldCharType="end"/>
            </w:r>
            <w:r w:rsidR="001131E9" w:rsidRPr="000829EA">
              <w:rPr>
                <w:color w:val="000000"/>
                <w:sz w:val="20"/>
                <w:szCs w:val="20"/>
              </w:rPr>
              <w:t xml:space="preserve">, </w:t>
            </w:r>
            <w:hyperlink r:id="rId414" w:history="1">
              <w:r w:rsidR="001131E9" w:rsidRPr="000829EA">
                <w:rPr>
                  <w:color w:val="000000"/>
                  <w:sz w:val="20"/>
                  <w:szCs w:val="20"/>
                </w:rPr>
                <w:t>Krammel M</w:t>
              </w:r>
            </w:hyperlink>
            <w:r w:rsidR="001131E9" w:rsidRPr="000829EA">
              <w:rPr>
                <w:color w:val="000000"/>
                <w:sz w:val="20"/>
                <w:szCs w:val="20"/>
              </w:rPr>
              <w:t xml:space="preserve">, </w:t>
            </w:r>
            <w:hyperlink r:id="rId415" w:history="1">
              <w:r w:rsidR="001131E9" w:rsidRPr="000829EA">
                <w:rPr>
                  <w:color w:val="000000"/>
                  <w:sz w:val="20"/>
                  <w:szCs w:val="20"/>
                </w:rPr>
                <w:t>Schreiber W</w:t>
              </w:r>
            </w:hyperlink>
            <w:r w:rsidR="001131E9" w:rsidRPr="000829EA">
              <w:rPr>
                <w:color w:val="000000"/>
                <w:sz w:val="20"/>
                <w:szCs w:val="20"/>
              </w:rPr>
              <w:t xml:space="preserve">, </w:t>
            </w:r>
            <w:hyperlink r:id="rId416" w:history="1">
              <w:r w:rsidR="001131E9" w:rsidRPr="000829EA">
                <w:rPr>
                  <w:color w:val="000000"/>
                  <w:sz w:val="20"/>
                  <w:szCs w:val="20"/>
                </w:rPr>
                <w:t>Herkner H</w:t>
              </w:r>
            </w:hyperlink>
            <w:r w:rsidR="001131E9" w:rsidRPr="000829EA">
              <w:rPr>
                <w:color w:val="000000"/>
                <w:sz w:val="20"/>
                <w:szCs w:val="20"/>
              </w:rPr>
              <w:t xml:space="preserve">, </w:t>
            </w:r>
            <w:hyperlink r:id="rId417" w:history="1">
              <w:r w:rsidR="001131E9" w:rsidRPr="000829EA">
                <w:rPr>
                  <w:color w:val="000000"/>
                  <w:sz w:val="20"/>
                  <w:szCs w:val="20"/>
                </w:rPr>
                <w:t>Havel C</w:t>
              </w:r>
            </w:hyperlink>
            <w:r w:rsidR="001131E9" w:rsidRPr="000829EA">
              <w:rPr>
                <w:color w:val="000000"/>
                <w:sz w:val="20"/>
                <w:szCs w:val="20"/>
              </w:rPr>
              <w:t xml:space="preserve">, </w:t>
            </w:r>
            <w:hyperlink r:id="rId418" w:history="1">
              <w:r w:rsidR="001131E9" w:rsidRPr="000829EA">
                <w:rPr>
                  <w:color w:val="000000"/>
                  <w:sz w:val="20"/>
                  <w:szCs w:val="20"/>
                </w:rPr>
                <w:t>Laggner AN</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Unrecognized carbon monoxide poisoning leads to a multiple-casualty incident.</w:t>
            </w:r>
          </w:p>
          <w:p w:rsidR="001131E9" w:rsidRPr="000829EA" w:rsidRDefault="0093259C" w:rsidP="004941C4">
            <w:pPr>
              <w:rPr>
                <w:sz w:val="20"/>
                <w:szCs w:val="20"/>
              </w:rPr>
            </w:pPr>
            <w:hyperlink r:id="rId419" w:tooltip="The Journal of emergency medicine." w:history="1">
              <w:r w:rsidR="001131E9" w:rsidRPr="000829EA">
                <w:rPr>
                  <w:color w:val="000000"/>
                  <w:sz w:val="20"/>
                  <w:szCs w:val="20"/>
                  <w:lang w:val="en-US"/>
                </w:rPr>
                <w:t>J Emerg Med.</w:t>
              </w:r>
            </w:hyperlink>
            <w:r w:rsidR="001131E9" w:rsidRPr="000829EA">
              <w:rPr>
                <w:color w:val="000000"/>
                <w:sz w:val="20"/>
                <w:szCs w:val="20"/>
                <w:lang w:val="en-US"/>
              </w:rPr>
              <w:t xml:space="preserve"> 2013;</w:t>
            </w:r>
            <w:r w:rsidR="001131E9">
              <w:rPr>
                <w:color w:val="000000"/>
                <w:sz w:val="20"/>
                <w:szCs w:val="20"/>
                <w:lang w:val="en-US"/>
              </w:rPr>
              <w:t xml:space="preserve"> 45</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559-</w:t>
            </w:r>
            <w:r w:rsidR="001131E9">
              <w:rPr>
                <w:color w:val="000000"/>
                <w:sz w:val="20"/>
                <w:szCs w:val="20"/>
                <w:lang w:val="en-US"/>
              </w:rPr>
              <w:t>5</w:t>
            </w:r>
            <w:r w:rsidR="001131E9" w:rsidRPr="000829EA">
              <w:rPr>
                <w:color w:val="000000"/>
                <w:sz w:val="20"/>
                <w:szCs w:val="20"/>
                <w:lang w:val="en-US"/>
              </w:rPr>
              <w:t xml:space="preserve">61. </w:t>
            </w:r>
            <w:proofErr w:type="gramStart"/>
            <w:r w:rsidR="001131E9" w:rsidRPr="000829EA">
              <w:rPr>
                <w:color w:val="000000"/>
                <w:sz w:val="20"/>
                <w:szCs w:val="20"/>
                <w:lang w:val="en-US"/>
              </w:rPr>
              <w:t>doi</w:t>
            </w:r>
            <w:proofErr w:type="gramEnd"/>
            <w:r w:rsidR="001131E9" w:rsidRPr="000829EA">
              <w:rPr>
                <w:color w:val="000000"/>
                <w:sz w:val="20"/>
                <w:szCs w:val="20"/>
                <w:lang w:val="en-US"/>
              </w:rPr>
              <w:t>: 10.1016/j.jemermed.2013.05.003. Epub 2013 Jun 27.</w:t>
            </w:r>
          </w:p>
        </w:tc>
        <w:tc>
          <w:tcPr>
            <w:tcW w:w="851" w:type="dxa"/>
          </w:tcPr>
          <w:p w:rsidR="001131E9" w:rsidRPr="000829EA" w:rsidRDefault="001131E9" w:rsidP="004941C4">
            <w:pPr>
              <w:jc w:val="center"/>
              <w:rPr>
                <w:sz w:val="20"/>
                <w:szCs w:val="20"/>
              </w:rPr>
            </w:pPr>
          </w:p>
        </w:tc>
      </w:tr>
      <w:tr w:rsidR="006E4988" w:rsidRPr="006E4988" w:rsidTr="004941C4">
        <w:tc>
          <w:tcPr>
            <w:tcW w:w="8613" w:type="dxa"/>
          </w:tcPr>
          <w:p w:rsidR="006E4988" w:rsidRPr="006E4988" w:rsidRDefault="006E4988" w:rsidP="006E4988">
            <w:pPr>
              <w:rPr>
                <w:sz w:val="20"/>
                <w:szCs w:val="20"/>
                <w:lang w:val="en-US"/>
              </w:rPr>
            </w:pPr>
            <w:r w:rsidRPr="006E4988">
              <w:rPr>
                <w:sz w:val="20"/>
                <w:szCs w:val="20"/>
                <w:lang w:val="en-US"/>
              </w:rPr>
              <w:t>Roth D, Schreiber W, Stratil P, Pichler K, Havel C, Haugk M. Airway management</w:t>
            </w:r>
            <w:r w:rsidRPr="006E4988">
              <w:rPr>
                <w:sz w:val="20"/>
                <w:szCs w:val="20"/>
                <w:lang w:val="en-US"/>
              </w:rPr>
              <w:cr/>
            </w:r>
            <w:proofErr w:type="gramStart"/>
            <w:r w:rsidRPr="006E4988">
              <w:rPr>
                <w:sz w:val="20"/>
                <w:szCs w:val="20"/>
                <w:lang w:val="en-US"/>
              </w:rPr>
              <w:t>of</w:t>
            </w:r>
            <w:proofErr w:type="gramEnd"/>
            <w:r w:rsidRPr="006E4988">
              <w:rPr>
                <w:sz w:val="20"/>
                <w:szCs w:val="20"/>
                <w:lang w:val="en-US"/>
              </w:rPr>
              <w:t xml:space="preserve"> adult patients without trauma in an ED led by internists. Am J Emerg Med. 2013</w:t>
            </w:r>
            <w:r w:rsidRPr="006E4988">
              <w:rPr>
                <w:sz w:val="20"/>
                <w:szCs w:val="20"/>
                <w:lang w:val="en-US"/>
              </w:rPr>
              <w:cr/>
              <w:t>Sep</w:t>
            </w:r>
            <w:proofErr w:type="gramStart"/>
            <w:r w:rsidRPr="006E4988">
              <w:rPr>
                <w:sz w:val="20"/>
                <w:szCs w:val="20"/>
                <w:lang w:val="en-US"/>
              </w:rPr>
              <w:t>;31</w:t>
            </w:r>
            <w:proofErr w:type="gramEnd"/>
            <w:r w:rsidRPr="006E4988">
              <w:rPr>
                <w:sz w:val="20"/>
                <w:szCs w:val="20"/>
                <w:lang w:val="en-US"/>
              </w:rPr>
              <w:t xml:space="preserve">(9):1338-42. </w:t>
            </w:r>
            <w:proofErr w:type="gramStart"/>
            <w:r w:rsidRPr="006E4988">
              <w:rPr>
                <w:sz w:val="20"/>
                <w:szCs w:val="20"/>
                <w:lang w:val="en-US"/>
              </w:rPr>
              <w:t>doi</w:t>
            </w:r>
            <w:proofErr w:type="gramEnd"/>
            <w:r w:rsidRPr="006E4988">
              <w:rPr>
                <w:sz w:val="20"/>
                <w:szCs w:val="20"/>
                <w:lang w:val="en-US"/>
              </w:rPr>
              <w:t>: 10.1016/j.ajem.2013.06.001. Epub 2013 Jul 9. PubMed PMID: 23845473</w:t>
            </w:r>
          </w:p>
        </w:tc>
        <w:tc>
          <w:tcPr>
            <w:tcW w:w="851" w:type="dxa"/>
          </w:tcPr>
          <w:p w:rsidR="006E4988" w:rsidRPr="006E4988" w:rsidRDefault="006E4988" w:rsidP="004941C4">
            <w:pPr>
              <w:jc w:val="center"/>
              <w:rPr>
                <w:sz w:val="20"/>
                <w:szCs w:val="20"/>
                <w:lang w:val="en-US"/>
              </w:rPr>
            </w:pPr>
          </w:p>
        </w:tc>
      </w:tr>
      <w:tr w:rsidR="009F7AF9" w:rsidRPr="006E4988" w:rsidTr="004941C4">
        <w:tc>
          <w:tcPr>
            <w:tcW w:w="8613" w:type="dxa"/>
          </w:tcPr>
          <w:p w:rsidR="009F7AF9" w:rsidRPr="009F7AF9" w:rsidRDefault="009F7AF9" w:rsidP="006E4988">
            <w:pPr>
              <w:rPr>
                <w:rFonts w:cs="Arial"/>
                <w:sz w:val="20"/>
                <w:szCs w:val="20"/>
                <w:lang w:val="en-US"/>
              </w:rPr>
            </w:pPr>
            <w:r w:rsidRPr="009F7AF9">
              <w:rPr>
                <w:rFonts w:cs="Arial"/>
                <w:sz w:val="20"/>
                <w:szCs w:val="20"/>
                <w:lang w:val="en-US"/>
              </w:rPr>
              <w:t>Roth D, Schreiber W, Stratil P, Pichler K, Havel C, Haugk M.</w:t>
            </w:r>
            <w:r w:rsidRPr="009F7AF9">
              <w:rPr>
                <w:rFonts w:cs="Arial"/>
                <w:sz w:val="20"/>
                <w:szCs w:val="20"/>
                <w:lang w:val="en-US"/>
              </w:rPr>
              <w:br/>
              <w:t>Airway management of adult patients without trauma in an ED led by Internists.</w:t>
            </w:r>
            <w:r w:rsidRPr="009F7AF9">
              <w:rPr>
                <w:rFonts w:cs="Arial"/>
                <w:sz w:val="20"/>
                <w:szCs w:val="20"/>
                <w:lang w:val="en-US"/>
              </w:rPr>
              <w:br/>
            </w:r>
            <w:r w:rsidRPr="009F7AF9">
              <w:rPr>
                <w:rFonts w:cs="Arial"/>
                <w:sz w:val="20"/>
                <w:szCs w:val="20"/>
                <w:lang w:val="de-AT"/>
              </w:rPr>
              <w:t>Am J Emerg Med. 2013 Sep;31(9):1338-42</w:t>
            </w:r>
          </w:p>
        </w:tc>
        <w:tc>
          <w:tcPr>
            <w:tcW w:w="851" w:type="dxa"/>
          </w:tcPr>
          <w:p w:rsidR="009F7AF9" w:rsidRPr="006E4988" w:rsidRDefault="009F7AF9" w:rsidP="004941C4">
            <w:pPr>
              <w:jc w:val="center"/>
              <w:rPr>
                <w:sz w:val="20"/>
                <w:szCs w:val="20"/>
                <w:lang w:val="en-US"/>
              </w:rPr>
            </w:pPr>
          </w:p>
        </w:tc>
      </w:tr>
      <w:tr w:rsidR="009F7AF9" w:rsidRPr="006E4988" w:rsidTr="004941C4">
        <w:tc>
          <w:tcPr>
            <w:tcW w:w="8613" w:type="dxa"/>
          </w:tcPr>
          <w:p w:rsidR="009F7AF9" w:rsidRPr="009F7AF9" w:rsidRDefault="009F7AF9" w:rsidP="006E4988">
            <w:pPr>
              <w:rPr>
                <w:rFonts w:cs="Arial"/>
                <w:sz w:val="20"/>
                <w:szCs w:val="20"/>
                <w:lang w:val="en-US"/>
              </w:rPr>
            </w:pPr>
            <w:r w:rsidRPr="009F7AF9">
              <w:rPr>
                <w:rFonts w:cs="Arial"/>
                <w:sz w:val="20"/>
                <w:szCs w:val="20"/>
                <w:lang w:val="de-AT"/>
              </w:rPr>
              <w:t>Roth D, Koreny M, Van Tulder R, Heidinger B, Havel C, Herkner H, Schreiber W.</w:t>
            </w:r>
            <w:r w:rsidRPr="009F7AF9">
              <w:rPr>
                <w:rFonts w:cs="Arial"/>
                <w:sz w:val="20"/>
                <w:szCs w:val="20"/>
                <w:lang w:val="de-AT"/>
              </w:rPr>
              <w:br/>
              <w:t>Management des Akuten Myokardinfarkts - 1991 bis 2009. Erfahrungen der Universitätsklinik für</w:t>
            </w:r>
            <w:r w:rsidRPr="009F7AF9">
              <w:rPr>
                <w:rFonts w:cs="Arial"/>
                <w:sz w:val="20"/>
                <w:szCs w:val="20"/>
                <w:lang w:val="de-AT"/>
              </w:rPr>
              <w:br/>
              <w:t>Notfallmedizin Wien.</w:t>
            </w:r>
            <w:r w:rsidRPr="009F7AF9">
              <w:rPr>
                <w:rFonts w:cs="Arial"/>
                <w:sz w:val="20"/>
                <w:szCs w:val="20"/>
                <w:lang w:val="de-AT"/>
              </w:rPr>
              <w:br/>
              <w:t>Notfall Rettungsmed. 2013;16:109-113</w:t>
            </w:r>
          </w:p>
        </w:tc>
        <w:tc>
          <w:tcPr>
            <w:tcW w:w="851" w:type="dxa"/>
          </w:tcPr>
          <w:p w:rsidR="009F7AF9" w:rsidRPr="006E4988" w:rsidRDefault="009F7AF9" w:rsidP="004941C4">
            <w:pPr>
              <w:jc w:val="center"/>
              <w:rPr>
                <w:sz w:val="20"/>
                <w:szCs w:val="20"/>
                <w:lang w:val="en-US"/>
              </w:rPr>
            </w:pPr>
          </w:p>
        </w:tc>
      </w:tr>
      <w:tr w:rsidR="001131E9" w:rsidRPr="00442E95" w:rsidTr="004941C4">
        <w:tc>
          <w:tcPr>
            <w:tcW w:w="8613" w:type="dxa"/>
          </w:tcPr>
          <w:p w:rsidR="001131E9" w:rsidRPr="000829EA" w:rsidRDefault="0093259C" w:rsidP="004941C4">
            <w:pPr>
              <w:rPr>
                <w:color w:val="000000"/>
                <w:sz w:val="20"/>
                <w:szCs w:val="20"/>
                <w:lang w:val="en-US"/>
              </w:rPr>
            </w:pPr>
            <w:r>
              <w:fldChar w:fldCharType="begin"/>
            </w:r>
            <w:r w:rsidRPr="00B453E5">
              <w:rPr>
                <w:lang w:val="en-US"/>
              </w:rPr>
              <w:instrText xml:space="preserve"> HYPERLINK "http://www.ncbi.nlm.nih.gov/pubmed?term=Stiermaier%20T%5BAuthor%5D&amp;cauthor=true&amp;cauthor_uid=23686333" </w:instrText>
            </w:r>
            <w:r>
              <w:fldChar w:fldCharType="separate"/>
            </w:r>
            <w:r w:rsidR="001131E9" w:rsidRPr="000829EA">
              <w:rPr>
                <w:color w:val="000000"/>
                <w:sz w:val="20"/>
                <w:szCs w:val="20"/>
                <w:lang w:val="en-US"/>
              </w:rPr>
              <w:t>Stiermaier T</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"http://www.ncbi.nlm.nih.gov/pubmed?term=Herkner%20H%5BAuthor%5D&amp;cauthor=true&amp;cauthor_uid=23686333" </w:instrText>
            </w:r>
            <w:r>
              <w:fldChar w:fldCharType="separate"/>
            </w:r>
            <w:r w:rsidR="001131E9" w:rsidRPr="000829EA">
              <w:rPr>
                <w:color w:val="000000"/>
                <w:sz w:val="20"/>
                <w:szCs w:val="20"/>
                <w:lang w:val="en-US"/>
              </w:rPr>
              <w:t>Herkner H</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"http://www.ncbi.nlm.nih.gov/pubmed?term=Tobudic%20S%5BAuthor%5D&amp;cauthor=true&amp;cauthor_uid=23686333" </w:instrText>
            </w:r>
            <w:r>
              <w:fldChar w:fldCharType="separate"/>
            </w:r>
            <w:r w:rsidR="001131E9" w:rsidRPr="000829EA">
              <w:rPr>
                <w:color w:val="000000"/>
                <w:sz w:val="20"/>
                <w:szCs w:val="20"/>
                <w:lang w:val="en-US"/>
              </w:rPr>
              <w:t>Tobudic S</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w:instrText>
            </w:r>
            <w:r w:rsidRPr="00B453E5">
              <w:rPr>
                <w:lang w:val="en-US"/>
              </w:rPr>
              <w:instrText xml:space="preserve">LINK "http://www.ncbi.nlm.nih.gov/pubmed?term=Burgmann%20K%5BAuthor%5D&amp;cauthor=true&amp;cauthor_uid=23686333" </w:instrText>
            </w:r>
            <w:r>
              <w:fldChar w:fldCharType="separate"/>
            </w:r>
            <w:r w:rsidR="001131E9" w:rsidRPr="000829EA">
              <w:rPr>
                <w:color w:val="000000"/>
                <w:sz w:val="20"/>
                <w:szCs w:val="20"/>
                <w:lang w:val="en-US"/>
              </w:rPr>
              <w:t>Burgmann K</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"http://www.ncbi.nlm.nih.gov/pubmed?term=Staudinger%20T%5BAuthor%5D&amp;cauthor=true&amp;cauthor_uid=23686333" </w:instrText>
            </w:r>
            <w:r>
              <w:fldChar w:fldCharType="separate"/>
            </w:r>
            <w:r w:rsidR="001131E9" w:rsidRPr="000829EA">
              <w:rPr>
                <w:color w:val="000000"/>
                <w:sz w:val="20"/>
                <w:szCs w:val="20"/>
                <w:lang w:val="en-US"/>
              </w:rPr>
              <w:t>Staudinger T</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"http://www.ncbi.nlm.nih.gov/pubmed?term=Schellongowski%20P%5BAuthor%5D&amp;cauthor=true&amp;cauthor_uid=23686333" </w:instrText>
            </w:r>
            <w:r>
              <w:fldChar w:fldCharType="separate"/>
            </w:r>
            <w:r w:rsidR="001131E9" w:rsidRPr="000829EA">
              <w:rPr>
                <w:color w:val="000000"/>
                <w:sz w:val="20"/>
                <w:szCs w:val="20"/>
                <w:lang w:val="en-US"/>
              </w:rPr>
              <w:t>Schellongowski P</w:t>
            </w:r>
            <w:r>
              <w:rPr>
                <w:color w:val="000000"/>
                <w:sz w:val="20"/>
                <w:szCs w:val="20"/>
                <w:lang w:val="en-US"/>
              </w:rPr>
              <w:fldChar w:fldCharType="end"/>
            </w:r>
            <w:r w:rsidR="001131E9" w:rsidRPr="000829EA">
              <w:rPr>
                <w:color w:val="000000"/>
                <w:sz w:val="20"/>
                <w:szCs w:val="20"/>
                <w:lang w:val="en-US"/>
              </w:rPr>
              <w:t xml:space="preserve">, </w:t>
            </w:r>
            <w:r>
              <w:fldChar w:fldCharType="begin"/>
            </w:r>
            <w:r w:rsidRPr="00B453E5">
              <w:rPr>
                <w:lang w:val="en-US"/>
              </w:rPr>
              <w:instrText xml:space="preserve"> HYPERLINK "http://www.ncbi.nlm.nih.gov/pubmed?term=Burgmann%20H%5BAuthor%5D&amp;cauthor=true&amp;cauthor_uid=23686333" </w:instrText>
            </w:r>
            <w:r>
              <w:fldChar w:fldCharType="separate"/>
            </w:r>
            <w:r w:rsidR="001131E9" w:rsidRPr="000829EA">
              <w:rPr>
                <w:color w:val="000000"/>
                <w:sz w:val="20"/>
                <w:szCs w:val="20"/>
                <w:lang w:val="en-US"/>
              </w:rPr>
              <w:t>Burgmann H</w:t>
            </w:r>
            <w:r>
              <w:rPr>
                <w:color w:val="000000"/>
                <w:sz w:val="20"/>
                <w:szCs w:val="20"/>
                <w:lang w:val="en-US"/>
              </w:rPr>
              <w:fldChar w:fldCharType="end"/>
            </w:r>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Incidence and long-term outcome of sepsis on general wards and in an ICU at the General Hospital of Vienna: an observational cohort study.</w:t>
            </w:r>
          </w:p>
          <w:p w:rsidR="001131E9" w:rsidRPr="000829EA" w:rsidRDefault="0093259C" w:rsidP="004941C4">
            <w:pPr>
              <w:rPr>
                <w:color w:val="000000"/>
                <w:sz w:val="20"/>
                <w:szCs w:val="20"/>
              </w:rPr>
            </w:pPr>
            <w:hyperlink r:id="rId420" w:tooltip="Wiener klinische Wochenschrift." w:history="1">
              <w:r w:rsidR="001131E9" w:rsidRPr="000829EA">
                <w:rPr>
                  <w:color w:val="000000"/>
                  <w:sz w:val="20"/>
                  <w:szCs w:val="20"/>
                </w:rPr>
                <w:t>Wien Klin Wochenschr.</w:t>
              </w:r>
            </w:hyperlink>
            <w:r w:rsidR="001131E9" w:rsidRPr="000829EA">
              <w:rPr>
                <w:color w:val="000000"/>
                <w:sz w:val="20"/>
                <w:szCs w:val="20"/>
              </w:rPr>
              <w:t xml:space="preserve"> 2013</w:t>
            </w:r>
            <w:proofErr w:type="gramStart"/>
            <w:r w:rsidR="001131E9">
              <w:rPr>
                <w:color w:val="000000"/>
                <w:sz w:val="20"/>
                <w:szCs w:val="20"/>
              </w:rPr>
              <w:t>;125</w:t>
            </w:r>
            <w:proofErr w:type="gramEnd"/>
            <w:r w:rsidR="001131E9" w:rsidRPr="000829EA">
              <w:rPr>
                <w:color w:val="000000"/>
                <w:sz w:val="20"/>
                <w:szCs w:val="20"/>
              </w:rPr>
              <w:t>:</w:t>
            </w:r>
            <w:r w:rsidR="001131E9">
              <w:rPr>
                <w:color w:val="000000"/>
                <w:sz w:val="20"/>
                <w:szCs w:val="20"/>
              </w:rPr>
              <w:t xml:space="preserve"> </w:t>
            </w:r>
            <w:r w:rsidR="001131E9" w:rsidRPr="000829EA">
              <w:rPr>
                <w:color w:val="000000"/>
                <w:sz w:val="20"/>
                <w:szCs w:val="20"/>
              </w:rPr>
              <w:t>302-</w:t>
            </w:r>
            <w:r w:rsidR="001131E9">
              <w:rPr>
                <w:color w:val="000000"/>
                <w:sz w:val="20"/>
                <w:szCs w:val="20"/>
              </w:rPr>
              <w:t>30</w:t>
            </w:r>
            <w:r w:rsidR="001131E9" w:rsidRPr="000829EA">
              <w:rPr>
                <w:color w:val="000000"/>
                <w:sz w:val="20"/>
                <w:szCs w:val="20"/>
              </w:rPr>
              <w:t>8. doi: 10.1007/s00508-013-0351-1. Epub 2013 May 18.</w:t>
            </w:r>
          </w:p>
        </w:tc>
        <w:tc>
          <w:tcPr>
            <w:tcW w:w="851" w:type="dxa"/>
          </w:tcPr>
          <w:p w:rsidR="001131E9" w:rsidRPr="000829EA" w:rsidRDefault="001131E9" w:rsidP="004941C4">
            <w:pPr>
              <w:jc w:val="center"/>
              <w:rPr>
                <w:sz w:val="20"/>
                <w:szCs w:val="20"/>
                <w:lang w:val="en-US"/>
              </w:rPr>
            </w:pPr>
          </w:p>
        </w:tc>
      </w:tr>
      <w:tr w:rsidR="001131E9" w:rsidRPr="00442E95" w:rsidTr="004941C4">
        <w:tc>
          <w:tcPr>
            <w:tcW w:w="8613" w:type="dxa"/>
          </w:tcPr>
          <w:p w:rsidR="001131E9" w:rsidRPr="000829EA" w:rsidRDefault="001131E9" w:rsidP="004941C4">
            <w:pPr>
              <w:rPr>
                <w:color w:val="000000"/>
                <w:sz w:val="20"/>
                <w:szCs w:val="20"/>
              </w:rPr>
            </w:pPr>
            <w:r w:rsidRPr="000829EA">
              <w:rPr>
                <w:color w:val="000000"/>
                <w:sz w:val="20"/>
                <w:szCs w:val="20"/>
              </w:rPr>
              <w:t>Stratil P, Wallmueller C, Schober A, Stoeckl M, Hoerburger D, Weiser C, Testori C, Krizanac D, Spiel A, Uray T, Sterz F, Haugk M.</w:t>
            </w:r>
          </w:p>
          <w:p w:rsidR="001131E9" w:rsidRPr="000829EA" w:rsidRDefault="001131E9" w:rsidP="004941C4">
            <w:pPr>
              <w:rPr>
                <w:color w:val="000000"/>
                <w:sz w:val="20"/>
                <w:szCs w:val="20"/>
                <w:lang w:val="en-US"/>
              </w:rPr>
            </w:pPr>
            <w:r w:rsidRPr="000829EA">
              <w:rPr>
                <w:color w:val="000000"/>
                <w:sz w:val="20"/>
                <w:szCs w:val="20"/>
                <w:lang w:val="en-US"/>
              </w:rPr>
              <w:t>Seasonal variability and influence of outdoor temperature on body temperature of cardiac arrest victims.</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630-634</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1131E9" w:rsidP="004941C4">
            <w:pPr>
              <w:rPr>
                <w:color w:val="000000"/>
                <w:sz w:val="20"/>
                <w:szCs w:val="20"/>
              </w:rPr>
            </w:pPr>
            <w:r w:rsidRPr="000829EA">
              <w:rPr>
                <w:color w:val="000000"/>
                <w:sz w:val="20"/>
                <w:szCs w:val="20"/>
              </w:rPr>
              <w:t>Testori C, Holzer M, Sterz F, Stratil P, Hartner Z, Moscatob F, Schima H, Behringer W.</w:t>
            </w:r>
          </w:p>
          <w:p w:rsidR="001131E9" w:rsidRPr="000829EA" w:rsidRDefault="001131E9" w:rsidP="004941C4">
            <w:pPr>
              <w:rPr>
                <w:color w:val="000000"/>
                <w:sz w:val="20"/>
                <w:szCs w:val="20"/>
                <w:lang w:val="en-US"/>
              </w:rPr>
            </w:pPr>
            <w:r w:rsidRPr="000829EA">
              <w:rPr>
                <w:color w:val="000000"/>
                <w:sz w:val="20"/>
                <w:szCs w:val="20"/>
                <w:lang w:val="en-US"/>
              </w:rPr>
              <w:t>Rapid induction of mild therapeutic hypothermia by extracorporeal veno-venous blood cooling in humans.</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1051-1055</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1131E9" w:rsidP="004941C4">
            <w:pPr>
              <w:rPr>
                <w:color w:val="000000"/>
                <w:sz w:val="20"/>
                <w:szCs w:val="20"/>
              </w:rPr>
            </w:pPr>
            <w:r w:rsidRPr="000829EA">
              <w:rPr>
                <w:color w:val="000000"/>
                <w:sz w:val="20"/>
                <w:szCs w:val="20"/>
              </w:rPr>
              <w:t>Testori C, Sterz F, Delle-Karth G, Malzer R, Holzer M, Stratil P, Stöckl M, Weiser C, van Tulder R, Gangl C, Sebald D, Zajicek A, Buchinger A, Lang I.</w:t>
            </w:r>
          </w:p>
          <w:p w:rsidR="001131E9" w:rsidRPr="000829EA" w:rsidRDefault="001131E9" w:rsidP="004941C4">
            <w:pPr>
              <w:rPr>
                <w:color w:val="000000"/>
                <w:sz w:val="20"/>
                <w:szCs w:val="20"/>
                <w:lang w:val="en-US"/>
              </w:rPr>
            </w:pPr>
            <w:r w:rsidRPr="000829EA">
              <w:rPr>
                <w:color w:val="000000"/>
                <w:sz w:val="20"/>
                <w:szCs w:val="20"/>
                <w:lang w:val="en-US"/>
              </w:rPr>
              <w:t>Strategic target temperature management in myocardial infarction—a feasibility trial.</w:t>
            </w:r>
          </w:p>
          <w:p w:rsidR="001131E9" w:rsidRPr="000829EA" w:rsidRDefault="001131E9" w:rsidP="004941C4">
            <w:pPr>
              <w:rPr>
                <w:color w:val="000000"/>
                <w:sz w:val="20"/>
                <w:szCs w:val="20"/>
                <w:lang w:val="en-US"/>
              </w:rPr>
            </w:pPr>
            <w:r w:rsidRPr="000829EA">
              <w:rPr>
                <w:color w:val="000000"/>
                <w:sz w:val="20"/>
                <w:szCs w:val="20"/>
                <w:lang w:val="en-US"/>
              </w:rPr>
              <w:t>Heart 2013;</w:t>
            </w:r>
            <w:r>
              <w:rPr>
                <w:color w:val="000000"/>
                <w:sz w:val="20"/>
                <w:szCs w:val="20"/>
                <w:lang w:val="en-US"/>
              </w:rPr>
              <w:t xml:space="preserve"> </w:t>
            </w:r>
            <w:r w:rsidRPr="000829EA">
              <w:rPr>
                <w:color w:val="000000"/>
                <w:sz w:val="20"/>
                <w:szCs w:val="20"/>
                <w:lang w:val="en-US"/>
              </w:rPr>
              <w:t>99:</w:t>
            </w:r>
            <w:r>
              <w:rPr>
                <w:color w:val="000000"/>
                <w:sz w:val="20"/>
                <w:szCs w:val="20"/>
                <w:lang w:val="en-US"/>
              </w:rPr>
              <w:t xml:space="preserve"> </w:t>
            </w:r>
            <w:r w:rsidRPr="000829EA">
              <w:rPr>
                <w:color w:val="000000"/>
                <w:sz w:val="20"/>
                <w:szCs w:val="20"/>
                <w:lang w:val="en-US"/>
              </w:rPr>
              <w:t>1663-1667</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93259C" w:rsidP="004941C4">
            <w:pPr>
              <w:rPr>
                <w:color w:val="000000"/>
                <w:sz w:val="20"/>
                <w:szCs w:val="20"/>
              </w:rPr>
            </w:pPr>
            <w:hyperlink r:id="rId421" w:history="1">
              <w:r w:rsidR="001131E9" w:rsidRPr="000829EA">
                <w:rPr>
                  <w:color w:val="000000"/>
                  <w:sz w:val="20"/>
                  <w:szCs w:val="20"/>
                </w:rPr>
                <w:t>van Tulder R</w:t>
              </w:r>
            </w:hyperlink>
            <w:r w:rsidR="001131E9" w:rsidRPr="000829EA">
              <w:rPr>
                <w:color w:val="000000"/>
                <w:sz w:val="20"/>
                <w:szCs w:val="20"/>
              </w:rPr>
              <w:t xml:space="preserve">, </w:t>
            </w:r>
            <w:hyperlink r:id="rId422" w:history="1">
              <w:r w:rsidR="001131E9" w:rsidRPr="000829EA">
                <w:rPr>
                  <w:color w:val="000000"/>
                  <w:sz w:val="20"/>
                  <w:szCs w:val="20"/>
                </w:rPr>
                <w:t>Roth D</w:t>
              </w:r>
            </w:hyperlink>
            <w:r w:rsidR="001131E9" w:rsidRPr="000829EA">
              <w:rPr>
                <w:color w:val="000000"/>
                <w:sz w:val="20"/>
                <w:szCs w:val="20"/>
              </w:rPr>
              <w:t xml:space="preserve">, </w:t>
            </w:r>
            <w:hyperlink r:id="rId423" w:history="1">
              <w:r w:rsidR="001131E9" w:rsidRPr="000829EA">
                <w:rPr>
                  <w:color w:val="000000"/>
                  <w:sz w:val="20"/>
                  <w:szCs w:val="20"/>
                </w:rPr>
                <w:t>Havel C</w:t>
              </w:r>
            </w:hyperlink>
            <w:r w:rsidR="001131E9" w:rsidRPr="000829EA">
              <w:rPr>
                <w:color w:val="000000"/>
                <w:sz w:val="20"/>
                <w:szCs w:val="20"/>
              </w:rPr>
              <w:t xml:space="preserve">, </w:t>
            </w:r>
            <w:hyperlink r:id="rId424" w:history="1">
              <w:r w:rsidR="001131E9" w:rsidRPr="000829EA">
                <w:rPr>
                  <w:color w:val="000000"/>
                  <w:sz w:val="20"/>
                  <w:szCs w:val="20"/>
                </w:rPr>
                <w:t>Eisenburger P</w:t>
              </w:r>
            </w:hyperlink>
            <w:r w:rsidR="001131E9" w:rsidRPr="000829EA">
              <w:rPr>
                <w:color w:val="000000"/>
                <w:sz w:val="20"/>
                <w:szCs w:val="20"/>
              </w:rPr>
              <w:t xml:space="preserve">, </w:t>
            </w:r>
            <w:hyperlink r:id="rId425" w:history="1">
              <w:r w:rsidR="001131E9" w:rsidRPr="000829EA">
                <w:rPr>
                  <w:color w:val="000000"/>
                  <w:sz w:val="20"/>
                  <w:szCs w:val="20"/>
                </w:rPr>
                <w:t>Heidinger B</w:t>
              </w:r>
            </w:hyperlink>
            <w:r w:rsidR="001131E9" w:rsidRPr="000829EA">
              <w:rPr>
                <w:color w:val="000000"/>
                <w:sz w:val="20"/>
                <w:szCs w:val="20"/>
              </w:rPr>
              <w:t xml:space="preserve">, </w:t>
            </w:r>
            <w:hyperlink r:id="rId426" w:history="1">
              <w:r w:rsidR="001131E9" w:rsidRPr="000829EA">
                <w:rPr>
                  <w:color w:val="000000"/>
                  <w:sz w:val="20"/>
                  <w:szCs w:val="20"/>
                </w:rPr>
                <w:t>Chwojka CC</w:t>
              </w:r>
            </w:hyperlink>
            <w:r w:rsidR="001131E9" w:rsidRPr="000829EA">
              <w:rPr>
                <w:color w:val="000000"/>
                <w:sz w:val="20"/>
                <w:szCs w:val="20"/>
              </w:rPr>
              <w:t xml:space="preserve">, </w:t>
            </w:r>
            <w:hyperlink r:id="rId427" w:history="1">
              <w:r w:rsidR="001131E9" w:rsidRPr="000829EA">
                <w:rPr>
                  <w:color w:val="000000"/>
                  <w:sz w:val="20"/>
                  <w:szCs w:val="20"/>
                </w:rPr>
                <w:t>Novosad H</w:t>
              </w:r>
            </w:hyperlink>
            <w:r w:rsidR="001131E9" w:rsidRPr="000829EA">
              <w:rPr>
                <w:color w:val="000000"/>
                <w:sz w:val="20"/>
                <w:szCs w:val="20"/>
              </w:rPr>
              <w:t xml:space="preserve">, </w:t>
            </w:r>
            <w:hyperlink r:id="rId428" w:history="1">
              <w:r w:rsidR="001131E9" w:rsidRPr="000829EA">
                <w:rPr>
                  <w:color w:val="000000"/>
                  <w:sz w:val="20"/>
                  <w:szCs w:val="20"/>
                </w:rPr>
                <w:t>Sterz F</w:t>
              </w:r>
            </w:hyperlink>
            <w:r w:rsidR="001131E9" w:rsidRPr="000829EA">
              <w:rPr>
                <w:color w:val="000000"/>
                <w:sz w:val="20"/>
                <w:szCs w:val="20"/>
              </w:rPr>
              <w:t xml:space="preserve">, </w:t>
            </w:r>
            <w:hyperlink r:id="rId429" w:history="1">
              <w:r w:rsidR="001131E9" w:rsidRPr="000829EA">
                <w:rPr>
                  <w:color w:val="000000"/>
                  <w:sz w:val="20"/>
                  <w:szCs w:val="20"/>
                </w:rPr>
                <w:t>Herkner H</w:t>
              </w:r>
            </w:hyperlink>
            <w:r w:rsidR="001131E9" w:rsidRPr="000829EA">
              <w:rPr>
                <w:color w:val="000000"/>
                <w:sz w:val="20"/>
                <w:szCs w:val="20"/>
              </w:rPr>
              <w:t xml:space="preserve">, </w:t>
            </w:r>
            <w:hyperlink r:id="rId430" w:history="1">
              <w:r w:rsidR="001131E9" w:rsidRPr="000829EA">
                <w:rPr>
                  <w:color w:val="000000"/>
                  <w:sz w:val="20"/>
                  <w:szCs w:val="20"/>
                </w:rPr>
                <w:t>Schreiber W</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"Push as Hard as You Can" Instruction for Telephone Cardiopulmonary Resuscitation: A Randomized Simulation Study.</w:t>
            </w:r>
          </w:p>
          <w:p w:rsidR="001131E9" w:rsidRPr="000829EA" w:rsidRDefault="0093259C" w:rsidP="004941C4">
            <w:pPr>
              <w:rPr>
                <w:sz w:val="20"/>
                <w:szCs w:val="20"/>
                <w:lang w:val="en-US"/>
              </w:rPr>
            </w:pPr>
            <w:hyperlink r:id="rId431" w:tooltip="The Journal of emergency medicine." w:history="1">
              <w:r w:rsidR="001131E9" w:rsidRPr="000829EA">
                <w:rPr>
                  <w:color w:val="000000"/>
                  <w:sz w:val="20"/>
                  <w:szCs w:val="20"/>
                  <w:lang w:val="en-US"/>
                </w:rPr>
                <w:t>J Emerg Med.</w:t>
              </w:r>
            </w:hyperlink>
            <w:r w:rsidR="001131E9" w:rsidRPr="000829EA">
              <w:rPr>
                <w:color w:val="000000"/>
                <w:sz w:val="20"/>
                <w:szCs w:val="20"/>
                <w:lang w:val="en-US"/>
              </w:rPr>
              <w:t xml:space="preserve"> 2013 Nov 12. </w:t>
            </w:r>
            <w:proofErr w:type="gramStart"/>
            <w:r w:rsidR="001131E9" w:rsidRPr="000829EA">
              <w:rPr>
                <w:color w:val="000000"/>
                <w:sz w:val="20"/>
                <w:szCs w:val="20"/>
                <w:lang w:val="en-US"/>
              </w:rPr>
              <w:t>pii</w:t>
            </w:r>
            <w:proofErr w:type="gramEnd"/>
            <w:r w:rsidR="001131E9" w:rsidRPr="000829EA">
              <w:rPr>
                <w:color w:val="000000"/>
                <w:sz w:val="20"/>
                <w:szCs w:val="20"/>
                <w:lang w:val="en-US"/>
              </w:rPr>
              <w:t xml:space="preserve">: S0736-4679(13)01058-5. </w:t>
            </w:r>
            <w:proofErr w:type="gramStart"/>
            <w:r w:rsidR="001131E9" w:rsidRPr="000829EA">
              <w:rPr>
                <w:color w:val="000000"/>
                <w:sz w:val="20"/>
                <w:szCs w:val="20"/>
                <w:lang w:val="en-US"/>
              </w:rPr>
              <w:t>doi</w:t>
            </w:r>
            <w:proofErr w:type="gramEnd"/>
            <w:r w:rsidR="001131E9" w:rsidRPr="000829EA">
              <w:rPr>
                <w:color w:val="000000"/>
                <w:sz w:val="20"/>
                <w:szCs w:val="20"/>
                <w:lang w:val="en-US"/>
              </w:rPr>
              <w:t>: 10.1016/j.jemermed.2013.08.067. [Epub ahead of print]</w:t>
            </w:r>
          </w:p>
        </w:tc>
        <w:tc>
          <w:tcPr>
            <w:tcW w:w="851" w:type="dxa"/>
          </w:tcPr>
          <w:p w:rsidR="001131E9" w:rsidRPr="000829EA" w:rsidRDefault="001131E9" w:rsidP="004941C4">
            <w:pPr>
              <w:jc w:val="center"/>
              <w:rPr>
                <w:sz w:val="20"/>
                <w:szCs w:val="20"/>
                <w:lang w:val="en-US"/>
              </w:rPr>
            </w:pPr>
          </w:p>
        </w:tc>
      </w:tr>
      <w:tr w:rsidR="001131E9" w:rsidRPr="00FC4102" w:rsidTr="004941C4">
        <w:tc>
          <w:tcPr>
            <w:tcW w:w="8613" w:type="dxa"/>
          </w:tcPr>
          <w:p w:rsidR="001131E9" w:rsidRPr="007B301F" w:rsidRDefault="001131E9" w:rsidP="004941C4">
            <w:pPr>
              <w:rPr>
                <w:color w:val="000000"/>
                <w:sz w:val="20"/>
                <w:szCs w:val="20"/>
              </w:rPr>
            </w:pPr>
            <w:r w:rsidRPr="007B301F">
              <w:rPr>
                <w:color w:val="000000"/>
                <w:sz w:val="20"/>
                <w:szCs w:val="20"/>
              </w:rPr>
              <w:t>van Tulder R, Roth D, Koreny M, Heidinger B, Kienbacher C, Havel C, Herkner H, Delle-Karth G, Laggner AN, Schreiber W.</w:t>
            </w:r>
          </w:p>
          <w:p w:rsidR="001131E9" w:rsidRPr="001131E9" w:rsidRDefault="001131E9" w:rsidP="004941C4">
            <w:pPr>
              <w:rPr>
                <w:color w:val="000000"/>
                <w:sz w:val="20"/>
                <w:szCs w:val="20"/>
              </w:rPr>
            </w:pPr>
            <w:r w:rsidRPr="001131E9">
              <w:rPr>
                <w:color w:val="000000"/>
                <w:sz w:val="20"/>
                <w:szCs w:val="20"/>
              </w:rPr>
              <w:t>Charakteristika der Patienten mit akutem Myokardinfarkt an der Universitätsklinik für Notfallmedizin Wien im Jahr 2011.</w:t>
            </w:r>
          </w:p>
          <w:p w:rsidR="001131E9" w:rsidRPr="000829EA" w:rsidRDefault="001131E9" w:rsidP="004941C4">
            <w:pPr>
              <w:rPr>
                <w:color w:val="000000"/>
                <w:sz w:val="20"/>
                <w:szCs w:val="20"/>
                <w:lang w:val="en-US"/>
              </w:rPr>
            </w:pPr>
            <w:r w:rsidRPr="000829EA">
              <w:rPr>
                <w:color w:val="000000"/>
                <w:sz w:val="20"/>
                <w:szCs w:val="20"/>
                <w:lang w:val="en-US"/>
              </w:rPr>
              <w:t>J Kardiol 2013;</w:t>
            </w:r>
            <w:r>
              <w:rPr>
                <w:color w:val="000000"/>
                <w:sz w:val="20"/>
                <w:szCs w:val="20"/>
                <w:lang w:val="en-US"/>
              </w:rPr>
              <w:t xml:space="preserve"> </w:t>
            </w:r>
            <w:r w:rsidRPr="000829EA">
              <w:rPr>
                <w:color w:val="000000"/>
                <w:sz w:val="20"/>
                <w:szCs w:val="20"/>
                <w:lang w:val="en-US"/>
              </w:rPr>
              <w:t>20:</w:t>
            </w:r>
            <w:r>
              <w:rPr>
                <w:color w:val="000000"/>
                <w:sz w:val="20"/>
                <w:szCs w:val="20"/>
                <w:lang w:val="en-US"/>
              </w:rPr>
              <w:t xml:space="preserve"> </w:t>
            </w:r>
            <w:r w:rsidRPr="000829EA">
              <w:rPr>
                <w:color w:val="000000"/>
                <w:sz w:val="20"/>
                <w:szCs w:val="20"/>
                <w:lang w:val="en-US"/>
              </w:rPr>
              <w:t>23-29</w:t>
            </w:r>
          </w:p>
        </w:tc>
        <w:tc>
          <w:tcPr>
            <w:tcW w:w="851" w:type="dxa"/>
          </w:tcPr>
          <w:p w:rsidR="001131E9" w:rsidRPr="000829EA" w:rsidRDefault="001131E9" w:rsidP="004941C4">
            <w:pPr>
              <w:jc w:val="center"/>
              <w:rPr>
                <w:sz w:val="20"/>
                <w:szCs w:val="20"/>
              </w:rPr>
            </w:pPr>
          </w:p>
        </w:tc>
      </w:tr>
      <w:tr w:rsidR="001131E9" w:rsidRPr="00A6391B" w:rsidTr="004941C4">
        <w:tc>
          <w:tcPr>
            <w:tcW w:w="8613" w:type="dxa"/>
          </w:tcPr>
          <w:p w:rsidR="001131E9" w:rsidRPr="000829EA" w:rsidRDefault="001131E9" w:rsidP="004941C4">
            <w:pPr>
              <w:rPr>
                <w:color w:val="000000"/>
                <w:sz w:val="20"/>
                <w:szCs w:val="20"/>
              </w:rPr>
            </w:pPr>
            <w:r w:rsidRPr="000829EA">
              <w:rPr>
                <w:color w:val="000000"/>
                <w:sz w:val="20"/>
                <w:szCs w:val="20"/>
              </w:rPr>
              <w:t>Wallmüller C, Sterz F, Testori C, Schober A, Stratil P, Hörburger D, Stöckl M, Weiser C, Kricanac D, Zimpfer D, Deckert Z, Holzer M.</w:t>
            </w:r>
          </w:p>
          <w:p w:rsidR="001131E9" w:rsidRPr="006F5EEB" w:rsidRDefault="001131E9" w:rsidP="004941C4">
            <w:pPr>
              <w:rPr>
                <w:color w:val="000000"/>
                <w:sz w:val="20"/>
                <w:szCs w:val="20"/>
                <w:lang w:val="en-US"/>
              </w:rPr>
            </w:pPr>
            <w:r w:rsidRPr="000829EA">
              <w:rPr>
                <w:color w:val="000000"/>
                <w:sz w:val="20"/>
                <w:szCs w:val="20"/>
                <w:lang w:val="en-US"/>
              </w:rPr>
              <w:t>Emergency cardio-pulmonary bypass in cardiac arrest: Seventeen years of</w:t>
            </w:r>
            <w:r>
              <w:rPr>
                <w:color w:val="000000"/>
                <w:sz w:val="20"/>
                <w:szCs w:val="20"/>
                <w:lang w:val="en-US"/>
              </w:rPr>
              <w:t xml:space="preserve"> </w:t>
            </w:r>
            <w:r w:rsidRPr="006F5EEB">
              <w:rPr>
                <w:color w:val="000000"/>
                <w:sz w:val="20"/>
                <w:szCs w:val="20"/>
                <w:lang w:val="en-US"/>
              </w:rPr>
              <w:t>Experience.</w:t>
            </w:r>
          </w:p>
          <w:p w:rsidR="001131E9" w:rsidRPr="000829EA" w:rsidRDefault="001131E9" w:rsidP="004941C4">
            <w:pPr>
              <w:rPr>
                <w:sz w:val="20"/>
                <w:szCs w:val="20"/>
                <w:lang w:val="en-US"/>
              </w:rPr>
            </w:pPr>
            <w:r w:rsidRPr="006F5EEB">
              <w:rPr>
                <w:color w:val="000000"/>
                <w:sz w:val="20"/>
                <w:szCs w:val="20"/>
                <w:lang w:val="en-US"/>
              </w:rPr>
              <w:t>Resuscitation 2013; 84: 326-330</w:t>
            </w:r>
          </w:p>
        </w:tc>
        <w:tc>
          <w:tcPr>
            <w:tcW w:w="851" w:type="dxa"/>
          </w:tcPr>
          <w:p w:rsidR="001131E9" w:rsidRPr="000829EA" w:rsidRDefault="001131E9" w:rsidP="004941C4">
            <w:pPr>
              <w:jc w:val="center"/>
              <w:rPr>
                <w:sz w:val="20"/>
                <w:szCs w:val="20"/>
                <w:lang w:val="en-US"/>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A6391B" w:rsidTr="004941C4">
        <w:tc>
          <w:tcPr>
            <w:tcW w:w="8613" w:type="dxa"/>
          </w:tcPr>
          <w:p w:rsidR="001131E9" w:rsidRPr="00445D31" w:rsidRDefault="0093259C" w:rsidP="004941C4">
            <w:pPr>
              <w:rPr>
                <w:color w:val="000000"/>
                <w:sz w:val="20"/>
                <w:szCs w:val="20"/>
              </w:rPr>
            </w:pPr>
            <w:hyperlink r:id="rId432" w:history="1">
              <w:r w:rsidR="001131E9" w:rsidRPr="00445D31">
                <w:rPr>
                  <w:color w:val="000000"/>
                  <w:sz w:val="20"/>
                  <w:szCs w:val="20"/>
                </w:rPr>
                <w:t>Warszawska JM</w:t>
              </w:r>
            </w:hyperlink>
            <w:r w:rsidR="001131E9" w:rsidRPr="00445D31">
              <w:rPr>
                <w:color w:val="000000"/>
                <w:sz w:val="20"/>
                <w:szCs w:val="20"/>
              </w:rPr>
              <w:t xml:space="preserve">, </w:t>
            </w:r>
            <w:hyperlink r:id="rId433" w:history="1">
              <w:r w:rsidR="001131E9" w:rsidRPr="00445D31">
                <w:rPr>
                  <w:color w:val="000000"/>
                  <w:sz w:val="20"/>
                  <w:szCs w:val="20"/>
                </w:rPr>
                <w:t>Gawish R</w:t>
              </w:r>
            </w:hyperlink>
            <w:r w:rsidR="001131E9" w:rsidRPr="00445D31">
              <w:rPr>
                <w:color w:val="000000"/>
                <w:sz w:val="20"/>
                <w:szCs w:val="20"/>
              </w:rPr>
              <w:t xml:space="preserve">, </w:t>
            </w:r>
            <w:hyperlink r:id="rId434" w:history="1">
              <w:r w:rsidR="001131E9" w:rsidRPr="00445D31">
                <w:rPr>
                  <w:color w:val="000000"/>
                  <w:sz w:val="20"/>
                  <w:szCs w:val="20"/>
                </w:rPr>
                <w:t>Sharif O</w:t>
              </w:r>
            </w:hyperlink>
            <w:r w:rsidR="001131E9" w:rsidRPr="00445D31">
              <w:rPr>
                <w:color w:val="000000"/>
                <w:sz w:val="20"/>
                <w:szCs w:val="20"/>
              </w:rPr>
              <w:t xml:space="preserve">, </w:t>
            </w:r>
            <w:hyperlink r:id="rId435" w:history="1">
              <w:r w:rsidR="001131E9" w:rsidRPr="00445D31">
                <w:rPr>
                  <w:color w:val="000000"/>
                  <w:sz w:val="20"/>
                  <w:szCs w:val="20"/>
                </w:rPr>
                <w:t>Sigel S</w:t>
              </w:r>
            </w:hyperlink>
            <w:r w:rsidR="001131E9" w:rsidRPr="00445D31">
              <w:rPr>
                <w:color w:val="000000"/>
                <w:sz w:val="20"/>
                <w:szCs w:val="20"/>
              </w:rPr>
              <w:t xml:space="preserve">, </w:t>
            </w:r>
            <w:hyperlink r:id="rId436" w:history="1">
              <w:r w:rsidR="001131E9" w:rsidRPr="00445D31">
                <w:rPr>
                  <w:color w:val="000000"/>
                  <w:sz w:val="20"/>
                  <w:szCs w:val="20"/>
                </w:rPr>
                <w:t>Doninger B</w:t>
              </w:r>
            </w:hyperlink>
            <w:r w:rsidR="001131E9" w:rsidRPr="00445D31">
              <w:rPr>
                <w:color w:val="000000"/>
                <w:sz w:val="20"/>
                <w:szCs w:val="20"/>
              </w:rPr>
              <w:t xml:space="preserve">, </w:t>
            </w:r>
            <w:hyperlink r:id="rId437" w:history="1">
              <w:r w:rsidR="001131E9" w:rsidRPr="00445D31">
                <w:rPr>
                  <w:color w:val="000000"/>
                  <w:sz w:val="20"/>
                  <w:szCs w:val="20"/>
                </w:rPr>
                <w:t>Lakovits K</w:t>
              </w:r>
            </w:hyperlink>
            <w:r w:rsidR="001131E9" w:rsidRPr="00445D31">
              <w:rPr>
                <w:color w:val="000000"/>
                <w:sz w:val="20"/>
                <w:szCs w:val="20"/>
              </w:rPr>
              <w:t xml:space="preserve">, </w:t>
            </w:r>
            <w:hyperlink r:id="rId438" w:history="1">
              <w:r w:rsidR="001131E9" w:rsidRPr="00445D31">
                <w:rPr>
                  <w:color w:val="000000"/>
                  <w:sz w:val="20"/>
                  <w:szCs w:val="20"/>
                </w:rPr>
                <w:t>Mesteri I</w:t>
              </w:r>
            </w:hyperlink>
            <w:r w:rsidR="001131E9" w:rsidRPr="00445D31">
              <w:rPr>
                <w:color w:val="000000"/>
                <w:sz w:val="20"/>
                <w:szCs w:val="20"/>
              </w:rPr>
              <w:t xml:space="preserve">, </w:t>
            </w:r>
            <w:hyperlink r:id="rId439" w:history="1">
              <w:r w:rsidR="001131E9" w:rsidRPr="00445D31">
                <w:rPr>
                  <w:color w:val="000000"/>
                  <w:sz w:val="20"/>
                  <w:szCs w:val="20"/>
                </w:rPr>
                <w:t>Nairz M</w:t>
              </w:r>
            </w:hyperlink>
            <w:r w:rsidR="001131E9" w:rsidRPr="00445D31">
              <w:rPr>
                <w:color w:val="000000"/>
                <w:sz w:val="20"/>
                <w:szCs w:val="20"/>
              </w:rPr>
              <w:t xml:space="preserve">, </w:t>
            </w:r>
            <w:hyperlink r:id="rId440" w:history="1">
              <w:r w:rsidR="001131E9" w:rsidRPr="00445D31">
                <w:rPr>
                  <w:color w:val="000000"/>
                  <w:sz w:val="20"/>
                  <w:szCs w:val="20"/>
                </w:rPr>
                <w:t>Boon L</w:t>
              </w:r>
            </w:hyperlink>
            <w:r w:rsidR="001131E9" w:rsidRPr="00445D31">
              <w:rPr>
                <w:color w:val="000000"/>
                <w:sz w:val="20"/>
                <w:szCs w:val="20"/>
              </w:rPr>
              <w:t xml:space="preserve">, </w:t>
            </w:r>
            <w:hyperlink r:id="rId441" w:history="1">
              <w:r w:rsidR="001131E9" w:rsidRPr="00445D31">
                <w:rPr>
                  <w:color w:val="000000"/>
                  <w:sz w:val="20"/>
                  <w:szCs w:val="20"/>
                </w:rPr>
                <w:t>Spiel A</w:t>
              </w:r>
            </w:hyperlink>
            <w:r w:rsidR="001131E9" w:rsidRPr="00445D31">
              <w:rPr>
                <w:color w:val="000000"/>
                <w:sz w:val="20"/>
                <w:szCs w:val="20"/>
              </w:rPr>
              <w:t xml:space="preserve">, </w:t>
            </w:r>
            <w:hyperlink r:id="rId442" w:history="1">
              <w:r w:rsidR="001131E9" w:rsidRPr="00445D31">
                <w:rPr>
                  <w:color w:val="000000"/>
                  <w:sz w:val="20"/>
                  <w:szCs w:val="20"/>
                </w:rPr>
                <w:t>Fuhrmann V</w:t>
              </w:r>
            </w:hyperlink>
            <w:r w:rsidR="001131E9" w:rsidRPr="00445D31">
              <w:rPr>
                <w:color w:val="000000"/>
                <w:sz w:val="20"/>
                <w:szCs w:val="20"/>
              </w:rPr>
              <w:t xml:space="preserve">, </w:t>
            </w:r>
            <w:hyperlink r:id="rId443" w:history="1">
              <w:r w:rsidR="001131E9" w:rsidRPr="00445D31">
                <w:rPr>
                  <w:color w:val="000000"/>
                  <w:sz w:val="20"/>
                  <w:szCs w:val="20"/>
                </w:rPr>
                <w:t>Strobl B</w:t>
              </w:r>
            </w:hyperlink>
            <w:r w:rsidR="001131E9" w:rsidRPr="00445D31">
              <w:rPr>
                <w:color w:val="000000"/>
                <w:sz w:val="20"/>
                <w:szCs w:val="20"/>
              </w:rPr>
              <w:t xml:space="preserve">, </w:t>
            </w:r>
            <w:hyperlink r:id="rId444" w:history="1">
              <w:r w:rsidR="001131E9" w:rsidRPr="00445D31">
                <w:rPr>
                  <w:color w:val="000000"/>
                  <w:sz w:val="20"/>
                  <w:szCs w:val="20"/>
                </w:rPr>
                <w:t>Müller M</w:t>
              </w:r>
            </w:hyperlink>
            <w:r w:rsidR="001131E9" w:rsidRPr="00445D31">
              <w:rPr>
                <w:color w:val="000000"/>
                <w:sz w:val="20"/>
                <w:szCs w:val="20"/>
              </w:rPr>
              <w:t xml:space="preserve">, </w:t>
            </w:r>
            <w:hyperlink r:id="rId445" w:history="1">
              <w:r w:rsidR="001131E9" w:rsidRPr="00445D31">
                <w:rPr>
                  <w:color w:val="000000"/>
                  <w:sz w:val="20"/>
                  <w:szCs w:val="20"/>
                </w:rPr>
                <w:t>Schenk P</w:t>
              </w:r>
            </w:hyperlink>
            <w:r w:rsidR="001131E9" w:rsidRPr="00445D31">
              <w:rPr>
                <w:color w:val="000000"/>
                <w:sz w:val="20"/>
                <w:szCs w:val="20"/>
              </w:rPr>
              <w:t xml:space="preserve">, </w:t>
            </w:r>
            <w:hyperlink r:id="rId446" w:history="1">
              <w:r w:rsidR="001131E9" w:rsidRPr="00445D31">
                <w:rPr>
                  <w:color w:val="000000"/>
                  <w:sz w:val="20"/>
                  <w:szCs w:val="20"/>
                </w:rPr>
                <w:t>Weiss G</w:t>
              </w:r>
            </w:hyperlink>
            <w:r w:rsidR="001131E9" w:rsidRPr="00445D31">
              <w:rPr>
                <w:color w:val="000000"/>
                <w:sz w:val="20"/>
                <w:szCs w:val="20"/>
              </w:rPr>
              <w:t xml:space="preserve">, </w:t>
            </w:r>
            <w:hyperlink r:id="rId447" w:history="1">
              <w:r w:rsidR="001131E9" w:rsidRPr="00445D31">
                <w:rPr>
                  <w:color w:val="000000"/>
                  <w:sz w:val="20"/>
                  <w:szCs w:val="20"/>
                </w:rPr>
                <w:t>Knapp S</w:t>
              </w:r>
            </w:hyperlink>
            <w:r w:rsidR="001131E9" w:rsidRPr="00445D31">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Lipocalin 2 deactivates macrophages and worsens pneumococcal pneumonia outcomes.</w:t>
            </w:r>
          </w:p>
          <w:p w:rsidR="001131E9" w:rsidRPr="000829EA" w:rsidRDefault="0093259C" w:rsidP="004941C4">
            <w:pPr>
              <w:rPr>
                <w:color w:val="000000"/>
                <w:sz w:val="20"/>
                <w:szCs w:val="20"/>
                <w:lang w:val="en-US"/>
              </w:rPr>
            </w:pPr>
            <w:hyperlink r:id="rId448" w:tooltip="The Journal of clinical investigation." w:history="1">
              <w:r w:rsidR="001131E9" w:rsidRPr="000829EA">
                <w:rPr>
                  <w:color w:val="000000"/>
                  <w:sz w:val="20"/>
                  <w:szCs w:val="20"/>
                  <w:lang w:val="en-US"/>
                </w:rPr>
                <w:t>J Clin Invest.</w:t>
              </w:r>
            </w:hyperlink>
            <w:r w:rsidR="001131E9" w:rsidRPr="000829EA">
              <w:rPr>
                <w:color w:val="000000"/>
                <w:sz w:val="20"/>
                <w:szCs w:val="20"/>
                <w:lang w:val="en-US"/>
              </w:rPr>
              <w:t xml:space="preserve"> 2013 Jul 1. </w:t>
            </w:r>
            <w:proofErr w:type="gramStart"/>
            <w:r w:rsidR="001131E9" w:rsidRPr="000829EA">
              <w:rPr>
                <w:color w:val="000000"/>
                <w:sz w:val="20"/>
                <w:szCs w:val="20"/>
                <w:lang w:val="en-US"/>
              </w:rPr>
              <w:t>pii</w:t>
            </w:r>
            <w:proofErr w:type="gramEnd"/>
            <w:r w:rsidR="001131E9" w:rsidRPr="000829EA">
              <w:rPr>
                <w:color w:val="000000"/>
                <w:sz w:val="20"/>
                <w:szCs w:val="20"/>
                <w:lang w:val="en-US"/>
              </w:rPr>
              <w:t xml:space="preserve">: 67911. </w:t>
            </w:r>
            <w:proofErr w:type="gramStart"/>
            <w:r w:rsidR="001131E9" w:rsidRPr="000829EA">
              <w:rPr>
                <w:color w:val="000000"/>
                <w:sz w:val="20"/>
                <w:szCs w:val="20"/>
                <w:lang w:val="en-US"/>
              </w:rPr>
              <w:t>doi</w:t>
            </w:r>
            <w:proofErr w:type="gramEnd"/>
            <w:r w:rsidR="001131E9" w:rsidRPr="000829EA">
              <w:rPr>
                <w:color w:val="000000"/>
                <w:sz w:val="20"/>
                <w:szCs w:val="20"/>
                <w:lang w:val="en-US"/>
              </w:rPr>
              <w:t>: 10.1172/JCI67911. [Epub ahead of print]</w:t>
            </w:r>
          </w:p>
        </w:tc>
        <w:tc>
          <w:tcPr>
            <w:tcW w:w="851" w:type="dxa"/>
          </w:tcPr>
          <w:p w:rsidR="001131E9" w:rsidRPr="000829EA" w:rsidRDefault="001131E9" w:rsidP="004941C4">
            <w:pPr>
              <w:jc w:val="center"/>
              <w:rPr>
                <w:sz w:val="20"/>
                <w:szCs w:val="20"/>
                <w:lang w:val="en-US"/>
              </w:rPr>
            </w:pPr>
          </w:p>
        </w:tc>
      </w:tr>
      <w:tr w:rsidR="001131E9" w:rsidRPr="00A6391B" w:rsidTr="004941C4">
        <w:tc>
          <w:tcPr>
            <w:tcW w:w="8613" w:type="dxa"/>
          </w:tcPr>
          <w:p w:rsidR="001131E9" w:rsidRPr="000829EA" w:rsidRDefault="001131E9" w:rsidP="004941C4">
            <w:pPr>
              <w:rPr>
                <w:color w:val="000000"/>
                <w:sz w:val="20"/>
                <w:szCs w:val="20"/>
              </w:rPr>
            </w:pPr>
            <w:r>
              <w:rPr>
                <w:color w:val="000000"/>
                <w:sz w:val="20"/>
                <w:szCs w:val="20"/>
              </w:rPr>
              <w:t>Weiser C, Testori C, Sterz</w:t>
            </w:r>
            <w:r w:rsidRPr="000829EA">
              <w:rPr>
                <w:color w:val="000000"/>
                <w:sz w:val="20"/>
                <w:szCs w:val="20"/>
              </w:rPr>
              <w:t xml:space="preserve"> F, Schober A, Stöckl M, Stratil P, Wallmüller C, Hörburger D, Spiel A, Kürkciyan I, Gangl C, Herkner H, Holzer M.</w:t>
            </w:r>
          </w:p>
          <w:p w:rsidR="001131E9" w:rsidRPr="000829EA" w:rsidRDefault="001131E9" w:rsidP="004941C4">
            <w:pPr>
              <w:rPr>
                <w:color w:val="000000"/>
                <w:sz w:val="20"/>
                <w:szCs w:val="20"/>
                <w:lang w:val="en-US"/>
              </w:rPr>
            </w:pPr>
            <w:r w:rsidRPr="000829EA">
              <w:rPr>
                <w:color w:val="000000"/>
                <w:sz w:val="20"/>
                <w:szCs w:val="20"/>
                <w:lang w:val="en-US"/>
              </w:rPr>
              <w:t>The effect of percutaneous coronary intervention in patients suffering from</w:t>
            </w:r>
            <w:r>
              <w:rPr>
                <w:color w:val="000000"/>
                <w:sz w:val="20"/>
                <w:szCs w:val="20"/>
                <w:lang w:val="en-US"/>
              </w:rPr>
              <w:t xml:space="preserve"> </w:t>
            </w:r>
            <w:r w:rsidRPr="00AF4A76">
              <w:rPr>
                <w:color w:val="000000"/>
                <w:sz w:val="20"/>
                <w:szCs w:val="20"/>
                <w:lang w:val="en-US"/>
              </w:rPr>
              <w:t xml:space="preserve">ST-segment elevation myocardial infarction complicated by out-of-hospital </w:t>
            </w:r>
            <w:r w:rsidRPr="000829EA">
              <w:rPr>
                <w:color w:val="000000"/>
                <w:sz w:val="20"/>
                <w:szCs w:val="20"/>
                <w:lang w:val="en-US"/>
              </w:rPr>
              <w:t>cardiac arrest on 30 days survival.</w:t>
            </w:r>
          </w:p>
          <w:p w:rsidR="001131E9" w:rsidRPr="000829EA" w:rsidRDefault="001131E9" w:rsidP="004941C4">
            <w:pPr>
              <w:rPr>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:602-608</w:t>
            </w:r>
          </w:p>
        </w:tc>
        <w:tc>
          <w:tcPr>
            <w:tcW w:w="851" w:type="dxa"/>
          </w:tcPr>
          <w:p w:rsidR="001131E9" w:rsidRPr="000829EA" w:rsidRDefault="001131E9" w:rsidP="004941C4">
            <w:pPr>
              <w:jc w:val="center"/>
              <w:rPr>
                <w:sz w:val="20"/>
                <w:szCs w:val="20"/>
                <w:lang w:val="en-US"/>
              </w:rPr>
            </w:pPr>
          </w:p>
        </w:tc>
      </w:tr>
      <w:tr w:rsidR="001131E9" w:rsidRPr="00C800AF" w:rsidTr="004941C4">
        <w:tc>
          <w:tcPr>
            <w:tcW w:w="8613" w:type="dxa"/>
          </w:tcPr>
          <w:p w:rsidR="001131E9" w:rsidRPr="000829EA" w:rsidRDefault="0093259C" w:rsidP="004941C4">
            <w:pPr>
              <w:rPr>
                <w:color w:val="000000"/>
                <w:sz w:val="20"/>
                <w:szCs w:val="20"/>
              </w:rPr>
            </w:pPr>
            <w:hyperlink r:id="rId449" w:history="1">
              <w:r w:rsidR="001131E9" w:rsidRPr="000829EA">
                <w:rPr>
                  <w:color w:val="000000"/>
                  <w:sz w:val="20"/>
                  <w:szCs w:val="20"/>
                </w:rPr>
                <w:t>Weiser C</w:t>
              </w:r>
            </w:hyperlink>
            <w:r w:rsidR="001131E9" w:rsidRPr="000829EA">
              <w:rPr>
                <w:color w:val="000000"/>
                <w:sz w:val="20"/>
                <w:szCs w:val="20"/>
              </w:rPr>
              <w:t xml:space="preserve">, </w:t>
            </w:r>
            <w:hyperlink r:id="rId450" w:history="1">
              <w:r w:rsidR="001131E9" w:rsidRPr="000829EA">
                <w:rPr>
                  <w:color w:val="000000"/>
                  <w:sz w:val="20"/>
                  <w:szCs w:val="20"/>
                </w:rPr>
                <w:t>van Tulder R</w:t>
              </w:r>
            </w:hyperlink>
            <w:r w:rsidR="001131E9" w:rsidRPr="000829EA">
              <w:rPr>
                <w:color w:val="000000"/>
                <w:sz w:val="20"/>
                <w:szCs w:val="20"/>
              </w:rPr>
              <w:t xml:space="preserve">, </w:t>
            </w:r>
            <w:hyperlink r:id="rId451" w:history="1">
              <w:r w:rsidR="001131E9" w:rsidRPr="000829EA">
                <w:rPr>
                  <w:color w:val="000000"/>
                  <w:sz w:val="20"/>
                  <w:szCs w:val="20"/>
                </w:rPr>
                <w:t>Stöckl M</w:t>
              </w:r>
            </w:hyperlink>
            <w:r w:rsidR="001131E9" w:rsidRPr="000829EA">
              <w:rPr>
                <w:color w:val="000000"/>
                <w:sz w:val="20"/>
                <w:szCs w:val="20"/>
              </w:rPr>
              <w:t xml:space="preserve">, </w:t>
            </w:r>
            <w:hyperlink r:id="rId452" w:history="1">
              <w:r w:rsidR="001131E9" w:rsidRPr="000829EA">
                <w:rPr>
                  <w:color w:val="000000"/>
                  <w:sz w:val="20"/>
                  <w:szCs w:val="20"/>
                </w:rPr>
                <w:t>Schober A</w:t>
              </w:r>
            </w:hyperlink>
            <w:r w:rsidR="001131E9" w:rsidRPr="000829EA">
              <w:rPr>
                <w:color w:val="000000"/>
                <w:sz w:val="20"/>
                <w:szCs w:val="20"/>
              </w:rPr>
              <w:t xml:space="preserve">, </w:t>
            </w:r>
            <w:hyperlink r:id="rId453" w:history="1">
              <w:r w:rsidR="001131E9" w:rsidRPr="000829EA">
                <w:rPr>
                  <w:color w:val="000000"/>
                  <w:sz w:val="20"/>
                  <w:szCs w:val="20"/>
                </w:rPr>
                <w:t>Herkner H</w:t>
              </w:r>
            </w:hyperlink>
            <w:r w:rsidR="001131E9" w:rsidRPr="000829EA">
              <w:rPr>
                <w:color w:val="000000"/>
                <w:sz w:val="20"/>
                <w:szCs w:val="20"/>
              </w:rPr>
              <w:t xml:space="preserve">, </w:t>
            </w:r>
            <w:hyperlink r:id="rId454" w:history="1">
              <w:r w:rsidR="001131E9" w:rsidRPr="000829EA">
                <w:rPr>
                  <w:color w:val="000000"/>
                  <w:sz w:val="20"/>
                  <w:szCs w:val="20"/>
                </w:rPr>
                <w:t>Chwojka CC</w:t>
              </w:r>
            </w:hyperlink>
            <w:r w:rsidR="001131E9" w:rsidRPr="000829EA">
              <w:rPr>
                <w:color w:val="000000"/>
                <w:sz w:val="20"/>
                <w:szCs w:val="20"/>
              </w:rPr>
              <w:t xml:space="preserve">, </w:t>
            </w:r>
            <w:hyperlink r:id="rId455" w:history="1">
              <w:r w:rsidR="001131E9" w:rsidRPr="000829EA">
                <w:rPr>
                  <w:color w:val="000000"/>
                  <w:sz w:val="20"/>
                  <w:szCs w:val="20"/>
                </w:rPr>
                <w:t>Hopfgartner A</w:t>
              </w:r>
            </w:hyperlink>
            <w:r w:rsidR="001131E9" w:rsidRPr="000829EA">
              <w:rPr>
                <w:color w:val="000000"/>
                <w:sz w:val="20"/>
                <w:szCs w:val="20"/>
              </w:rPr>
              <w:t xml:space="preserve">, </w:t>
            </w:r>
            <w:hyperlink r:id="rId456" w:history="1">
              <w:r w:rsidR="001131E9" w:rsidRPr="000829EA">
                <w:rPr>
                  <w:color w:val="000000"/>
                  <w:sz w:val="20"/>
                  <w:szCs w:val="20"/>
                </w:rPr>
                <w:t>Novosad H</w:t>
              </w:r>
            </w:hyperlink>
            <w:r w:rsidR="001131E9" w:rsidRPr="000829EA">
              <w:rPr>
                <w:color w:val="000000"/>
                <w:sz w:val="20"/>
                <w:szCs w:val="20"/>
              </w:rPr>
              <w:t xml:space="preserve">, </w:t>
            </w:r>
            <w:hyperlink r:id="rId457" w:history="1">
              <w:r w:rsidR="001131E9" w:rsidRPr="000829EA">
                <w:rPr>
                  <w:color w:val="000000"/>
                  <w:sz w:val="20"/>
                  <w:szCs w:val="20"/>
                </w:rPr>
                <w:t>Schreiber W</w:t>
              </w:r>
            </w:hyperlink>
            <w:r w:rsidR="001131E9" w:rsidRPr="000829EA">
              <w:rPr>
                <w:color w:val="000000"/>
                <w:sz w:val="20"/>
                <w:szCs w:val="20"/>
              </w:rPr>
              <w:t xml:space="preserve">, </w:t>
            </w:r>
            <w:hyperlink r:id="rId458" w:history="1">
              <w:r w:rsidR="001131E9" w:rsidRPr="000829EA">
                <w:rPr>
                  <w:color w:val="000000"/>
                  <w:sz w:val="20"/>
                  <w:szCs w:val="20"/>
                </w:rPr>
                <w:t>Sterz F</w:t>
              </w:r>
            </w:hyperlink>
            <w:r w:rsidR="001131E9" w:rsidRPr="000829EA">
              <w:rPr>
                <w:color w:val="000000"/>
                <w:sz w:val="20"/>
                <w:szCs w:val="20"/>
              </w:rPr>
              <w:t>.</w:t>
            </w:r>
          </w:p>
          <w:p w:rsidR="001131E9" w:rsidRPr="001131E9" w:rsidRDefault="001131E9" w:rsidP="004941C4">
            <w:pPr>
              <w:rPr>
                <w:color w:val="000000"/>
                <w:sz w:val="20"/>
                <w:szCs w:val="20"/>
                <w:lang w:val="en-US"/>
              </w:rPr>
            </w:pPr>
            <w:proofErr w:type="gramStart"/>
            <w:r w:rsidRPr="000829EA">
              <w:rPr>
                <w:color w:val="000000"/>
                <w:sz w:val="20"/>
                <w:szCs w:val="20"/>
                <w:lang w:val="en-US"/>
              </w:rPr>
              <w:t>Dispatchers</w:t>
            </w:r>
            <w:proofErr w:type="gramEnd"/>
            <w:r w:rsidRPr="000829EA">
              <w:rPr>
                <w:color w:val="000000"/>
                <w:sz w:val="20"/>
                <w:szCs w:val="20"/>
                <w:lang w:val="en-US"/>
              </w:rPr>
              <w:t xml:space="preserve"> impression plus Medical Priority Dispatch System reduced dispatch centre times in cases of out of hospital cardiac arrest. </w:t>
            </w:r>
            <w:r w:rsidRPr="001131E9">
              <w:rPr>
                <w:color w:val="000000"/>
                <w:sz w:val="20"/>
                <w:szCs w:val="20"/>
                <w:lang w:val="en-US"/>
              </w:rPr>
              <w:t>Pre-alert--a prospective, cluster randomized trial.</w:t>
            </w:r>
          </w:p>
          <w:p w:rsidR="001131E9" w:rsidRPr="000829EA" w:rsidRDefault="0093259C" w:rsidP="004941C4">
            <w:pPr>
              <w:rPr>
                <w:sz w:val="20"/>
                <w:szCs w:val="20"/>
                <w:lang w:val="en-US"/>
              </w:rPr>
            </w:pPr>
            <w:hyperlink r:id="rId459" w:tooltip="Resuscitation." w:history="1">
              <w:r w:rsidR="001131E9" w:rsidRPr="000829EA">
                <w:rPr>
                  <w:color w:val="000000"/>
                  <w:sz w:val="20"/>
                  <w:szCs w:val="20"/>
                  <w:lang w:val="en-US"/>
                </w:rPr>
                <w:t>Resuscitation.</w:t>
              </w:r>
            </w:hyperlink>
            <w:r w:rsidR="001131E9">
              <w:rPr>
                <w:color w:val="000000"/>
                <w:sz w:val="20"/>
                <w:szCs w:val="20"/>
                <w:lang w:val="en-US"/>
              </w:rPr>
              <w:t xml:space="preserve"> 2013; 84</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 xml:space="preserve">883-8. </w:t>
            </w:r>
            <w:proofErr w:type="gramStart"/>
            <w:r w:rsidR="001131E9" w:rsidRPr="000829EA">
              <w:rPr>
                <w:color w:val="000000"/>
                <w:sz w:val="20"/>
                <w:szCs w:val="20"/>
                <w:lang w:val="en-US"/>
              </w:rPr>
              <w:t>doi</w:t>
            </w:r>
            <w:proofErr w:type="gramEnd"/>
            <w:r w:rsidR="001131E9" w:rsidRPr="000829EA">
              <w:rPr>
                <w:color w:val="000000"/>
                <w:sz w:val="20"/>
                <w:szCs w:val="20"/>
                <w:lang w:val="en-US"/>
              </w:rPr>
              <w:t xml:space="preserve">: 10.1016/j.resuscitation.2012.12.017. </w:t>
            </w:r>
            <w:r w:rsidR="001131E9" w:rsidRPr="00445D31">
              <w:rPr>
                <w:color w:val="000000"/>
                <w:sz w:val="20"/>
                <w:szCs w:val="20"/>
                <w:lang w:val="en-US"/>
              </w:rPr>
              <w:t>Epub 2013 Jan 4.</w:t>
            </w:r>
          </w:p>
        </w:tc>
        <w:tc>
          <w:tcPr>
            <w:tcW w:w="851" w:type="dxa"/>
          </w:tcPr>
          <w:p w:rsidR="001131E9" w:rsidRPr="000829EA" w:rsidRDefault="001131E9" w:rsidP="004941C4">
            <w:pPr>
              <w:jc w:val="center"/>
              <w:rPr>
                <w:sz w:val="20"/>
                <w:szCs w:val="20"/>
                <w:lang w:val="en-US"/>
              </w:rPr>
            </w:pPr>
          </w:p>
        </w:tc>
      </w:tr>
    </w:tbl>
    <w:p w:rsidR="001131E9" w:rsidRPr="005D4821" w:rsidRDefault="001131E9" w:rsidP="001131E9">
      <w:pPr>
        <w:rPr>
          <w:lang w:val="en-US"/>
        </w:rPr>
      </w:pPr>
    </w:p>
    <w:p w:rsidR="001131E9" w:rsidRPr="005D4821" w:rsidRDefault="001131E9">
      <w:pPr>
        <w:ind w:left="-567" w:right="-567"/>
        <w:rPr>
          <w:lang w:val="en-US"/>
        </w:rPr>
      </w:pPr>
      <w:r w:rsidRPr="005D4821">
        <w:rPr>
          <w:lang w:val="en-US"/>
        </w:rPr>
        <w:br w:type="page"/>
      </w:r>
    </w:p>
    <w:p w:rsidR="001131E9" w:rsidRPr="00C57ECA" w:rsidRDefault="001131E9" w:rsidP="001131E9">
      <w:pPr>
        <w:jc w:val="center"/>
        <w:rPr>
          <w:sz w:val="28"/>
          <w:szCs w:val="28"/>
        </w:rPr>
      </w:pPr>
      <w:r w:rsidRPr="0029565F">
        <w:rPr>
          <w:sz w:val="28"/>
          <w:szCs w:val="28"/>
        </w:rPr>
        <w:lastRenderedPageBreak/>
        <w:t>Univ Klinik f. N</w:t>
      </w:r>
      <w:r w:rsidRPr="00C57ECA">
        <w:rPr>
          <w:sz w:val="28"/>
          <w:szCs w:val="28"/>
        </w:rPr>
        <w:t>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2012</w:t>
      </w: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8A0D23" w:rsidTr="004941C4">
        <w:tc>
          <w:tcPr>
            <w:tcW w:w="8613" w:type="dxa"/>
          </w:tcPr>
          <w:p w:rsidR="001131E9" w:rsidRPr="00210639" w:rsidRDefault="001131E9" w:rsidP="004941C4">
            <w:pPr>
              <w:rPr>
                <w:sz w:val="20"/>
                <w:szCs w:val="20"/>
              </w:rPr>
            </w:pPr>
            <w:r w:rsidRPr="00210639">
              <w:rPr>
                <w:sz w:val="20"/>
                <w:szCs w:val="20"/>
              </w:rPr>
              <w:t>Arrich J, Holzer M, Havel C, Müllner M, Herkner H.</w:t>
            </w:r>
          </w:p>
          <w:p w:rsidR="001131E9" w:rsidRPr="001131E9" w:rsidRDefault="001131E9" w:rsidP="004941C4">
            <w:pPr>
              <w:rPr>
                <w:sz w:val="20"/>
                <w:szCs w:val="20"/>
                <w:lang w:val="en-US"/>
              </w:rPr>
            </w:pPr>
            <w:r w:rsidRPr="001131E9">
              <w:rPr>
                <w:sz w:val="20"/>
                <w:szCs w:val="20"/>
                <w:lang w:val="en-US"/>
              </w:rPr>
              <w:t>Hypothermia for neuroprotection in adults after cardiopulmonary resuscitation.</w:t>
            </w:r>
          </w:p>
          <w:p w:rsidR="001131E9" w:rsidRPr="008A0D23" w:rsidRDefault="001131E9" w:rsidP="004941C4">
            <w:pPr>
              <w:rPr>
                <w:sz w:val="20"/>
                <w:szCs w:val="20"/>
                <w:lang w:val="en-US"/>
              </w:rPr>
            </w:pPr>
            <w:r w:rsidRPr="001131E9">
              <w:rPr>
                <w:sz w:val="20"/>
                <w:szCs w:val="20"/>
                <w:lang w:val="en-US"/>
              </w:rPr>
              <w:t xml:space="preserve">Cochrane Database Syst Rev. 2012 Sep </w:t>
            </w:r>
            <w:proofErr w:type="gramStart"/>
            <w:r w:rsidRPr="001131E9">
              <w:rPr>
                <w:sz w:val="20"/>
                <w:szCs w:val="20"/>
                <w:lang w:val="en-US"/>
              </w:rPr>
              <w:t>12;</w:t>
            </w:r>
            <w:proofErr w:type="gramEnd"/>
            <w:r w:rsidRPr="001131E9">
              <w:rPr>
                <w:sz w:val="20"/>
                <w:szCs w:val="20"/>
                <w:lang w:val="en-US"/>
              </w:rPr>
              <w:t xml:space="preserve">(9):CD004128. </w:t>
            </w:r>
            <w:proofErr w:type="gramStart"/>
            <w:r w:rsidRPr="001131E9">
              <w:rPr>
                <w:sz w:val="20"/>
                <w:szCs w:val="20"/>
                <w:lang w:val="en-US"/>
              </w:rPr>
              <w:t>doi</w:t>
            </w:r>
            <w:proofErr w:type="gramEnd"/>
            <w:r w:rsidRPr="001131E9">
              <w:rPr>
                <w:sz w:val="20"/>
                <w:szCs w:val="20"/>
                <w:lang w:val="en-US"/>
              </w:rPr>
              <w:t xml:space="preserve">: 10.1002/14651858.CD004128.pub3. </w:t>
            </w:r>
            <w:r w:rsidRPr="00210639">
              <w:rPr>
                <w:sz w:val="20"/>
                <w:szCs w:val="20"/>
              </w:rPr>
              <w:t xml:space="preserve">Review. Update in: </w:t>
            </w:r>
            <w:hyperlink r:id="rId460" w:history="1">
              <w:r w:rsidRPr="00210639">
                <w:rPr>
                  <w:sz w:val="20"/>
                  <w:szCs w:val="20"/>
                </w:rPr>
                <w:t>Cochrane Database Syst Rev. 2016;2:CD004128</w:t>
              </w:r>
            </w:hyperlink>
            <w:r w:rsidRPr="00210639">
              <w:rPr>
                <w:sz w:val="20"/>
                <w:szCs w:val="20"/>
              </w:rPr>
              <w:t>.</w:t>
            </w:r>
            <w:r w:rsidRPr="00210639">
              <w:rPr>
                <w:rFonts w:cs="Arial"/>
                <w:sz w:val="18"/>
                <w:szCs w:val="18"/>
                <w:lang w:val="en-US"/>
              </w:rPr>
              <w:t xml:space="preserve"> </w:t>
            </w:r>
          </w:p>
        </w:tc>
        <w:tc>
          <w:tcPr>
            <w:tcW w:w="851" w:type="dxa"/>
          </w:tcPr>
          <w:p w:rsidR="001131E9" w:rsidRPr="008A0D23" w:rsidRDefault="001131E9" w:rsidP="004941C4">
            <w:pPr>
              <w:jc w:val="center"/>
              <w:rPr>
                <w:sz w:val="20"/>
                <w:szCs w:val="20"/>
                <w:lang w:val="en-US"/>
              </w:rPr>
            </w:pPr>
          </w:p>
        </w:tc>
      </w:tr>
      <w:tr w:rsidR="001131E9" w:rsidRPr="007C0BFA" w:rsidTr="004941C4">
        <w:tc>
          <w:tcPr>
            <w:tcW w:w="8613" w:type="dxa"/>
          </w:tcPr>
          <w:p w:rsidR="001131E9" w:rsidRPr="00F235AB" w:rsidRDefault="001131E9" w:rsidP="004941C4">
            <w:pPr>
              <w:rPr>
                <w:sz w:val="20"/>
                <w:szCs w:val="20"/>
              </w:rPr>
            </w:pPr>
            <w:r w:rsidRPr="00F235AB">
              <w:rPr>
                <w:sz w:val="20"/>
                <w:szCs w:val="20"/>
              </w:rPr>
              <w:t>Arrich J, Sterz F, Herkner H, Testori C, Behringer W.</w:t>
            </w:r>
          </w:p>
          <w:p w:rsidR="001131E9" w:rsidRPr="001131E9" w:rsidRDefault="001131E9" w:rsidP="004941C4">
            <w:pPr>
              <w:rPr>
                <w:sz w:val="20"/>
                <w:szCs w:val="20"/>
                <w:lang w:val="en-US"/>
              </w:rPr>
            </w:pPr>
            <w:r w:rsidRPr="001131E9">
              <w:rPr>
                <w:sz w:val="20"/>
                <w:szCs w:val="20"/>
                <w:lang w:val="en-US"/>
              </w:rPr>
              <w:t>Total epinephrine dose during asystole and pulseless electrical activity cardiac arrests is associated with unfavourable functional outcome and increased in-hospital mortality.</w:t>
            </w:r>
          </w:p>
          <w:p w:rsidR="001131E9" w:rsidRPr="00F235AB" w:rsidRDefault="001131E9" w:rsidP="004941C4">
            <w:pPr>
              <w:rPr>
                <w:sz w:val="20"/>
                <w:szCs w:val="20"/>
              </w:rPr>
            </w:pPr>
            <w:r w:rsidRPr="00F235AB">
              <w:rPr>
                <w:sz w:val="20"/>
                <w:szCs w:val="20"/>
              </w:rPr>
              <w:t>Resuscitation 2012; 83: 333-337</w:t>
            </w:r>
          </w:p>
        </w:tc>
        <w:tc>
          <w:tcPr>
            <w:tcW w:w="851" w:type="dxa"/>
          </w:tcPr>
          <w:p w:rsidR="001131E9" w:rsidRPr="007C0BFA" w:rsidRDefault="001131E9" w:rsidP="004941C4">
            <w:pPr>
              <w:jc w:val="center"/>
              <w:rPr>
                <w:sz w:val="20"/>
                <w:szCs w:val="20"/>
                <w:lang w:val="en-US"/>
              </w:rPr>
            </w:pPr>
          </w:p>
        </w:tc>
      </w:tr>
      <w:tr w:rsidR="001131E9" w:rsidRPr="00D94BEB" w:rsidTr="004941C4">
        <w:tc>
          <w:tcPr>
            <w:tcW w:w="8613" w:type="dxa"/>
          </w:tcPr>
          <w:p w:rsidR="001131E9" w:rsidRPr="00F235AB" w:rsidRDefault="001131E9" w:rsidP="004941C4">
            <w:pPr>
              <w:rPr>
                <w:sz w:val="20"/>
                <w:szCs w:val="20"/>
              </w:rPr>
            </w:pPr>
            <w:r w:rsidRPr="00F235AB">
              <w:rPr>
                <w:sz w:val="20"/>
                <w:szCs w:val="20"/>
              </w:rPr>
              <w:t>Behringer W, Dodt C, Laggner AN.</w:t>
            </w:r>
          </w:p>
          <w:p w:rsidR="001131E9" w:rsidRPr="00F235AB" w:rsidRDefault="001131E9" w:rsidP="004941C4">
            <w:pPr>
              <w:rPr>
                <w:sz w:val="20"/>
                <w:szCs w:val="20"/>
              </w:rPr>
            </w:pPr>
            <w:r w:rsidRPr="00F235AB">
              <w:rPr>
                <w:sz w:val="20"/>
                <w:szCs w:val="20"/>
              </w:rPr>
              <w:t>Intensivtherapie in der Notaufnahme. Überflüssiger Luxus oder sinnvolle Kompetenz?</w:t>
            </w:r>
          </w:p>
          <w:p w:rsidR="001131E9" w:rsidRPr="00F235AB" w:rsidRDefault="001131E9" w:rsidP="004941C4">
            <w:pPr>
              <w:rPr>
                <w:sz w:val="20"/>
                <w:szCs w:val="20"/>
              </w:rPr>
            </w:pPr>
            <w:r w:rsidRPr="00F235AB">
              <w:rPr>
                <w:sz w:val="20"/>
                <w:szCs w:val="20"/>
              </w:rPr>
              <w:t>Notfall Rettungsmed 2012;15:392-397</w:t>
            </w:r>
          </w:p>
        </w:tc>
        <w:tc>
          <w:tcPr>
            <w:tcW w:w="851" w:type="dxa"/>
          </w:tcPr>
          <w:p w:rsidR="001131E9" w:rsidRPr="00D94BEB" w:rsidRDefault="001131E9" w:rsidP="004941C4">
            <w:pPr>
              <w:jc w:val="center"/>
              <w:rPr>
                <w:sz w:val="20"/>
                <w:szCs w:val="20"/>
              </w:rPr>
            </w:pPr>
          </w:p>
        </w:tc>
      </w:tr>
      <w:tr w:rsidR="00131481" w:rsidRPr="005D4821" w:rsidTr="002A634C">
        <w:tc>
          <w:tcPr>
            <w:tcW w:w="8613" w:type="dxa"/>
          </w:tcPr>
          <w:p w:rsidR="00131481" w:rsidRPr="005D4821" w:rsidRDefault="00131481" w:rsidP="002A634C">
            <w:pPr>
              <w:rPr>
                <w:sz w:val="20"/>
                <w:szCs w:val="20"/>
                <w:lang w:val="en-US"/>
              </w:rPr>
            </w:pPr>
            <w:r w:rsidRPr="005D4821">
              <w:rPr>
                <w:sz w:val="20"/>
                <w:szCs w:val="20"/>
                <w:lang w:val="en-US"/>
              </w:rPr>
              <w:t xml:space="preserve">Behringer W, Arrich J. </w:t>
            </w:r>
          </w:p>
          <w:p w:rsidR="00131481" w:rsidRPr="005D4821" w:rsidRDefault="00131481" w:rsidP="002A634C">
            <w:pPr>
              <w:rPr>
                <w:sz w:val="20"/>
                <w:szCs w:val="20"/>
                <w:lang w:val="en-US"/>
              </w:rPr>
            </w:pPr>
            <w:r w:rsidRPr="005D4821">
              <w:rPr>
                <w:sz w:val="20"/>
                <w:szCs w:val="20"/>
                <w:lang w:val="en-US"/>
              </w:rPr>
              <w:t xml:space="preserve">The Gretchen question: When to cool patients after cardiac arrest? </w:t>
            </w:r>
            <w:r>
              <w:rPr>
                <w:sz w:val="20"/>
                <w:szCs w:val="20"/>
                <w:lang w:val="en-US"/>
              </w:rPr>
              <w:t>Critical Care Medicine 2012</w:t>
            </w:r>
            <w:proofErr w:type="gramStart"/>
            <w:r>
              <w:rPr>
                <w:sz w:val="20"/>
                <w:szCs w:val="20"/>
                <w:lang w:val="en-US"/>
              </w:rPr>
              <w:t>;40:984</w:t>
            </w:r>
            <w:proofErr w:type="gramEnd"/>
            <w:r>
              <w:rPr>
                <w:sz w:val="20"/>
                <w:szCs w:val="20"/>
                <w:lang w:val="en-US"/>
              </w:rPr>
              <w:t>-985. Comment</w:t>
            </w:r>
          </w:p>
        </w:tc>
        <w:tc>
          <w:tcPr>
            <w:tcW w:w="851" w:type="dxa"/>
          </w:tcPr>
          <w:p w:rsidR="00131481" w:rsidRPr="005D4821" w:rsidRDefault="00131481" w:rsidP="002A634C">
            <w:pPr>
              <w:jc w:val="center"/>
              <w:rPr>
                <w:sz w:val="20"/>
                <w:szCs w:val="20"/>
                <w:lang w:val="en-US"/>
              </w:rPr>
            </w:pPr>
          </w:p>
        </w:tc>
      </w:tr>
      <w:tr w:rsidR="001131E9" w:rsidRPr="00B453E5" w:rsidTr="004941C4">
        <w:tc>
          <w:tcPr>
            <w:tcW w:w="8613" w:type="dxa"/>
          </w:tcPr>
          <w:p w:rsidR="001131E9" w:rsidRPr="001131E9" w:rsidRDefault="001131E9" w:rsidP="004941C4">
            <w:pPr>
              <w:rPr>
                <w:sz w:val="20"/>
                <w:szCs w:val="20"/>
                <w:lang w:val="en-US"/>
              </w:rPr>
            </w:pPr>
            <w:r w:rsidRPr="001131E9">
              <w:rPr>
                <w:sz w:val="20"/>
                <w:szCs w:val="20"/>
                <w:lang w:val="en-US"/>
              </w:rPr>
              <w:t>Brunner R, Adelsmayr G, Herkner H, Madl C, Holzinger U.</w:t>
            </w:r>
          </w:p>
          <w:p w:rsidR="001131E9" w:rsidRPr="001131E9" w:rsidRDefault="001131E9" w:rsidP="004941C4">
            <w:pPr>
              <w:rPr>
                <w:sz w:val="20"/>
                <w:szCs w:val="20"/>
                <w:lang w:val="en-US"/>
              </w:rPr>
            </w:pPr>
            <w:r w:rsidRPr="001131E9">
              <w:rPr>
                <w:sz w:val="20"/>
                <w:szCs w:val="20"/>
                <w:lang w:val="en-US"/>
              </w:rPr>
              <w:t>Glycemic variability and glucose complexity in critically ill patients: a retrospective analysis of continuous glucose monitoring data.</w:t>
            </w:r>
          </w:p>
          <w:p w:rsidR="001131E9" w:rsidRPr="008A0D23" w:rsidRDefault="001131E9" w:rsidP="004941C4">
            <w:pPr>
              <w:rPr>
                <w:sz w:val="20"/>
                <w:szCs w:val="20"/>
                <w:lang w:val="en-US"/>
              </w:rPr>
            </w:pPr>
            <w:r w:rsidRPr="001131E9">
              <w:rPr>
                <w:sz w:val="20"/>
                <w:szCs w:val="20"/>
                <w:lang w:val="en-US"/>
              </w:rPr>
              <w:t>Crit Care. 2012 Oct 2</w:t>
            </w:r>
            <w:proofErr w:type="gramStart"/>
            <w:r w:rsidRPr="001131E9">
              <w:rPr>
                <w:sz w:val="20"/>
                <w:szCs w:val="20"/>
                <w:lang w:val="en-US"/>
              </w:rPr>
              <w:t>;16</w:t>
            </w:r>
            <w:proofErr w:type="gramEnd"/>
            <w:r w:rsidRPr="001131E9">
              <w:rPr>
                <w:sz w:val="20"/>
                <w:szCs w:val="20"/>
                <w:lang w:val="en-US"/>
              </w:rPr>
              <w:t xml:space="preserve">(5):R175. </w:t>
            </w:r>
            <w:proofErr w:type="gramStart"/>
            <w:r w:rsidRPr="001131E9">
              <w:rPr>
                <w:sz w:val="20"/>
                <w:szCs w:val="20"/>
                <w:lang w:val="en-US"/>
              </w:rPr>
              <w:t>doi</w:t>
            </w:r>
            <w:proofErr w:type="gramEnd"/>
            <w:r w:rsidRPr="001131E9">
              <w:rPr>
                <w:sz w:val="20"/>
                <w:szCs w:val="20"/>
                <w:lang w:val="en-US"/>
              </w:rPr>
              <w:t>: 10.1186/cc11657.</w:t>
            </w:r>
          </w:p>
        </w:tc>
        <w:tc>
          <w:tcPr>
            <w:tcW w:w="851" w:type="dxa"/>
          </w:tcPr>
          <w:p w:rsidR="001131E9" w:rsidRPr="008A0D23" w:rsidRDefault="001131E9" w:rsidP="004941C4">
            <w:pPr>
              <w:jc w:val="center"/>
              <w:rPr>
                <w:sz w:val="20"/>
                <w:szCs w:val="20"/>
                <w:lang w:val="en-US"/>
              </w:rPr>
            </w:pPr>
          </w:p>
        </w:tc>
      </w:tr>
      <w:tr w:rsidR="001131E9" w:rsidRPr="0065003D" w:rsidTr="004941C4">
        <w:tc>
          <w:tcPr>
            <w:tcW w:w="8613" w:type="dxa"/>
          </w:tcPr>
          <w:p w:rsidR="001131E9" w:rsidRPr="00F235AB" w:rsidRDefault="001131E9" w:rsidP="004941C4">
            <w:pPr>
              <w:rPr>
                <w:sz w:val="20"/>
                <w:szCs w:val="20"/>
              </w:rPr>
            </w:pPr>
            <w:r w:rsidRPr="00F235AB">
              <w:rPr>
                <w:sz w:val="20"/>
                <w:szCs w:val="20"/>
              </w:rPr>
              <w:t>Fischer H, Strunk G, Neuhold S, Kiblböck D, Trimmel H, Baubin M, Domanovits H, Maurer C, Greif R.</w:t>
            </w:r>
          </w:p>
          <w:p w:rsidR="001131E9" w:rsidRPr="00F235AB" w:rsidRDefault="001131E9" w:rsidP="004941C4">
            <w:pPr>
              <w:rPr>
                <w:sz w:val="20"/>
                <w:szCs w:val="20"/>
                <w:lang w:val="en-US"/>
              </w:rPr>
            </w:pPr>
            <w:r w:rsidRPr="00F235AB">
              <w:rPr>
                <w:sz w:val="20"/>
                <w:szCs w:val="20"/>
                <w:lang w:val="en-US"/>
              </w:rPr>
              <w:t>The effectiveness of ERC advanced life support (ALS) provider courses for</w:t>
            </w:r>
            <w:r>
              <w:rPr>
                <w:sz w:val="20"/>
                <w:szCs w:val="20"/>
                <w:lang w:val="en-US"/>
              </w:rPr>
              <w:t xml:space="preserve"> t</w:t>
            </w:r>
            <w:r w:rsidRPr="00F235AB">
              <w:rPr>
                <w:sz w:val="20"/>
                <w:szCs w:val="20"/>
                <w:lang w:val="en-US"/>
              </w:rPr>
              <w:t>he retention of ALS knowledge.</w:t>
            </w:r>
          </w:p>
          <w:p w:rsidR="001131E9" w:rsidRPr="00F235AB" w:rsidRDefault="001131E9" w:rsidP="004941C4">
            <w:pPr>
              <w:rPr>
                <w:sz w:val="20"/>
                <w:szCs w:val="20"/>
                <w:lang w:val="en-US"/>
              </w:rPr>
            </w:pPr>
            <w:r w:rsidRPr="00F235AB">
              <w:rPr>
                <w:sz w:val="20"/>
                <w:szCs w:val="20"/>
                <w:lang w:val="en-US"/>
              </w:rPr>
              <w:t>Resuscitation 2012; 83:227-231</w:t>
            </w:r>
          </w:p>
        </w:tc>
        <w:tc>
          <w:tcPr>
            <w:tcW w:w="851" w:type="dxa"/>
          </w:tcPr>
          <w:p w:rsidR="001131E9" w:rsidRPr="0065003D" w:rsidRDefault="001131E9" w:rsidP="004941C4">
            <w:pPr>
              <w:jc w:val="center"/>
              <w:rPr>
                <w:sz w:val="20"/>
                <w:szCs w:val="20"/>
                <w:lang w:val="en-US"/>
              </w:rPr>
            </w:pPr>
          </w:p>
        </w:tc>
      </w:tr>
      <w:tr w:rsidR="003E78FD" w:rsidRPr="0065003D" w:rsidTr="004941C4">
        <w:tc>
          <w:tcPr>
            <w:tcW w:w="8613" w:type="dxa"/>
          </w:tcPr>
          <w:p w:rsidR="003E78FD" w:rsidRPr="003E78FD" w:rsidRDefault="003E78FD" w:rsidP="004941C4">
            <w:pPr>
              <w:rPr>
                <w:sz w:val="20"/>
                <w:szCs w:val="20"/>
              </w:rPr>
            </w:pPr>
            <w:r w:rsidRPr="003E78FD">
              <w:rPr>
                <w:rFonts w:cs="Monaco"/>
                <w:sz w:val="20"/>
                <w:szCs w:val="20"/>
              </w:rPr>
              <w:t>Gruber C, Schreiber W. Beurteilung der Effizienz eines Audioplayers für Ersthelfer in der Behandlung eines Atem-Kreislauf- Stillstandes. NotfallRettungsmedizin accepted</w:t>
            </w:r>
          </w:p>
        </w:tc>
        <w:tc>
          <w:tcPr>
            <w:tcW w:w="851" w:type="dxa"/>
          </w:tcPr>
          <w:p w:rsidR="003E78FD" w:rsidRPr="00214081" w:rsidRDefault="003E78FD" w:rsidP="004941C4">
            <w:pPr>
              <w:jc w:val="center"/>
              <w:rPr>
                <w:sz w:val="20"/>
                <w:szCs w:val="20"/>
              </w:rPr>
            </w:pPr>
          </w:p>
        </w:tc>
      </w:tr>
      <w:tr w:rsidR="001131E9" w:rsidRPr="007423AC" w:rsidTr="004941C4">
        <w:tc>
          <w:tcPr>
            <w:tcW w:w="8613" w:type="dxa"/>
          </w:tcPr>
          <w:p w:rsidR="001131E9" w:rsidRPr="00F235AB" w:rsidRDefault="001131E9" w:rsidP="004941C4">
            <w:pPr>
              <w:rPr>
                <w:sz w:val="20"/>
                <w:szCs w:val="20"/>
              </w:rPr>
            </w:pPr>
            <w:r w:rsidRPr="00F235AB">
              <w:rPr>
                <w:sz w:val="20"/>
                <w:szCs w:val="20"/>
              </w:rPr>
              <w:t>Horburger  D, Testori C, Sterz F, Herkner H,  Krizanac D, Uray T, Schober A, Stockl M, Stratil P, Weiser C, Wallmuller C, Holzer M.</w:t>
            </w:r>
          </w:p>
          <w:p w:rsidR="001131E9" w:rsidRPr="00F235AB" w:rsidRDefault="001131E9" w:rsidP="004941C4">
            <w:pPr>
              <w:rPr>
                <w:sz w:val="20"/>
                <w:szCs w:val="20"/>
                <w:lang w:val="en-US"/>
              </w:rPr>
            </w:pPr>
            <w:r w:rsidRPr="00F235AB">
              <w:rPr>
                <w:sz w:val="20"/>
                <w:szCs w:val="20"/>
                <w:lang w:val="en-US"/>
              </w:rPr>
              <w:t>Mild therapeutic hypothermia improves outcomes compared with normothermia in cardiac-arrest patients—a retrospective chart review</w:t>
            </w:r>
          </w:p>
          <w:p w:rsidR="001131E9" w:rsidRPr="00F235AB" w:rsidRDefault="001131E9" w:rsidP="004941C4">
            <w:pPr>
              <w:rPr>
                <w:color w:val="000000"/>
                <w:sz w:val="20"/>
                <w:szCs w:val="20"/>
                <w:lang w:val="en-US"/>
              </w:rPr>
            </w:pPr>
            <w:r w:rsidRPr="00F235AB">
              <w:rPr>
                <w:sz w:val="20"/>
                <w:szCs w:val="20"/>
                <w:lang w:val="en-US"/>
              </w:rPr>
              <w:t>Critical Care Medicine 2012,40:2315-2319</w:t>
            </w:r>
          </w:p>
        </w:tc>
        <w:tc>
          <w:tcPr>
            <w:tcW w:w="851" w:type="dxa"/>
          </w:tcPr>
          <w:p w:rsidR="001131E9" w:rsidRPr="007423AC" w:rsidRDefault="001131E9" w:rsidP="004941C4">
            <w:pPr>
              <w:jc w:val="center"/>
              <w:rPr>
                <w:sz w:val="20"/>
                <w:szCs w:val="20"/>
                <w:lang w:val="en-US"/>
              </w:rPr>
            </w:pPr>
          </w:p>
        </w:tc>
      </w:tr>
      <w:tr w:rsidR="001131E9" w:rsidRPr="00B453E5" w:rsidTr="004941C4">
        <w:tc>
          <w:tcPr>
            <w:tcW w:w="8613" w:type="dxa"/>
          </w:tcPr>
          <w:p w:rsidR="001131E9" w:rsidRPr="00445D31" w:rsidRDefault="001131E9" w:rsidP="004941C4">
            <w:pPr>
              <w:rPr>
                <w:sz w:val="20"/>
                <w:szCs w:val="20"/>
              </w:rPr>
            </w:pPr>
            <w:r w:rsidRPr="00445D31">
              <w:rPr>
                <w:sz w:val="20"/>
                <w:szCs w:val="20"/>
              </w:rPr>
              <w:t>Janata K, Höchtl T, Wenzel C, Jarai R, Fellner B, Geppert A, Smetana P, Havranek V, Huber K.</w:t>
            </w:r>
          </w:p>
          <w:p w:rsidR="001131E9" w:rsidRPr="001131E9" w:rsidRDefault="001131E9" w:rsidP="004941C4">
            <w:pPr>
              <w:rPr>
                <w:sz w:val="20"/>
                <w:szCs w:val="20"/>
                <w:lang w:val="en-US"/>
              </w:rPr>
            </w:pPr>
            <w:r w:rsidRPr="001131E9">
              <w:rPr>
                <w:sz w:val="20"/>
                <w:szCs w:val="20"/>
                <w:lang w:val="en-US"/>
              </w:rPr>
              <w:t>The role of ST-segment elevation in lead aVR in the risk assessment of patients with acute pulmonary embolism.</w:t>
            </w:r>
          </w:p>
          <w:p w:rsidR="001131E9" w:rsidRPr="008A0D23" w:rsidRDefault="001131E9" w:rsidP="004941C4">
            <w:pPr>
              <w:rPr>
                <w:sz w:val="20"/>
                <w:szCs w:val="20"/>
                <w:lang w:val="en-US"/>
              </w:rPr>
            </w:pPr>
            <w:r w:rsidRPr="001131E9">
              <w:rPr>
                <w:sz w:val="20"/>
                <w:szCs w:val="20"/>
                <w:lang w:val="en-US"/>
              </w:rPr>
              <w:t>Clin Res Cardiol. 2012 May</w:t>
            </w:r>
            <w:proofErr w:type="gramStart"/>
            <w:r w:rsidRPr="001131E9">
              <w:rPr>
                <w:sz w:val="20"/>
                <w:szCs w:val="20"/>
                <w:lang w:val="en-US"/>
              </w:rPr>
              <w:t>;101</w:t>
            </w:r>
            <w:proofErr w:type="gramEnd"/>
            <w:r w:rsidRPr="001131E9">
              <w:rPr>
                <w:sz w:val="20"/>
                <w:szCs w:val="20"/>
                <w:lang w:val="en-US"/>
              </w:rPr>
              <w:t xml:space="preserve">(5):329-37. </w:t>
            </w:r>
            <w:proofErr w:type="gramStart"/>
            <w:r w:rsidRPr="001131E9">
              <w:rPr>
                <w:sz w:val="20"/>
                <w:szCs w:val="20"/>
                <w:lang w:val="en-US"/>
              </w:rPr>
              <w:t>doi</w:t>
            </w:r>
            <w:proofErr w:type="gramEnd"/>
            <w:r w:rsidRPr="001131E9">
              <w:rPr>
                <w:sz w:val="20"/>
                <w:szCs w:val="20"/>
                <w:lang w:val="en-US"/>
              </w:rPr>
              <w:t>: 10.1007/s00392-011-0395-z.</w:t>
            </w:r>
          </w:p>
        </w:tc>
        <w:tc>
          <w:tcPr>
            <w:tcW w:w="851" w:type="dxa"/>
          </w:tcPr>
          <w:p w:rsidR="001131E9" w:rsidRPr="008A0D23" w:rsidRDefault="001131E9" w:rsidP="004941C4">
            <w:pPr>
              <w:jc w:val="center"/>
              <w:rPr>
                <w:sz w:val="20"/>
                <w:szCs w:val="20"/>
                <w:lang w:val="en-US"/>
              </w:rPr>
            </w:pPr>
          </w:p>
        </w:tc>
      </w:tr>
      <w:tr w:rsidR="001131E9" w:rsidRPr="00F56C8C" w:rsidTr="004941C4">
        <w:tc>
          <w:tcPr>
            <w:tcW w:w="8613" w:type="dxa"/>
          </w:tcPr>
          <w:p w:rsidR="001131E9" w:rsidRPr="00F235AB" w:rsidRDefault="001131E9" w:rsidP="004941C4">
            <w:pPr>
              <w:rPr>
                <w:color w:val="000000"/>
                <w:sz w:val="20"/>
                <w:szCs w:val="20"/>
                <w:lang w:val="en-US"/>
              </w:rPr>
            </w:pPr>
            <w:r w:rsidRPr="00F235AB">
              <w:rPr>
                <w:color w:val="000000"/>
                <w:sz w:val="20"/>
                <w:szCs w:val="20"/>
                <w:lang w:val="en-US"/>
              </w:rPr>
              <w:t>Mayr FB, Domanovits H, Laggner AN.</w:t>
            </w:r>
          </w:p>
          <w:p w:rsidR="001131E9" w:rsidRPr="00F235AB" w:rsidRDefault="001131E9" w:rsidP="004941C4">
            <w:pPr>
              <w:rPr>
                <w:color w:val="000000"/>
                <w:sz w:val="20"/>
                <w:szCs w:val="20"/>
                <w:lang w:val="en-US"/>
              </w:rPr>
            </w:pPr>
            <w:r w:rsidRPr="00F235AB">
              <w:rPr>
                <w:color w:val="000000"/>
                <w:sz w:val="20"/>
                <w:szCs w:val="20"/>
                <w:lang w:val="en-US"/>
              </w:rPr>
              <w:t>Hypokalemic paralysis in a professional body builder.</w:t>
            </w:r>
          </w:p>
          <w:p w:rsidR="001131E9" w:rsidRPr="00F235AB" w:rsidRDefault="001131E9" w:rsidP="004941C4">
            <w:pPr>
              <w:rPr>
                <w:color w:val="000000"/>
                <w:sz w:val="20"/>
                <w:szCs w:val="20"/>
              </w:rPr>
            </w:pPr>
            <w:r w:rsidRPr="00F235AB">
              <w:rPr>
                <w:color w:val="000000"/>
                <w:sz w:val="20"/>
                <w:szCs w:val="20"/>
              </w:rPr>
              <w:t>Am J Emerg Med 2012;30:1324.e5-1324.e8</w:t>
            </w:r>
          </w:p>
        </w:tc>
        <w:tc>
          <w:tcPr>
            <w:tcW w:w="851" w:type="dxa"/>
          </w:tcPr>
          <w:p w:rsidR="001131E9" w:rsidRPr="00F56C8C" w:rsidRDefault="001131E9" w:rsidP="004941C4">
            <w:pPr>
              <w:jc w:val="center"/>
              <w:rPr>
                <w:sz w:val="20"/>
                <w:szCs w:val="20"/>
              </w:rPr>
            </w:pPr>
          </w:p>
        </w:tc>
      </w:tr>
      <w:tr w:rsidR="001131E9" w:rsidRPr="00B453E5" w:rsidTr="004941C4">
        <w:tc>
          <w:tcPr>
            <w:tcW w:w="8613" w:type="dxa"/>
          </w:tcPr>
          <w:p w:rsidR="001131E9" w:rsidRPr="008A0D23" w:rsidRDefault="001131E9" w:rsidP="004941C4">
            <w:pPr>
              <w:rPr>
                <w:sz w:val="20"/>
                <w:szCs w:val="20"/>
              </w:rPr>
            </w:pPr>
            <w:r w:rsidRPr="008A0D23">
              <w:rPr>
                <w:sz w:val="20"/>
                <w:szCs w:val="20"/>
              </w:rPr>
              <w:t>Mesgarpour B, Müller M, Herkner H.</w:t>
            </w:r>
          </w:p>
          <w:p w:rsidR="001131E9" w:rsidRPr="001131E9" w:rsidRDefault="001131E9" w:rsidP="004941C4">
            <w:pPr>
              <w:rPr>
                <w:sz w:val="20"/>
                <w:szCs w:val="20"/>
                <w:lang w:val="en-US"/>
              </w:rPr>
            </w:pPr>
            <w:r w:rsidRPr="001131E9">
              <w:rPr>
                <w:sz w:val="20"/>
                <w:szCs w:val="20"/>
                <w:lang w:val="en-US"/>
              </w:rPr>
              <w:t>Search strategies to identify reports on "off-label" drug use in EMBASE.</w:t>
            </w:r>
          </w:p>
          <w:p w:rsidR="001131E9" w:rsidRPr="008A0D23" w:rsidRDefault="001131E9" w:rsidP="004941C4">
            <w:pPr>
              <w:rPr>
                <w:sz w:val="20"/>
                <w:szCs w:val="20"/>
                <w:lang w:val="en-US"/>
              </w:rPr>
            </w:pPr>
            <w:r w:rsidRPr="001131E9">
              <w:rPr>
                <w:sz w:val="20"/>
                <w:szCs w:val="20"/>
                <w:lang w:val="en-US"/>
              </w:rPr>
              <w:t>BMC Med Res Methodol. 2012 Dec 29</w:t>
            </w:r>
            <w:proofErr w:type="gramStart"/>
            <w:r w:rsidRPr="001131E9">
              <w:rPr>
                <w:sz w:val="20"/>
                <w:szCs w:val="20"/>
                <w:lang w:val="en-US"/>
              </w:rPr>
              <w:t>;12:190</w:t>
            </w:r>
            <w:proofErr w:type="gramEnd"/>
            <w:r w:rsidRPr="001131E9">
              <w:rPr>
                <w:sz w:val="20"/>
                <w:szCs w:val="20"/>
                <w:lang w:val="en-US"/>
              </w:rPr>
              <w:t xml:space="preserve">. </w:t>
            </w:r>
            <w:proofErr w:type="gramStart"/>
            <w:r w:rsidRPr="001131E9">
              <w:rPr>
                <w:sz w:val="20"/>
                <w:szCs w:val="20"/>
                <w:lang w:val="en-US"/>
              </w:rPr>
              <w:t>doi</w:t>
            </w:r>
            <w:proofErr w:type="gramEnd"/>
            <w:r w:rsidRPr="001131E9">
              <w:rPr>
                <w:sz w:val="20"/>
                <w:szCs w:val="20"/>
                <w:lang w:val="en-US"/>
              </w:rPr>
              <w:t>: 10.1186/1471-2288-12-190.</w:t>
            </w:r>
          </w:p>
        </w:tc>
        <w:tc>
          <w:tcPr>
            <w:tcW w:w="851" w:type="dxa"/>
          </w:tcPr>
          <w:p w:rsidR="001131E9" w:rsidRPr="008A0D23" w:rsidRDefault="001131E9" w:rsidP="004941C4">
            <w:pPr>
              <w:jc w:val="center"/>
              <w:rPr>
                <w:sz w:val="20"/>
                <w:szCs w:val="20"/>
                <w:lang w:val="en-US"/>
              </w:rPr>
            </w:pPr>
          </w:p>
        </w:tc>
      </w:tr>
      <w:tr w:rsidR="001131E9" w:rsidRPr="00B453E5" w:rsidTr="004941C4">
        <w:tc>
          <w:tcPr>
            <w:tcW w:w="8613" w:type="dxa"/>
          </w:tcPr>
          <w:p w:rsidR="001131E9" w:rsidRPr="00210639" w:rsidRDefault="001131E9" w:rsidP="004941C4">
            <w:pPr>
              <w:rPr>
                <w:sz w:val="20"/>
                <w:szCs w:val="20"/>
              </w:rPr>
            </w:pPr>
            <w:r w:rsidRPr="00210639">
              <w:rPr>
                <w:sz w:val="20"/>
                <w:szCs w:val="20"/>
              </w:rPr>
              <w:t>Mesgarpour B, Müller M, Herkner H.</w:t>
            </w:r>
          </w:p>
          <w:p w:rsidR="001131E9" w:rsidRPr="001131E9" w:rsidRDefault="001131E9" w:rsidP="004941C4">
            <w:pPr>
              <w:rPr>
                <w:sz w:val="20"/>
                <w:szCs w:val="20"/>
                <w:lang w:val="en-US"/>
              </w:rPr>
            </w:pPr>
            <w:r w:rsidRPr="001131E9">
              <w:rPr>
                <w:sz w:val="20"/>
                <w:szCs w:val="20"/>
                <w:lang w:val="en-US"/>
              </w:rPr>
              <w:t>Search strategies-identified reports on "off-label" drug use in MEDLINE.</w:t>
            </w:r>
          </w:p>
          <w:p w:rsidR="001131E9" w:rsidRPr="008A0D23" w:rsidRDefault="001131E9" w:rsidP="004941C4">
            <w:pPr>
              <w:rPr>
                <w:sz w:val="20"/>
                <w:szCs w:val="20"/>
                <w:lang w:val="en-US"/>
              </w:rPr>
            </w:pPr>
            <w:r w:rsidRPr="001131E9">
              <w:rPr>
                <w:sz w:val="20"/>
                <w:szCs w:val="20"/>
                <w:lang w:val="en-US"/>
              </w:rPr>
              <w:t>J Clin Epidemiol. 2012 Aug</w:t>
            </w:r>
            <w:proofErr w:type="gramStart"/>
            <w:r w:rsidRPr="001131E9">
              <w:rPr>
                <w:sz w:val="20"/>
                <w:szCs w:val="20"/>
                <w:lang w:val="en-US"/>
              </w:rPr>
              <w:t>;65</w:t>
            </w:r>
            <w:proofErr w:type="gramEnd"/>
            <w:r w:rsidRPr="001131E9">
              <w:rPr>
                <w:sz w:val="20"/>
                <w:szCs w:val="20"/>
                <w:lang w:val="en-US"/>
              </w:rPr>
              <w:t xml:space="preserve">(8):827-34. </w:t>
            </w:r>
            <w:proofErr w:type="gramStart"/>
            <w:r w:rsidRPr="001131E9">
              <w:rPr>
                <w:sz w:val="20"/>
                <w:szCs w:val="20"/>
                <w:lang w:val="en-US"/>
              </w:rPr>
              <w:t>doi</w:t>
            </w:r>
            <w:proofErr w:type="gramEnd"/>
            <w:r w:rsidRPr="001131E9">
              <w:rPr>
                <w:sz w:val="20"/>
                <w:szCs w:val="20"/>
                <w:lang w:val="en-US"/>
              </w:rPr>
              <w:t>: 10.1016/j.jclinepi.2012.01.020.</w:t>
            </w:r>
          </w:p>
        </w:tc>
        <w:tc>
          <w:tcPr>
            <w:tcW w:w="851" w:type="dxa"/>
          </w:tcPr>
          <w:p w:rsidR="001131E9" w:rsidRPr="008A0D23" w:rsidRDefault="001131E9" w:rsidP="004941C4">
            <w:pPr>
              <w:jc w:val="center"/>
              <w:rPr>
                <w:sz w:val="20"/>
                <w:szCs w:val="20"/>
                <w:lang w:val="en-US"/>
              </w:rPr>
            </w:pPr>
          </w:p>
        </w:tc>
      </w:tr>
      <w:tr w:rsidR="001131E9" w:rsidRPr="00CD7872" w:rsidTr="004941C4">
        <w:tc>
          <w:tcPr>
            <w:tcW w:w="8613" w:type="dxa"/>
          </w:tcPr>
          <w:p w:rsidR="001131E9" w:rsidRPr="00F235AB" w:rsidRDefault="0093259C" w:rsidP="004941C4">
            <w:pPr>
              <w:rPr>
                <w:sz w:val="20"/>
                <w:szCs w:val="20"/>
              </w:rPr>
            </w:pPr>
            <w:r>
              <w:fldChar w:fldCharType="begin"/>
            </w:r>
            <w:r>
              <w:instrText xml:space="preserve"> HYPERLINK "http://www.ncbi.nlm.nih.gov/pubmed?term=Spiel%20AO%5BA</w:instrText>
            </w:r>
            <w:r>
              <w:instrText xml:space="preserve">uthor%5D&amp;cauthor=true&amp;cauthor_uid=22646240" </w:instrText>
            </w:r>
            <w:r>
              <w:fldChar w:fldCharType="separate"/>
            </w:r>
            <w:r w:rsidR="001131E9" w:rsidRPr="00F235AB">
              <w:rPr>
                <w:sz w:val="20"/>
                <w:szCs w:val="20"/>
              </w:rPr>
              <w:t>Spiel AO</w:t>
            </w:r>
            <w:r>
              <w:rPr>
                <w:sz w:val="20"/>
                <w:szCs w:val="20"/>
              </w:rPr>
              <w:fldChar w:fldCharType="end"/>
            </w:r>
            <w:r w:rsidR="001131E9" w:rsidRPr="00F235AB">
              <w:rPr>
                <w:sz w:val="20"/>
                <w:szCs w:val="20"/>
              </w:rPr>
              <w:t xml:space="preserve">, </w:t>
            </w:r>
            <w:hyperlink r:id="rId461" w:history="1">
              <w:r w:rsidR="001131E9" w:rsidRPr="00F235AB">
                <w:rPr>
                  <w:sz w:val="20"/>
                  <w:szCs w:val="20"/>
                </w:rPr>
                <w:t>Derhaschnig U</w:t>
              </w:r>
            </w:hyperlink>
            <w:r w:rsidR="001131E9" w:rsidRPr="00F235AB">
              <w:rPr>
                <w:sz w:val="20"/>
                <w:szCs w:val="20"/>
              </w:rPr>
              <w:t xml:space="preserve">, </w:t>
            </w:r>
            <w:hyperlink r:id="rId462" w:history="1">
              <w:r w:rsidR="001131E9" w:rsidRPr="00F235AB">
                <w:rPr>
                  <w:sz w:val="20"/>
                  <w:szCs w:val="20"/>
                </w:rPr>
                <w:t>Schwameis M</w:t>
              </w:r>
            </w:hyperlink>
            <w:r w:rsidR="001131E9" w:rsidRPr="00F235AB">
              <w:rPr>
                <w:sz w:val="20"/>
                <w:szCs w:val="20"/>
              </w:rPr>
              <w:t xml:space="preserve">, </w:t>
            </w:r>
            <w:hyperlink r:id="rId463" w:history="1">
              <w:r w:rsidR="001131E9" w:rsidRPr="00F235AB">
                <w:rPr>
                  <w:sz w:val="20"/>
                  <w:szCs w:val="20"/>
                </w:rPr>
                <w:t>Bartko J</w:t>
              </w:r>
            </w:hyperlink>
            <w:r w:rsidR="001131E9" w:rsidRPr="00F235AB">
              <w:rPr>
                <w:sz w:val="20"/>
                <w:szCs w:val="20"/>
              </w:rPr>
              <w:t xml:space="preserve">, </w:t>
            </w:r>
            <w:hyperlink r:id="rId464" w:history="1">
              <w:r w:rsidR="001131E9" w:rsidRPr="00F235AB">
                <w:rPr>
                  <w:sz w:val="20"/>
                  <w:szCs w:val="20"/>
                </w:rPr>
                <w:t>Siller-Matula JM</w:t>
              </w:r>
            </w:hyperlink>
            <w:r w:rsidR="001131E9" w:rsidRPr="00F235AB">
              <w:rPr>
                <w:sz w:val="20"/>
                <w:szCs w:val="20"/>
              </w:rPr>
              <w:t xml:space="preserve">, </w:t>
            </w:r>
            <w:hyperlink r:id="rId465" w:history="1">
              <w:r w:rsidR="001131E9" w:rsidRPr="00F235AB">
                <w:rPr>
                  <w:sz w:val="20"/>
                  <w:szCs w:val="20"/>
                </w:rPr>
                <w:t>Jilma B</w:t>
              </w:r>
            </w:hyperlink>
            <w:r w:rsidR="001131E9" w:rsidRPr="00F235AB">
              <w:rPr>
                <w:sz w:val="20"/>
                <w:szCs w:val="20"/>
              </w:rPr>
              <w:t>.</w:t>
            </w:r>
          </w:p>
          <w:p w:rsidR="001131E9" w:rsidRPr="001131E9" w:rsidRDefault="001131E9" w:rsidP="004941C4">
            <w:pPr>
              <w:rPr>
                <w:sz w:val="20"/>
                <w:szCs w:val="20"/>
                <w:lang w:val="en-US"/>
              </w:rPr>
            </w:pPr>
            <w:r w:rsidRPr="001131E9">
              <w:rPr>
                <w:sz w:val="20"/>
                <w:szCs w:val="20"/>
                <w:lang w:val="en-US"/>
              </w:rPr>
              <w:t>Effects of prasugrel on platelet inhibition during systemic endotoxaemia: a randomized controlled trial.</w:t>
            </w:r>
          </w:p>
          <w:p w:rsidR="001131E9" w:rsidRPr="00F235AB" w:rsidRDefault="0093259C" w:rsidP="004941C4">
            <w:pPr>
              <w:rPr>
                <w:sz w:val="20"/>
                <w:szCs w:val="20"/>
                <w:lang w:val="en-US"/>
              </w:rPr>
            </w:pPr>
            <w:hyperlink r:id="rId466" w:tooltip="Clinical science (London, England : 1979)." w:history="1">
              <w:r w:rsidR="001131E9" w:rsidRPr="00F235AB">
                <w:rPr>
                  <w:sz w:val="20"/>
                  <w:szCs w:val="20"/>
                  <w:lang w:val="en-US"/>
                </w:rPr>
                <w:t>Clin Sci</w:t>
              </w:r>
            </w:hyperlink>
            <w:r w:rsidR="001131E9" w:rsidRPr="00F235AB">
              <w:rPr>
                <w:sz w:val="20"/>
                <w:szCs w:val="20"/>
                <w:lang w:val="en-US"/>
              </w:rPr>
              <w:t xml:space="preserve"> 2012</w:t>
            </w:r>
            <w:proofErr w:type="gramStart"/>
            <w:r w:rsidR="001131E9" w:rsidRPr="00F235AB">
              <w:rPr>
                <w:sz w:val="20"/>
                <w:szCs w:val="20"/>
                <w:lang w:val="en-US"/>
              </w:rPr>
              <w:t>;123:591</w:t>
            </w:r>
            <w:proofErr w:type="gramEnd"/>
            <w:r w:rsidR="001131E9" w:rsidRPr="00F235AB">
              <w:rPr>
                <w:sz w:val="20"/>
                <w:szCs w:val="20"/>
                <w:lang w:val="en-US"/>
              </w:rPr>
              <w:t xml:space="preserve">-600. </w:t>
            </w:r>
            <w:proofErr w:type="gramStart"/>
            <w:r w:rsidR="001131E9" w:rsidRPr="00F235AB">
              <w:rPr>
                <w:sz w:val="20"/>
                <w:szCs w:val="20"/>
                <w:lang w:val="en-US"/>
              </w:rPr>
              <w:t>doi</w:t>
            </w:r>
            <w:proofErr w:type="gramEnd"/>
            <w:r w:rsidR="001131E9" w:rsidRPr="00F235AB">
              <w:rPr>
                <w:sz w:val="20"/>
                <w:szCs w:val="20"/>
                <w:lang w:val="en-US"/>
              </w:rPr>
              <w:t>: 10.1042/CS20120194.</w:t>
            </w:r>
          </w:p>
        </w:tc>
        <w:tc>
          <w:tcPr>
            <w:tcW w:w="851" w:type="dxa"/>
          </w:tcPr>
          <w:p w:rsidR="001131E9" w:rsidRPr="00CD7872" w:rsidRDefault="001131E9" w:rsidP="004941C4">
            <w:pPr>
              <w:jc w:val="center"/>
              <w:rPr>
                <w:sz w:val="20"/>
                <w:szCs w:val="20"/>
                <w:lang w:val="en-US"/>
              </w:rPr>
            </w:pPr>
          </w:p>
        </w:tc>
      </w:tr>
      <w:tr w:rsidR="001131E9" w:rsidRPr="00B453E5" w:rsidTr="004941C4">
        <w:tc>
          <w:tcPr>
            <w:tcW w:w="8613" w:type="dxa"/>
          </w:tcPr>
          <w:p w:rsidR="001131E9" w:rsidRPr="00AB153C" w:rsidRDefault="001131E9" w:rsidP="004941C4">
            <w:pPr>
              <w:rPr>
                <w:sz w:val="20"/>
                <w:szCs w:val="20"/>
              </w:rPr>
            </w:pPr>
            <w:r w:rsidRPr="00AB153C">
              <w:rPr>
                <w:sz w:val="20"/>
                <w:szCs w:val="20"/>
              </w:rPr>
              <w:t>Testori C, Sterz F, Behringer W, Haugk M, Uray T, Zeiner A, Janata A, Arrich J, Holzer M, Losert H.</w:t>
            </w:r>
          </w:p>
          <w:p w:rsidR="001131E9" w:rsidRPr="001131E9" w:rsidRDefault="001131E9" w:rsidP="004941C4">
            <w:pPr>
              <w:rPr>
                <w:sz w:val="20"/>
                <w:szCs w:val="20"/>
                <w:lang w:val="en-US"/>
              </w:rPr>
            </w:pPr>
            <w:r w:rsidRPr="001131E9">
              <w:rPr>
                <w:sz w:val="20"/>
                <w:szCs w:val="20"/>
                <w:lang w:val="en-US"/>
              </w:rPr>
              <w:t>Mild therapeutic hypothermia is associated with favourable outcome in patients after cardiac arrest with non-shockable rhythms.</w:t>
            </w:r>
          </w:p>
          <w:p w:rsidR="001131E9" w:rsidRPr="00AB153C" w:rsidRDefault="001131E9" w:rsidP="004941C4">
            <w:pPr>
              <w:rPr>
                <w:sz w:val="20"/>
                <w:szCs w:val="20"/>
                <w:lang w:val="en-US"/>
              </w:rPr>
            </w:pPr>
            <w:r w:rsidRPr="001131E9">
              <w:rPr>
                <w:sz w:val="20"/>
                <w:szCs w:val="20"/>
                <w:lang w:val="en-US"/>
              </w:rPr>
              <w:t>Resuscitation. 2011 Sep</w:t>
            </w:r>
            <w:proofErr w:type="gramStart"/>
            <w:r w:rsidRPr="001131E9">
              <w:rPr>
                <w:sz w:val="20"/>
                <w:szCs w:val="20"/>
                <w:lang w:val="en-US"/>
              </w:rPr>
              <w:t>;82</w:t>
            </w:r>
            <w:proofErr w:type="gramEnd"/>
            <w:r w:rsidRPr="001131E9">
              <w:rPr>
                <w:sz w:val="20"/>
                <w:szCs w:val="20"/>
                <w:lang w:val="en-US"/>
              </w:rPr>
              <w:t xml:space="preserve">(9):1162-7. </w:t>
            </w:r>
            <w:proofErr w:type="gramStart"/>
            <w:r w:rsidRPr="001131E9">
              <w:rPr>
                <w:sz w:val="20"/>
                <w:szCs w:val="20"/>
                <w:lang w:val="en-US"/>
              </w:rPr>
              <w:t>doi</w:t>
            </w:r>
            <w:proofErr w:type="gramEnd"/>
            <w:r w:rsidRPr="001131E9">
              <w:rPr>
                <w:sz w:val="20"/>
                <w:szCs w:val="20"/>
                <w:lang w:val="en-US"/>
              </w:rPr>
              <w:t>: 10.1016/j.resuscitation.2011.05.022.</w:t>
            </w:r>
          </w:p>
        </w:tc>
        <w:tc>
          <w:tcPr>
            <w:tcW w:w="851" w:type="dxa"/>
          </w:tcPr>
          <w:p w:rsidR="001131E9" w:rsidRPr="00AB153C"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7C0BFA" w:rsidTr="004941C4">
        <w:tc>
          <w:tcPr>
            <w:tcW w:w="8613" w:type="dxa"/>
          </w:tcPr>
          <w:p w:rsidR="001131E9" w:rsidRPr="00F235AB" w:rsidRDefault="001131E9" w:rsidP="004941C4">
            <w:pPr>
              <w:rPr>
                <w:sz w:val="20"/>
                <w:szCs w:val="20"/>
              </w:rPr>
            </w:pPr>
            <w:r w:rsidRPr="00F235AB">
              <w:rPr>
                <w:sz w:val="20"/>
                <w:szCs w:val="20"/>
              </w:rPr>
              <w:lastRenderedPageBreak/>
              <w:t>Testori C, Sterz F, Holzer M, Losert H, Arrich J, Herkner H, Krizanac D, Wallmüller C, Stratil P, Schober A, Hörburger D, Stöckl M, Weiser C, Uray T.</w:t>
            </w:r>
          </w:p>
          <w:p w:rsidR="001131E9" w:rsidRPr="00F235AB" w:rsidRDefault="001131E9" w:rsidP="00040EA1">
            <w:pPr>
              <w:rPr>
                <w:sz w:val="20"/>
                <w:szCs w:val="20"/>
                <w:lang w:val="en-US"/>
              </w:rPr>
            </w:pPr>
            <w:r w:rsidRPr="00F235AB">
              <w:rPr>
                <w:sz w:val="20"/>
                <w:szCs w:val="20"/>
                <w:lang w:val="en-US"/>
              </w:rPr>
              <w:t>The beneficial effect of mild therapeutic hypothermia depends on the time of complete circulatory standstill in patients with cardiac arrest.</w:t>
            </w:r>
            <w:r w:rsidR="00040EA1">
              <w:rPr>
                <w:sz w:val="20"/>
                <w:szCs w:val="20"/>
                <w:lang w:val="en-US"/>
              </w:rPr>
              <w:t xml:space="preserve"> </w:t>
            </w:r>
            <w:r w:rsidRPr="00F235AB">
              <w:rPr>
                <w:sz w:val="20"/>
                <w:szCs w:val="20"/>
              </w:rPr>
              <w:t>Resuscitation 2012, 83:596-601</w:t>
            </w:r>
          </w:p>
        </w:tc>
        <w:tc>
          <w:tcPr>
            <w:tcW w:w="851" w:type="dxa"/>
          </w:tcPr>
          <w:p w:rsidR="001131E9" w:rsidRPr="007C0BFA" w:rsidRDefault="001131E9" w:rsidP="004941C4">
            <w:pPr>
              <w:jc w:val="center"/>
              <w:rPr>
                <w:sz w:val="20"/>
                <w:szCs w:val="20"/>
                <w:lang w:val="en-US"/>
              </w:rPr>
            </w:pPr>
          </w:p>
        </w:tc>
      </w:tr>
      <w:tr w:rsidR="001131E9" w:rsidRPr="00B453E5" w:rsidTr="004941C4">
        <w:tc>
          <w:tcPr>
            <w:tcW w:w="8613" w:type="dxa"/>
          </w:tcPr>
          <w:p w:rsidR="001131E9" w:rsidRPr="001131E9" w:rsidRDefault="001131E9" w:rsidP="004941C4">
            <w:pPr>
              <w:rPr>
                <w:sz w:val="20"/>
                <w:szCs w:val="20"/>
                <w:lang w:val="en-US"/>
              </w:rPr>
            </w:pPr>
            <w:proofErr w:type="gramStart"/>
            <w:r w:rsidRPr="001131E9">
              <w:rPr>
                <w:sz w:val="20"/>
                <w:szCs w:val="20"/>
                <w:lang w:val="en-US"/>
              </w:rPr>
              <w:t>van</w:t>
            </w:r>
            <w:proofErr w:type="gramEnd"/>
            <w:r w:rsidRPr="001131E9">
              <w:rPr>
                <w:sz w:val="20"/>
                <w:szCs w:val="20"/>
                <w:lang w:val="en-US"/>
              </w:rPr>
              <w:t xml:space="preserve"> Tulder R, Roth D, Weiser C, Heidinger B, Herkner H, Schreiber W, Havel C.</w:t>
            </w:r>
          </w:p>
          <w:p w:rsidR="001131E9" w:rsidRPr="001131E9" w:rsidRDefault="001131E9" w:rsidP="004941C4">
            <w:pPr>
              <w:rPr>
                <w:sz w:val="20"/>
                <w:szCs w:val="20"/>
                <w:lang w:val="en-US"/>
              </w:rPr>
            </w:pPr>
            <w:r w:rsidRPr="001131E9">
              <w:rPr>
                <w:sz w:val="20"/>
                <w:szCs w:val="20"/>
                <w:lang w:val="en-US"/>
              </w:rPr>
              <w:t>An electrocardiogram technician improves in-hospital first medical contact-to-electrocardiogram times: a cluster randomized controlled interventional trial.</w:t>
            </w:r>
          </w:p>
          <w:p w:rsidR="001131E9" w:rsidRPr="008A0D23" w:rsidRDefault="001131E9" w:rsidP="004941C4">
            <w:pPr>
              <w:rPr>
                <w:rFonts w:ascii="FranklinGothic-Book" w:hAnsi="FranklinGothic-Book" w:cs="FranklinGothic-Book"/>
                <w:sz w:val="20"/>
                <w:szCs w:val="20"/>
                <w:lang w:val="en-US"/>
              </w:rPr>
            </w:pPr>
            <w:r w:rsidRPr="001131E9">
              <w:rPr>
                <w:sz w:val="20"/>
                <w:szCs w:val="20"/>
                <w:lang w:val="en-US"/>
              </w:rPr>
              <w:t>Am J Emerg Med. 2012 Nov</w:t>
            </w:r>
            <w:proofErr w:type="gramStart"/>
            <w:r w:rsidRPr="001131E9">
              <w:rPr>
                <w:sz w:val="20"/>
                <w:szCs w:val="20"/>
                <w:lang w:val="en-US"/>
              </w:rPr>
              <w:t>;30</w:t>
            </w:r>
            <w:proofErr w:type="gramEnd"/>
            <w:r w:rsidRPr="001131E9">
              <w:rPr>
                <w:sz w:val="20"/>
                <w:szCs w:val="20"/>
                <w:lang w:val="en-US"/>
              </w:rPr>
              <w:t xml:space="preserve">(9):1729-36. </w:t>
            </w:r>
            <w:proofErr w:type="gramStart"/>
            <w:r w:rsidRPr="001131E9">
              <w:rPr>
                <w:sz w:val="20"/>
                <w:szCs w:val="20"/>
                <w:lang w:val="en-US"/>
              </w:rPr>
              <w:t>doi</w:t>
            </w:r>
            <w:proofErr w:type="gramEnd"/>
            <w:r w:rsidRPr="001131E9">
              <w:rPr>
                <w:sz w:val="20"/>
                <w:szCs w:val="20"/>
                <w:lang w:val="en-US"/>
              </w:rPr>
              <w:t>: 10.1016/j.ajem.2012.01.029.</w:t>
            </w:r>
          </w:p>
        </w:tc>
        <w:tc>
          <w:tcPr>
            <w:tcW w:w="851" w:type="dxa"/>
          </w:tcPr>
          <w:p w:rsidR="001131E9" w:rsidRPr="008A0D23" w:rsidRDefault="001131E9" w:rsidP="004941C4">
            <w:pPr>
              <w:jc w:val="center"/>
              <w:rPr>
                <w:sz w:val="20"/>
                <w:szCs w:val="20"/>
                <w:lang w:val="en-US"/>
              </w:rPr>
            </w:pPr>
          </w:p>
        </w:tc>
      </w:tr>
      <w:tr w:rsidR="001131E9" w:rsidRPr="00F56C8C" w:rsidTr="004941C4">
        <w:tc>
          <w:tcPr>
            <w:tcW w:w="8613" w:type="dxa"/>
          </w:tcPr>
          <w:p w:rsidR="001131E9" w:rsidRPr="00803709" w:rsidRDefault="001131E9" w:rsidP="004941C4">
            <w:pPr>
              <w:rPr>
                <w:sz w:val="20"/>
                <w:szCs w:val="20"/>
              </w:rPr>
            </w:pPr>
            <w:r w:rsidRPr="00803709">
              <w:rPr>
                <w:sz w:val="20"/>
                <w:szCs w:val="20"/>
              </w:rPr>
              <w:t>Wallmüller C, Domanovits H, Mayr FB, Laggner AN.</w:t>
            </w:r>
          </w:p>
          <w:p w:rsidR="001131E9" w:rsidRPr="001131E9" w:rsidRDefault="001131E9" w:rsidP="004941C4">
            <w:pPr>
              <w:rPr>
                <w:sz w:val="20"/>
                <w:szCs w:val="20"/>
                <w:lang w:val="en-US"/>
              </w:rPr>
            </w:pPr>
            <w:r w:rsidRPr="001131E9">
              <w:rPr>
                <w:sz w:val="20"/>
                <w:szCs w:val="20"/>
                <w:lang w:val="en-US"/>
              </w:rPr>
              <w:t>Cardiac arrest in a 35-year-old pregnant woman with sarcoidosis</w:t>
            </w:r>
          </w:p>
          <w:p w:rsidR="001131E9" w:rsidRPr="00F56C8C" w:rsidRDefault="001131E9" w:rsidP="004941C4">
            <w:r w:rsidRPr="00803709">
              <w:rPr>
                <w:sz w:val="20"/>
                <w:szCs w:val="20"/>
              </w:rPr>
              <w:t>Resuscitation. 2012 Jun;83(6):e151-2. doi: 10.1016/j.resuscitation.2012.02.017.</w:t>
            </w:r>
            <w:r>
              <w:t xml:space="preserve"> </w:t>
            </w:r>
          </w:p>
        </w:tc>
        <w:tc>
          <w:tcPr>
            <w:tcW w:w="851" w:type="dxa"/>
          </w:tcPr>
          <w:p w:rsidR="001131E9" w:rsidRPr="00F56C8C" w:rsidRDefault="001131E9" w:rsidP="004941C4">
            <w:pPr>
              <w:jc w:val="center"/>
              <w:rPr>
                <w:sz w:val="20"/>
                <w:szCs w:val="20"/>
              </w:rPr>
            </w:pPr>
          </w:p>
        </w:tc>
      </w:tr>
      <w:tr w:rsidR="001131E9" w:rsidRPr="007423AC" w:rsidTr="004941C4">
        <w:tc>
          <w:tcPr>
            <w:tcW w:w="8613" w:type="dxa"/>
          </w:tcPr>
          <w:p w:rsidR="001131E9" w:rsidRPr="00F235AB" w:rsidRDefault="001131E9" w:rsidP="004941C4">
            <w:pPr>
              <w:rPr>
                <w:sz w:val="20"/>
                <w:szCs w:val="20"/>
                <w:lang w:val="en-US"/>
              </w:rPr>
            </w:pPr>
            <w:r w:rsidRPr="00F235AB">
              <w:rPr>
                <w:sz w:val="20"/>
                <w:szCs w:val="20"/>
                <w:lang w:val="en-US"/>
              </w:rPr>
              <w:t>Wallmuller C, Meron G, Kurkciyan I, Schober A, Stratil P, Sterz F.</w:t>
            </w:r>
          </w:p>
          <w:p w:rsidR="001131E9" w:rsidRPr="00F235AB" w:rsidRDefault="001131E9" w:rsidP="004941C4">
            <w:pPr>
              <w:rPr>
                <w:sz w:val="20"/>
                <w:szCs w:val="20"/>
                <w:lang w:val="en-US"/>
              </w:rPr>
            </w:pPr>
            <w:r w:rsidRPr="00F235AB">
              <w:rPr>
                <w:sz w:val="20"/>
                <w:szCs w:val="20"/>
                <w:lang w:val="en-US"/>
              </w:rPr>
              <w:t>Causes of in-hospital cardiac arrest and influence on outcome.</w:t>
            </w:r>
          </w:p>
          <w:p w:rsidR="001131E9" w:rsidRPr="00F235AB" w:rsidRDefault="001131E9" w:rsidP="004941C4">
            <w:pPr>
              <w:rPr>
                <w:sz w:val="20"/>
                <w:szCs w:val="20"/>
                <w:lang w:val="en-US"/>
              </w:rPr>
            </w:pPr>
            <w:r w:rsidRPr="00F235AB">
              <w:rPr>
                <w:sz w:val="20"/>
                <w:szCs w:val="20"/>
                <w:lang w:val="en-US"/>
              </w:rPr>
              <w:t>Resucitation 2012,83:1206-1211</w:t>
            </w:r>
          </w:p>
        </w:tc>
        <w:tc>
          <w:tcPr>
            <w:tcW w:w="851" w:type="dxa"/>
          </w:tcPr>
          <w:p w:rsidR="001131E9" w:rsidRPr="007423AC" w:rsidRDefault="001131E9" w:rsidP="004941C4">
            <w:pPr>
              <w:jc w:val="center"/>
              <w:rPr>
                <w:sz w:val="20"/>
                <w:szCs w:val="20"/>
                <w:lang w:val="en-US"/>
              </w:rPr>
            </w:pPr>
          </w:p>
        </w:tc>
      </w:tr>
      <w:tr w:rsidR="001131E9" w:rsidRPr="007423AC" w:rsidTr="004941C4">
        <w:tc>
          <w:tcPr>
            <w:tcW w:w="8613" w:type="dxa"/>
          </w:tcPr>
          <w:p w:rsidR="001131E9" w:rsidRPr="00F235AB" w:rsidRDefault="001131E9" w:rsidP="004941C4">
            <w:pPr>
              <w:rPr>
                <w:sz w:val="20"/>
                <w:szCs w:val="20"/>
              </w:rPr>
            </w:pPr>
            <w:r w:rsidRPr="00F235AB">
              <w:rPr>
                <w:sz w:val="20"/>
                <w:szCs w:val="20"/>
              </w:rPr>
              <w:t>Weihs W, Krizanac D, Sterz F, Hlavin G, Janata A, Sipos W, Holzer M, Losert UM, Behringer W.</w:t>
            </w:r>
          </w:p>
          <w:p w:rsidR="001131E9" w:rsidRPr="00F235AB" w:rsidRDefault="001131E9" w:rsidP="004941C4">
            <w:pPr>
              <w:rPr>
                <w:sz w:val="20"/>
                <w:szCs w:val="20"/>
                <w:lang w:val="en-US"/>
              </w:rPr>
            </w:pPr>
            <w:r w:rsidRPr="00F235AB">
              <w:rPr>
                <w:sz w:val="20"/>
                <w:szCs w:val="20"/>
                <w:lang w:val="en-US"/>
              </w:rPr>
              <w:t xml:space="preserve">Rapid induction of hypothermia with small </w:t>
            </w:r>
            <w:proofErr w:type="gramStart"/>
            <w:r w:rsidRPr="00F235AB">
              <w:rPr>
                <w:sz w:val="20"/>
                <w:szCs w:val="20"/>
                <w:lang w:val="en-US"/>
              </w:rPr>
              <w:t>volume  aortic</w:t>
            </w:r>
            <w:proofErr w:type="gramEnd"/>
            <w:r w:rsidRPr="00F235AB">
              <w:rPr>
                <w:sz w:val="20"/>
                <w:szCs w:val="20"/>
                <w:lang w:val="en-US"/>
              </w:rPr>
              <w:t xml:space="preserve"> flush during cardiac arrest in pigs.</w:t>
            </w:r>
          </w:p>
          <w:p w:rsidR="001131E9" w:rsidRPr="00F235AB" w:rsidRDefault="001131E9" w:rsidP="004941C4">
            <w:pPr>
              <w:rPr>
                <w:sz w:val="20"/>
                <w:szCs w:val="20"/>
                <w:lang w:val="en-US"/>
              </w:rPr>
            </w:pPr>
            <w:r w:rsidRPr="00F235AB">
              <w:rPr>
                <w:sz w:val="20"/>
                <w:szCs w:val="20"/>
                <w:lang w:val="en-US"/>
              </w:rPr>
              <w:t>Am J Emerg Med 2012,30: 643-650</w:t>
            </w:r>
          </w:p>
        </w:tc>
        <w:tc>
          <w:tcPr>
            <w:tcW w:w="851" w:type="dxa"/>
          </w:tcPr>
          <w:p w:rsidR="001131E9" w:rsidRPr="007423AC" w:rsidRDefault="001131E9" w:rsidP="004941C4">
            <w:pPr>
              <w:jc w:val="center"/>
              <w:rPr>
                <w:sz w:val="20"/>
                <w:szCs w:val="20"/>
                <w:lang w:val="en-US"/>
              </w:rPr>
            </w:pPr>
          </w:p>
        </w:tc>
      </w:tr>
      <w:tr w:rsidR="001131E9" w:rsidRPr="00F56C8C" w:rsidTr="004941C4">
        <w:tc>
          <w:tcPr>
            <w:tcW w:w="8613" w:type="dxa"/>
          </w:tcPr>
          <w:p w:rsidR="001131E9" w:rsidRPr="00445D31" w:rsidRDefault="001131E9" w:rsidP="004941C4">
            <w:pPr>
              <w:rPr>
                <w:sz w:val="20"/>
                <w:szCs w:val="20"/>
              </w:rPr>
            </w:pPr>
            <w:r w:rsidRPr="00792F39">
              <w:rPr>
                <w:sz w:val="20"/>
                <w:szCs w:val="20"/>
              </w:rPr>
              <w:t xml:space="preserve">Weltermann A, Brodmann M, Domanovits H, Eber B, Gottsauner-Wolf M, Halbmayer WM, Hiesmayr JM, Kyrle PA, Längle F, Roithinger </w:t>
            </w:r>
            <w:r w:rsidRPr="00445D31">
              <w:rPr>
                <w:sz w:val="20"/>
                <w:szCs w:val="20"/>
              </w:rPr>
              <w:t>FX, Watzke H, Windhager R, Wolf C, Zweiker R.</w:t>
            </w:r>
          </w:p>
          <w:p w:rsidR="001131E9" w:rsidRPr="001131E9" w:rsidRDefault="001131E9" w:rsidP="004941C4">
            <w:pPr>
              <w:rPr>
                <w:sz w:val="20"/>
                <w:szCs w:val="20"/>
                <w:lang w:val="en-US"/>
              </w:rPr>
            </w:pPr>
            <w:r w:rsidRPr="001131E9">
              <w:rPr>
                <w:sz w:val="20"/>
                <w:szCs w:val="20"/>
                <w:lang w:val="en-US"/>
              </w:rPr>
              <w:t>Dabigatran in patients with atrial fibrillation: perioperative and periinterventional management.</w:t>
            </w:r>
          </w:p>
          <w:p w:rsidR="001131E9" w:rsidRPr="00F56C8C" w:rsidRDefault="001131E9" w:rsidP="004941C4">
            <w:r w:rsidRPr="00803709">
              <w:rPr>
                <w:sz w:val="20"/>
                <w:szCs w:val="20"/>
              </w:rPr>
              <w:t>Wien Klin Wochenschr. 2012 May</w:t>
            </w:r>
            <w:proofErr w:type="gramStart"/>
            <w:r w:rsidRPr="00803709">
              <w:rPr>
                <w:sz w:val="20"/>
                <w:szCs w:val="20"/>
              </w:rPr>
              <w:t>;124</w:t>
            </w:r>
            <w:proofErr w:type="gramEnd"/>
            <w:r w:rsidRPr="00803709">
              <w:rPr>
                <w:sz w:val="20"/>
                <w:szCs w:val="20"/>
              </w:rPr>
              <w:t>(9-10):340-7. doi: 10.1007/s00508-012-0166-5.</w:t>
            </w:r>
          </w:p>
        </w:tc>
        <w:tc>
          <w:tcPr>
            <w:tcW w:w="851" w:type="dxa"/>
          </w:tcPr>
          <w:p w:rsidR="001131E9" w:rsidRPr="00F56C8C" w:rsidRDefault="001131E9" w:rsidP="004941C4">
            <w:pPr>
              <w:jc w:val="center"/>
              <w:rPr>
                <w:sz w:val="20"/>
                <w:szCs w:val="20"/>
              </w:rPr>
            </w:pPr>
          </w:p>
        </w:tc>
      </w:tr>
      <w:tr w:rsidR="001131E9" w:rsidRPr="00B453E5" w:rsidTr="004941C4">
        <w:tc>
          <w:tcPr>
            <w:tcW w:w="8613" w:type="dxa"/>
          </w:tcPr>
          <w:p w:rsidR="001131E9" w:rsidRPr="00F235AB" w:rsidRDefault="0093259C" w:rsidP="004941C4">
            <w:pPr>
              <w:rPr>
                <w:sz w:val="20"/>
                <w:szCs w:val="20"/>
              </w:rPr>
            </w:pPr>
            <w:hyperlink r:id="rId467" w:history="1">
              <w:r w:rsidR="001131E9" w:rsidRPr="00F235AB">
                <w:rPr>
                  <w:sz w:val="20"/>
                  <w:szCs w:val="20"/>
                </w:rPr>
                <w:t>Winnicki W</w:t>
              </w:r>
            </w:hyperlink>
            <w:r w:rsidR="001131E9" w:rsidRPr="00F235AB">
              <w:rPr>
                <w:sz w:val="20"/>
                <w:szCs w:val="20"/>
              </w:rPr>
              <w:t xml:space="preserve">, </w:t>
            </w:r>
            <w:hyperlink r:id="rId468" w:history="1">
              <w:r w:rsidR="001131E9" w:rsidRPr="00F235AB">
                <w:rPr>
                  <w:sz w:val="20"/>
                  <w:szCs w:val="20"/>
                </w:rPr>
                <w:t>Prehslauer A</w:t>
              </w:r>
            </w:hyperlink>
            <w:r w:rsidR="001131E9" w:rsidRPr="00F235AB">
              <w:rPr>
                <w:sz w:val="20"/>
                <w:szCs w:val="20"/>
              </w:rPr>
              <w:t xml:space="preserve">, </w:t>
            </w:r>
            <w:hyperlink r:id="rId469" w:history="1">
              <w:r w:rsidR="001131E9" w:rsidRPr="00F235AB">
                <w:rPr>
                  <w:sz w:val="20"/>
                  <w:szCs w:val="20"/>
                </w:rPr>
                <w:t>Kletzmayr J</w:t>
              </w:r>
            </w:hyperlink>
            <w:r w:rsidR="001131E9" w:rsidRPr="00F235AB">
              <w:rPr>
                <w:sz w:val="20"/>
                <w:szCs w:val="20"/>
              </w:rPr>
              <w:t xml:space="preserve">, </w:t>
            </w:r>
            <w:hyperlink r:id="rId470" w:history="1">
              <w:r w:rsidR="001131E9" w:rsidRPr="00F235AB">
                <w:rPr>
                  <w:sz w:val="20"/>
                  <w:szCs w:val="20"/>
                </w:rPr>
                <w:t>Herkner H</w:t>
              </w:r>
            </w:hyperlink>
            <w:r w:rsidR="001131E9" w:rsidRPr="00F235AB">
              <w:rPr>
                <w:sz w:val="20"/>
                <w:szCs w:val="20"/>
              </w:rPr>
              <w:t xml:space="preserve">, </w:t>
            </w:r>
            <w:hyperlink r:id="rId471" w:history="1">
              <w:r w:rsidR="001131E9" w:rsidRPr="00F235AB">
                <w:rPr>
                  <w:sz w:val="20"/>
                  <w:szCs w:val="20"/>
                </w:rPr>
                <w:t>Sunder-Plassmann G</w:t>
              </w:r>
            </w:hyperlink>
            <w:r w:rsidR="001131E9" w:rsidRPr="00F235AB">
              <w:rPr>
                <w:sz w:val="20"/>
                <w:szCs w:val="20"/>
              </w:rPr>
              <w:t xml:space="preserve">, </w:t>
            </w:r>
            <w:hyperlink r:id="rId472" w:history="1">
              <w:r w:rsidR="001131E9" w:rsidRPr="00F235AB">
                <w:rPr>
                  <w:sz w:val="20"/>
                  <w:szCs w:val="20"/>
                </w:rPr>
                <w:t>Brunner M</w:t>
              </w:r>
            </w:hyperlink>
            <w:r w:rsidR="001131E9" w:rsidRPr="00F235AB">
              <w:rPr>
                <w:sz w:val="20"/>
                <w:szCs w:val="20"/>
              </w:rPr>
              <w:t xml:space="preserve">, </w:t>
            </w:r>
            <w:hyperlink r:id="rId473" w:history="1">
              <w:r w:rsidR="001131E9" w:rsidRPr="00F235AB">
                <w:rPr>
                  <w:sz w:val="20"/>
                  <w:szCs w:val="20"/>
                </w:rPr>
                <w:t>Hörl WH</w:t>
              </w:r>
            </w:hyperlink>
            <w:r w:rsidR="001131E9" w:rsidRPr="00F235AB">
              <w:rPr>
                <w:sz w:val="20"/>
                <w:szCs w:val="20"/>
              </w:rPr>
              <w:t xml:space="preserve">, </w:t>
            </w:r>
            <w:hyperlink r:id="rId474" w:history="1">
              <w:r w:rsidR="001131E9" w:rsidRPr="00F235AB">
                <w:rPr>
                  <w:sz w:val="20"/>
                  <w:szCs w:val="20"/>
                </w:rPr>
                <w:t>Sengoelge G</w:t>
              </w:r>
            </w:hyperlink>
          </w:p>
          <w:p w:rsidR="001131E9" w:rsidRPr="00F235AB" w:rsidRDefault="001131E9" w:rsidP="004941C4">
            <w:pPr>
              <w:rPr>
                <w:sz w:val="20"/>
                <w:szCs w:val="20"/>
                <w:lang w:val="en-US"/>
              </w:rPr>
            </w:pPr>
            <w:r w:rsidRPr="00F235AB">
              <w:rPr>
                <w:sz w:val="20"/>
                <w:szCs w:val="20"/>
                <w:lang w:val="en-US"/>
              </w:rPr>
              <w:t>Lisinopril pharmacokinetics and erythropoietin requirement in haemodialysis patients.</w:t>
            </w:r>
          </w:p>
          <w:p w:rsidR="001131E9" w:rsidRPr="00F235AB" w:rsidRDefault="0093259C" w:rsidP="004941C4">
            <w:pPr>
              <w:rPr>
                <w:sz w:val="20"/>
                <w:szCs w:val="20"/>
                <w:lang w:val="en-US"/>
              </w:rPr>
            </w:pPr>
            <w:hyperlink r:id="rId475" w:tooltip="European journal of clinical investigation." w:history="1">
              <w:r w:rsidR="001131E9" w:rsidRPr="00F235AB">
                <w:rPr>
                  <w:sz w:val="20"/>
                  <w:szCs w:val="20"/>
                  <w:lang w:val="en-US"/>
                </w:rPr>
                <w:t>Eur J Clin Invest.</w:t>
              </w:r>
            </w:hyperlink>
            <w:r w:rsidR="001131E9" w:rsidRPr="00F235AB">
              <w:rPr>
                <w:sz w:val="20"/>
                <w:szCs w:val="20"/>
                <w:lang w:val="en-US"/>
              </w:rPr>
              <w:t xml:space="preserve"> 2012 Oct</w:t>
            </w:r>
            <w:proofErr w:type="gramStart"/>
            <w:r w:rsidR="001131E9" w:rsidRPr="00F235AB">
              <w:rPr>
                <w:sz w:val="20"/>
                <w:szCs w:val="20"/>
                <w:lang w:val="en-US"/>
              </w:rPr>
              <w:t>;42</w:t>
            </w:r>
            <w:proofErr w:type="gramEnd"/>
            <w:r w:rsidR="001131E9" w:rsidRPr="00F235AB">
              <w:rPr>
                <w:sz w:val="20"/>
                <w:szCs w:val="20"/>
                <w:lang w:val="en-US"/>
              </w:rPr>
              <w:t xml:space="preserve">(10):1087-93. </w:t>
            </w:r>
            <w:proofErr w:type="gramStart"/>
            <w:r w:rsidR="001131E9" w:rsidRPr="00F235AB">
              <w:rPr>
                <w:sz w:val="20"/>
                <w:szCs w:val="20"/>
                <w:lang w:val="en-US"/>
              </w:rPr>
              <w:t>doi</w:t>
            </w:r>
            <w:proofErr w:type="gramEnd"/>
            <w:r w:rsidR="001131E9" w:rsidRPr="00F235AB">
              <w:rPr>
                <w:sz w:val="20"/>
                <w:szCs w:val="20"/>
                <w:lang w:val="en-US"/>
              </w:rPr>
              <w:t>: 10.1111/j.1365-2362.2012.02699.x. Epub 2012 Jul 28.</w:t>
            </w:r>
          </w:p>
        </w:tc>
        <w:tc>
          <w:tcPr>
            <w:tcW w:w="851" w:type="dxa"/>
          </w:tcPr>
          <w:p w:rsidR="001131E9" w:rsidRPr="00F56C8C" w:rsidRDefault="001131E9" w:rsidP="004941C4">
            <w:pPr>
              <w:jc w:val="center"/>
              <w:rPr>
                <w:sz w:val="20"/>
                <w:szCs w:val="20"/>
                <w:lang w:val="en-US"/>
              </w:rPr>
            </w:pPr>
          </w:p>
        </w:tc>
      </w:tr>
    </w:tbl>
    <w:p w:rsidR="001131E9" w:rsidRPr="005D4821" w:rsidRDefault="001131E9">
      <w:pPr>
        <w:rPr>
          <w:lang w:val="en-US"/>
        </w:rPr>
      </w:pPr>
    </w:p>
    <w:p w:rsidR="007E7E7B" w:rsidRPr="00C800AF" w:rsidRDefault="007E7E7B">
      <w:pPr>
        <w:ind w:left="-567" w:right="-567"/>
        <w:rPr>
          <w:sz w:val="28"/>
          <w:szCs w:val="28"/>
          <w:lang w:val="en-US"/>
        </w:rPr>
      </w:pPr>
      <w:r w:rsidRPr="00C800AF">
        <w:rPr>
          <w:sz w:val="28"/>
          <w:szCs w:val="28"/>
          <w:lang w:val="en-US"/>
        </w:rPr>
        <w:br w:type="page"/>
      </w:r>
    </w:p>
    <w:p w:rsidR="001131E9" w:rsidRPr="0029565F" w:rsidRDefault="001131E9" w:rsidP="001131E9">
      <w:pPr>
        <w:jc w:val="center"/>
        <w:rPr>
          <w:sz w:val="28"/>
          <w:szCs w:val="28"/>
        </w:rPr>
      </w:pPr>
      <w:r w:rsidRPr="0029565F">
        <w:rPr>
          <w:sz w:val="28"/>
          <w:szCs w:val="28"/>
        </w:rPr>
        <w:lastRenderedPageBreak/>
        <w:t>Univ Klinik f. Notfallmedizin</w:t>
      </w:r>
    </w:p>
    <w:p w:rsidR="001131E9" w:rsidRPr="0029565F" w:rsidRDefault="001131E9" w:rsidP="001131E9">
      <w:pPr>
        <w:jc w:val="center"/>
      </w:pPr>
    </w:p>
    <w:p w:rsidR="001131E9" w:rsidRPr="00C57ECA" w:rsidRDefault="001131E9" w:rsidP="001131E9">
      <w:pPr>
        <w:jc w:val="center"/>
      </w:pPr>
      <w:r w:rsidRPr="0029565F">
        <w:t>IF relevante Publikatione</w:t>
      </w:r>
      <w:r w:rsidRPr="00C57ECA">
        <w:t>n 20</w:t>
      </w:r>
      <w:r>
        <w:t>11</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C57ECA" w:rsidTr="004941C4">
        <w:tc>
          <w:tcPr>
            <w:tcW w:w="8613" w:type="dxa"/>
          </w:tcPr>
          <w:p w:rsidR="001131E9" w:rsidRPr="00E27C0C" w:rsidRDefault="001131E9" w:rsidP="004941C4">
            <w:pPr>
              <w:rPr>
                <w:sz w:val="20"/>
                <w:szCs w:val="20"/>
              </w:rPr>
            </w:pPr>
            <w:r w:rsidRPr="00E27C0C">
              <w:rPr>
                <w:sz w:val="20"/>
                <w:szCs w:val="20"/>
              </w:rPr>
              <w:t>Arrich J, Herkner H, Laggner AN.</w:t>
            </w:r>
          </w:p>
          <w:p w:rsidR="001131E9" w:rsidRPr="00CD260B" w:rsidRDefault="001131E9" w:rsidP="004941C4">
            <w:pPr>
              <w:rPr>
                <w:sz w:val="20"/>
                <w:szCs w:val="20"/>
                <w:lang w:val="en-GB"/>
              </w:rPr>
            </w:pPr>
            <w:r w:rsidRPr="00CD260B">
              <w:rPr>
                <w:sz w:val="20"/>
                <w:szCs w:val="20"/>
                <w:lang w:val="en-GB"/>
              </w:rPr>
              <w:t>Letter by Arrich et al Regarding Article, "Bystander-Initiated Rescue Breathing for Out-of-Hospital Cardiac Arrests of Noncardiac Origin"</w:t>
            </w:r>
          </w:p>
          <w:p w:rsidR="001131E9" w:rsidRDefault="001131E9" w:rsidP="004941C4">
            <w:pPr>
              <w:rPr>
                <w:sz w:val="20"/>
                <w:szCs w:val="20"/>
                <w:lang w:val="en-GB"/>
              </w:rPr>
            </w:pPr>
            <w:r>
              <w:rPr>
                <w:sz w:val="20"/>
                <w:szCs w:val="20"/>
                <w:lang w:val="en-GB"/>
              </w:rPr>
              <w:t>Circulation 2011, 123: e249</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Brunner R, Kitzberger R, Miehsler W, Herkner H, Madl C, Holzinger U.</w:t>
            </w:r>
          </w:p>
          <w:p w:rsidR="001131E9" w:rsidRPr="00F9411B" w:rsidRDefault="001131E9" w:rsidP="004941C4">
            <w:pPr>
              <w:rPr>
                <w:sz w:val="20"/>
                <w:szCs w:val="20"/>
                <w:lang w:val="en-GB"/>
              </w:rPr>
            </w:pPr>
            <w:r w:rsidRPr="00F9411B">
              <w:rPr>
                <w:sz w:val="20"/>
                <w:szCs w:val="20"/>
                <w:lang w:val="en-GB"/>
              </w:rPr>
              <w:t>Accuracy and reliability of a subcutaneous continuous</w:t>
            </w:r>
          </w:p>
          <w:p w:rsidR="001131E9" w:rsidRPr="00F9411B" w:rsidRDefault="001131E9" w:rsidP="004941C4">
            <w:pPr>
              <w:rPr>
                <w:sz w:val="20"/>
                <w:szCs w:val="20"/>
                <w:lang w:val="en-GB"/>
              </w:rPr>
            </w:pPr>
            <w:proofErr w:type="gramStart"/>
            <w:r w:rsidRPr="00F9411B">
              <w:rPr>
                <w:sz w:val="20"/>
                <w:szCs w:val="20"/>
                <w:lang w:val="en-GB"/>
              </w:rPr>
              <w:t>glucose-monitoring</w:t>
            </w:r>
            <w:proofErr w:type="gramEnd"/>
            <w:r w:rsidRPr="00F9411B">
              <w:rPr>
                <w:sz w:val="20"/>
                <w:szCs w:val="20"/>
                <w:lang w:val="en-GB"/>
              </w:rPr>
              <w:t xml:space="preserve"> system in critically ill patients.</w:t>
            </w:r>
          </w:p>
          <w:p w:rsidR="001131E9" w:rsidRDefault="001131E9" w:rsidP="004941C4">
            <w:pPr>
              <w:rPr>
                <w:sz w:val="20"/>
                <w:szCs w:val="20"/>
                <w:lang w:val="en-GB"/>
              </w:rPr>
            </w:pPr>
            <w:r w:rsidRPr="00F9411B">
              <w:rPr>
                <w:sz w:val="20"/>
                <w:szCs w:val="20"/>
                <w:lang w:val="en-GB"/>
              </w:rPr>
              <w:t>Crit Care Med 2011, 39: 659-664</w:t>
            </w:r>
          </w:p>
        </w:tc>
        <w:tc>
          <w:tcPr>
            <w:tcW w:w="851" w:type="dxa"/>
          </w:tcPr>
          <w:p w:rsidR="001131E9" w:rsidRPr="00C57ECA" w:rsidRDefault="001131E9" w:rsidP="004941C4">
            <w:pPr>
              <w:jc w:val="center"/>
              <w:rPr>
                <w:sz w:val="20"/>
                <w:szCs w:val="20"/>
                <w:lang w:val="en-GB"/>
              </w:rPr>
            </w:pPr>
          </w:p>
        </w:tc>
      </w:tr>
      <w:tr w:rsidR="001131E9" w:rsidRPr="00B453E5" w:rsidTr="004941C4">
        <w:tc>
          <w:tcPr>
            <w:tcW w:w="8613" w:type="dxa"/>
          </w:tcPr>
          <w:p w:rsidR="001131E9" w:rsidRPr="00445D31" w:rsidRDefault="001131E9" w:rsidP="004941C4">
            <w:pPr>
              <w:rPr>
                <w:sz w:val="20"/>
                <w:szCs w:val="20"/>
              </w:rPr>
            </w:pPr>
            <w:r w:rsidRPr="00445D31">
              <w:rPr>
                <w:sz w:val="20"/>
                <w:szCs w:val="20"/>
              </w:rPr>
              <w:t>Drabek T, Janata A, Jackson EK, End B, Stezoski J, Vagni VA, Janesko-Feldman K, Wilson CD, van Rooijen N, Tisherman SA, Kochanek PM.</w:t>
            </w:r>
          </w:p>
          <w:p w:rsidR="001131E9" w:rsidRPr="00B8113F" w:rsidRDefault="0093259C" w:rsidP="004941C4">
            <w:pPr>
              <w:rPr>
                <w:sz w:val="20"/>
                <w:szCs w:val="20"/>
                <w:lang w:val="en-GB"/>
              </w:rPr>
            </w:pPr>
            <w:r>
              <w:fldChar w:fldCharType="begin"/>
            </w:r>
            <w:r w:rsidRPr="00B453E5">
              <w:rPr>
                <w:lang w:val="en-US"/>
              </w:rPr>
              <w:instrText xml:space="preserve"> HYPERLINK "http://www.ncbi.nlm.nih.gov/pubmed/21970817" </w:instrText>
            </w:r>
            <w:r>
              <w:fldChar w:fldCharType="separate"/>
            </w:r>
            <w:r w:rsidR="001131E9" w:rsidRPr="00B8113F">
              <w:rPr>
                <w:sz w:val="20"/>
                <w:szCs w:val="20"/>
                <w:lang w:val="en-GB"/>
              </w:rPr>
              <w:t>Microglial depletion using intrahippocampal injection of liposome-encapsulated clodronate in prolonged hypothermic cardiac arrest in rats.</w:t>
            </w:r>
            <w:r>
              <w:rPr>
                <w:sz w:val="20"/>
                <w:szCs w:val="20"/>
                <w:lang w:val="en-GB"/>
              </w:rPr>
              <w:fldChar w:fldCharType="end"/>
            </w:r>
          </w:p>
          <w:p w:rsidR="001131E9" w:rsidRPr="00E27C0C" w:rsidRDefault="001131E9" w:rsidP="004941C4">
            <w:pPr>
              <w:rPr>
                <w:color w:val="000000"/>
                <w:sz w:val="20"/>
                <w:szCs w:val="20"/>
                <w:lang w:val="en-US"/>
              </w:rPr>
            </w:pPr>
            <w:r w:rsidRPr="00B8113F">
              <w:rPr>
                <w:sz w:val="20"/>
                <w:szCs w:val="20"/>
                <w:lang w:val="en-GB"/>
              </w:rPr>
              <w:t>Resuscitation. 2011 Oct 2. [Epub ahead of print]</w:t>
            </w:r>
          </w:p>
        </w:tc>
        <w:tc>
          <w:tcPr>
            <w:tcW w:w="851" w:type="dxa"/>
          </w:tcPr>
          <w:p w:rsidR="001131E9" w:rsidRPr="00E27C0C" w:rsidRDefault="001131E9" w:rsidP="004941C4">
            <w:pPr>
              <w:jc w:val="center"/>
              <w:rPr>
                <w:sz w:val="20"/>
                <w:szCs w:val="20"/>
                <w:lang w:val="en-US"/>
              </w:rPr>
            </w:pPr>
          </w:p>
        </w:tc>
      </w:tr>
      <w:tr w:rsidR="001131E9" w:rsidRPr="00C57ECA" w:rsidTr="004941C4">
        <w:tc>
          <w:tcPr>
            <w:tcW w:w="8613" w:type="dxa"/>
          </w:tcPr>
          <w:p w:rsidR="001131E9" w:rsidRPr="00E27C0C" w:rsidRDefault="001131E9" w:rsidP="004941C4">
            <w:pPr>
              <w:rPr>
                <w:color w:val="000000"/>
                <w:sz w:val="20"/>
                <w:szCs w:val="20"/>
                <w:lang w:val="en-US"/>
              </w:rPr>
            </w:pPr>
            <w:r w:rsidRPr="00E27C0C">
              <w:rPr>
                <w:color w:val="000000"/>
                <w:sz w:val="20"/>
                <w:szCs w:val="20"/>
                <w:lang w:val="en-US"/>
              </w:rPr>
              <w:t>Eisenburger P.</w:t>
            </w:r>
          </w:p>
          <w:p w:rsidR="001131E9" w:rsidRPr="00E27C0C" w:rsidRDefault="001131E9" w:rsidP="004941C4">
            <w:pPr>
              <w:rPr>
                <w:color w:val="000000"/>
                <w:sz w:val="20"/>
                <w:szCs w:val="20"/>
                <w:lang w:val="en-US"/>
              </w:rPr>
            </w:pPr>
            <w:r w:rsidRPr="00E27C0C">
              <w:rPr>
                <w:color w:val="000000"/>
                <w:sz w:val="20"/>
                <w:szCs w:val="20"/>
                <w:lang w:val="en-US"/>
              </w:rPr>
              <w:t>Immediate angiography for everyone after cardiac arrest? How can we find patients who will not benefit?</w:t>
            </w:r>
          </w:p>
          <w:p w:rsidR="001131E9" w:rsidRPr="00435AFC" w:rsidRDefault="001131E9" w:rsidP="004941C4">
            <w:pPr>
              <w:rPr>
                <w:color w:val="000000"/>
                <w:sz w:val="20"/>
                <w:szCs w:val="20"/>
                <w:lang w:val="de-AT"/>
              </w:rPr>
            </w:pPr>
            <w:r>
              <w:rPr>
                <w:color w:val="000000"/>
                <w:sz w:val="20"/>
                <w:szCs w:val="20"/>
                <w:lang w:val="de-AT"/>
              </w:rPr>
              <w:t>Resuscitation 2011, 82 1118-1119</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6917F1" w:rsidRDefault="001131E9" w:rsidP="004941C4">
            <w:pPr>
              <w:rPr>
                <w:color w:val="000000"/>
                <w:sz w:val="20"/>
                <w:szCs w:val="20"/>
                <w:lang w:val="de-AT"/>
              </w:rPr>
            </w:pPr>
            <w:r w:rsidRPr="006917F1">
              <w:rPr>
                <w:color w:val="000000"/>
                <w:sz w:val="20"/>
                <w:szCs w:val="20"/>
                <w:lang w:val="de-AT"/>
              </w:rPr>
              <w:t>Ettl F, Testori C, Weiser C, Fleischhackl S, Mayer-Stickler M, Herkner H, Schreiber W, Fleischhackl R.</w:t>
            </w:r>
          </w:p>
          <w:p w:rsidR="001131E9" w:rsidRPr="00E27C0C" w:rsidRDefault="001131E9" w:rsidP="004941C4">
            <w:pPr>
              <w:rPr>
                <w:color w:val="000000"/>
                <w:sz w:val="20"/>
                <w:szCs w:val="20"/>
                <w:lang w:val="en-US"/>
              </w:rPr>
            </w:pPr>
            <w:r w:rsidRPr="00E27C0C">
              <w:rPr>
                <w:color w:val="000000"/>
                <w:sz w:val="20"/>
                <w:szCs w:val="20"/>
                <w:lang w:val="en-US"/>
              </w:rPr>
              <w:t>Updated teaching techniques improve CPR performance measures:</w:t>
            </w:r>
          </w:p>
          <w:p w:rsidR="001131E9" w:rsidRPr="00E27C0C" w:rsidRDefault="001131E9" w:rsidP="004941C4">
            <w:pPr>
              <w:rPr>
                <w:color w:val="000000"/>
                <w:sz w:val="20"/>
                <w:szCs w:val="20"/>
                <w:lang w:val="en-US"/>
              </w:rPr>
            </w:pPr>
            <w:r w:rsidRPr="00E27C0C">
              <w:rPr>
                <w:color w:val="000000"/>
                <w:sz w:val="20"/>
                <w:szCs w:val="20"/>
                <w:lang w:val="en-US"/>
              </w:rPr>
              <w:t>A cluster randomized, controlled trial.</w:t>
            </w:r>
          </w:p>
          <w:p w:rsidR="001131E9" w:rsidRPr="009566B1" w:rsidRDefault="001131E9" w:rsidP="004941C4">
            <w:pPr>
              <w:autoSpaceDE w:val="0"/>
              <w:autoSpaceDN w:val="0"/>
              <w:adjustRightInd w:val="0"/>
              <w:rPr>
                <w:sz w:val="20"/>
                <w:szCs w:val="20"/>
                <w:lang w:val="en-GB"/>
              </w:rPr>
            </w:pPr>
            <w:r>
              <w:rPr>
                <w:sz w:val="20"/>
                <w:szCs w:val="20"/>
                <w:lang w:val="en-GB"/>
              </w:rPr>
              <w:t>Resuscitation 2011, 82: 730-735</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Fischer H, Neuhold S, Hochbrugger E, Steinlechner B, Koinig H, Milosevic L, Havel C, Frantal S, Greif R.</w:t>
            </w:r>
          </w:p>
          <w:p w:rsidR="001131E9" w:rsidRDefault="001131E9" w:rsidP="004941C4">
            <w:pPr>
              <w:rPr>
                <w:sz w:val="20"/>
                <w:szCs w:val="20"/>
                <w:lang w:val="en-GB"/>
              </w:rPr>
            </w:pPr>
            <w:r w:rsidRPr="009566B1">
              <w:rPr>
                <w:sz w:val="20"/>
                <w:szCs w:val="20"/>
                <w:lang w:val="en-GB"/>
              </w:rPr>
              <w:t>Quality of resuscitation: Flight attendants in an airplane simulator use a new mechanical resuscitation device—A randomized simulation study</w:t>
            </w:r>
            <w:r>
              <w:rPr>
                <w:sz w:val="20"/>
                <w:szCs w:val="20"/>
                <w:lang w:val="en-GB"/>
              </w:rPr>
              <w:t>.</w:t>
            </w:r>
          </w:p>
          <w:p w:rsidR="001131E9" w:rsidRPr="00C02E69" w:rsidRDefault="001131E9" w:rsidP="004941C4">
            <w:pPr>
              <w:rPr>
                <w:sz w:val="20"/>
                <w:szCs w:val="20"/>
                <w:lang w:val="en-GB"/>
              </w:rPr>
            </w:pPr>
            <w:r>
              <w:rPr>
                <w:sz w:val="20"/>
                <w:szCs w:val="20"/>
                <w:lang w:val="en-GB"/>
              </w:rPr>
              <w:t>Resuscitation 2011, 82: 459-463</w:t>
            </w:r>
          </w:p>
        </w:tc>
        <w:tc>
          <w:tcPr>
            <w:tcW w:w="851" w:type="dxa"/>
          </w:tcPr>
          <w:p w:rsidR="001131E9" w:rsidRPr="00C57ECA" w:rsidRDefault="001131E9" w:rsidP="004941C4">
            <w:pPr>
              <w:jc w:val="center"/>
              <w:rPr>
                <w:sz w:val="20"/>
                <w:szCs w:val="20"/>
              </w:rPr>
            </w:pPr>
          </w:p>
        </w:tc>
      </w:tr>
      <w:tr w:rsidR="001131E9" w:rsidRPr="00B453E5" w:rsidTr="004941C4">
        <w:tc>
          <w:tcPr>
            <w:tcW w:w="8613" w:type="dxa"/>
          </w:tcPr>
          <w:p w:rsidR="001131E9" w:rsidRPr="003171FE" w:rsidRDefault="001131E9" w:rsidP="004941C4">
            <w:pPr>
              <w:rPr>
                <w:sz w:val="20"/>
                <w:szCs w:val="20"/>
              </w:rPr>
            </w:pPr>
            <w:r w:rsidRPr="003171FE">
              <w:rPr>
                <w:sz w:val="20"/>
                <w:szCs w:val="20"/>
              </w:rPr>
              <w:t>Geidl L, Deckert Z, Zrunek P, Gottardi R, Sterz F, Wieselthaler G, Schima H.</w:t>
            </w:r>
          </w:p>
          <w:p w:rsidR="001131E9" w:rsidRPr="001131E9" w:rsidRDefault="001131E9" w:rsidP="004941C4">
            <w:pPr>
              <w:rPr>
                <w:sz w:val="20"/>
                <w:szCs w:val="20"/>
                <w:lang w:val="en-US"/>
              </w:rPr>
            </w:pPr>
            <w:r w:rsidRPr="001131E9">
              <w:rPr>
                <w:sz w:val="20"/>
                <w:szCs w:val="20"/>
                <w:lang w:val="en-US"/>
              </w:rPr>
              <w:t>Intuitive use and usability of ventricular assist device peripheral components in simulated emergency conditions.</w:t>
            </w:r>
          </w:p>
          <w:p w:rsidR="001131E9" w:rsidRPr="001131E9" w:rsidRDefault="001131E9" w:rsidP="004941C4">
            <w:pPr>
              <w:rPr>
                <w:sz w:val="20"/>
                <w:szCs w:val="20"/>
                <w:lang w:val="en-US"/>
              </w:rPr>
            </w:pPr>
            <w:r w:rsidRPr="001131E9">
              <w:rPr>
                <w:sz w:val="20"/>
                <w:szCs w:val="20"/>
                <w:lang w:val="en-US"/>
              </w:rPr>
              <w:t>Artif Organs. 2011 Aug</w:t>
            </w:r>
            <w:proofErr w:type="gramStart"/>
            <w:r w:rsidRPr="001131E9">
              <w:rPr>
                <w:sz w:val="20"/>
                <w:szCs w:val="20"/>
                <w:lang w:val="en-US"/>
              </w:rPr>
              <w:t>;35</w:t>
            </w:r>
            <w:proofErr w:type="gramEnd"/>
            <w:r w:rsidRPr="001131E9">
              <w:rPr>
                <w:sz w:val="20"/>
                <w:szCs w:val="20"/>
                <w:lang w:val="en-US"/>
              </w:rPr>
              <w:t xml:space="preserve">(8):773-80. </w:t>
            </w:r>
            <w:proofErr w:type="gramStart"/>
            <w:r w:rsidRPr="001131E9">
              <w:rPr>
                <w:sz w:val="20"/>
                <w:szCs w:val="20"/>
                <w:lang w:val="en-US"/>
              </w:rPr>
              <w:t>doi</w:t>
            </w:r>
            <w:proofErr w:type="gramEnd"/>
            <w:r w:rsidRPr="001131E9">
              <w:rPr>
                <w:sz w:val="20"/>
                <w:szCs w:val="20"/>
                <w:lang w:val="en-US"/>
              </w:rPr>
              <w:t>: 10.1111/j.1525-1594.2011.01330.x.</w:t>
            </w:r>
          </w:p>
        </w:tc>
        <w:tc>
          <w:tcPr>
            <w:tcW w:w="851" w:type="dxa"/>
          </w:tcPr>
          <w:p w:rsidR="001131E9" w:rsidRPr="003171FE" w:rsidRDefault="001131E9" w:rsidP="004941C4">
            <w:pPr>
              <w:jc w:val="center"/>
              <w:rPr>
                <w:sz w:val="20"/>
                <w:szCs w:val="20"/>
                <w:lang w:val="en-US"/>
              </w:rPr>
            </w:pPr>
          </w:p>
        </w:tc>
      </w:tr>
      <w:tr w:rsidR="00131481" w:rsidRPr="00614BEE" w:rsidTr="002A634C">
        <w:tc>
          <w:tcPr>
            <w:tcW w:w="8613" w:type="dxa"/>
          </w:tcPr>
          <w:p w:rsidR="00131481" w:rsidRDefault="00131481" w:rsidP="002A634C">
            <w:pPr>
              <w:rPr>
                <w:sz w:val="20"/>
                <w:szCs w:val="20"/>
              </w:rPr>
            </w:pPr>
            <w:r>
              <w:rPr>
                <w:sz w:val="20"/>
                <w:szCs w:val="20"/>
              </w:rPr>
              <w:t xml:space="preserve">Haugk M, Testori C, Sterz F, Uranitsch M, Holzer M, Behringer W, Herkner H; </w:t>
            </w:r>
          </w:p>
          <w:p w:rsidR="00131481" w:rsidRPr="00614BEE" w:rsidRDefault="00131481" w:rsidP="002A634C">
            <w:pPr>
              <w:rPr>
                <w:sz w:val="20"/>
                <w:szCs w:val="20"/>
                <w:lang w:val="en-US"/>
              </w:rPr>
            </w:pPr>
            <w:r w:rsidRPr="00614BEE">
              <w:rPr>
                <w:sz w:val="20"/>
                <w:szCs w:val="20"/>
                <w:lang w:val="en-US"/>
              </w:rPr>
              <w:t>Time to Target Temperature Study Group</w:t>
            </w:r>
            <w:r>
              <w:rPr>
                <w:sz w:val="20"/>
                <w:szCs w:val="20"/>
                <w:lang w:val="en-US"/>
              </w:rPr>
              <w:t>. Relationship between time to target temperature and outcome in patients treated with therapeutic hypothermia after cardiac arrest. Crit Care 2011. 15:R101</w:t>
            </w:r>
          </w:p>
        </w:tc>
        <w:tc>
          <w:tcPr>
            <w:tcW w:w="851" w:type="dxa"/>
          </w:tcPr>
          <w:p w:rsidR="00131481" w:rsidRPr="00614BEE" w:rsidRDefault="00131481" w:rsidP="002A634C">
            <w:pPr>
              <w:jc w:val="center"/>
              <w:rPr>
                <w:sz w:val="20"/>
                <w:szCs w:val="20"/>
                <w:lang w:val="en-US"/>
              </w:rPr>
            </w:pPr>
          </w:p>
        </w:tc>
      </w:tr>
      <w:tr w:rsidR="006E4988" w:rsidRPr="006E4988" w:rsidTr="002A634C">
        <w:tc>
          <w:tcPr>
            <w:tcW w:w="8613" w:type="dxa"/>
          </w:tcPr>
          <w:p w:rsidR="006E4988" w:rsidRPr="006E4988" w:rsidRDefault="006E4988" w:rsidP="006E4988">
            <w:pPr>
              <w:rPr>
                <w:sz w:val="20"/>
                <w:szCs w:val="20"/>
                <w:lang w:val="en-US"/>
              </w:rPr>
            </w:pPr>
            <w:r w:rsidRPr="006E4988">
              <w:rPr>
                <w:sz w:val="20"/>
                <w:szCs w:val="20"/>
                <w:lang w:val="en-US"/>
              </w:rPr>
              <w:t xml:space="preserve">Havel C, van Tulder R, Schreiber W, Haugk M, Richling N, Trimmel H, Malzer R, </w:t>
            </w:r>
            <w:r w:rsidRPr="006E4988">
              <w:rPr>
                <w:sz w:val="20"/>
                <w:szCs w:val="20"/>
                <w:lang w:val="en-US"/>
              </w:rPr>
              <w:cr/>
              <w:t xml:space="preserve">Herkner H. Randomized crossover trial comparing physical strain on advanced life </w:t>
            </w:r>
            <w:r w:rsidRPr="006E4988">
              <w:rPr>
                <w:sz w:val="20"/>
                <w:szCs w:val="20"/>
                <w:lang w:val="en-US"/>
              </w:rPr>
              <w:cr/>
              <w:t xml:space="preserve">support providers during transportation using real-time automated feedback. </w:t>
            </w:r>
            <w:proofErr w:type="gramStart"/>
            <w:r w:rsidRPr="006E4988">
              <w:rPr>
                <w:sz w:val="20"/>
                <w:szCs w:val="20"/>
                <w:lang w:val="en-US"/>
              </w:rPr>
              <w:t xml:space="preserve">Acad </w:t>
            </w:r>
            <w:r w:rsidRPr="006E4988">
              <w:rPr>
                <w:sz w:val="20"/>
                <w:szCs w:val="20"/>
                <w:lang w:val="en-US"/>
              </w:rPr>
              <w:cr/>
              <w:t>Emerg</w:t>
            </w:r>
            <w:proofErr w:type="gramEnd"/>
            <w:r w:rsidRPr="006E4988">
              <w:rPr>
                <w:sz w:val="20"/>
                <w:szCs w:val="20"/>
                <w:lang w:val="en-US"/>
              </w:rPr>
              <w:t xml:space="preserve"> Med. 2011 Aug;18(8):860-7. </w:t>
            </w:r>
            <w:proofErr w:type="gramStart"/>
            <w:r w:rsidRPr="006E4988">
              <w:rPr>
                <w:sz w:val="20"/>
                <w:szCs w:val="20"/>
                <w:lang w:val="en-US"/>
              </w:rPr>
              <w:t>doi</w:t>
            </w:r>
            <w:proofErr w:type="gramEnd"/>
            <w:r w:rsidRPr="006E4988">
              <w:rPr>
                <w:sz w:val="20"/>
                <w:szCs w:val="20"/>
                <w:lang w:val="en-US"/>
              </w:rPr>
              <w:t>: 10.1111/j.1553-2712.2011.01124.x. PubMed</w:t>
            </w:r>
            <w:r w:rsidRPr="006E4988">
              <w:rPr>
                <w:sz w:val="20"/>
                <w:szCs w:val="20"/>
                <w:lang w:val="en-US"/>
              </w:rPr>
              <w:cr/>
              <w:t>PMID: 21843222</w:t>
            </w:r>
          </w:p>
        </w:tc>
        <w:tc>
          <w:tcPr>
            <w:tcW w:w="851" w:type="dxa"/>
          </w:tcPr>
          <w:p w:rsidR="006E4988" w:rsidRPr="00614BEE" w:rsidRDefault="006E4988" w:rsidP="002A634C">
            <w:pPr>
              <w:jc w:val="center"/>
              <w:rPr>
                <w:sz w:val="20"/>
                <w:szCs w:val="20"/>
                <w:lang w:val="en-US"/>
              </w:rPr>
            </w:pPr>
          </w:p>
        </w:tc>
      </w:tr>
      <w:tr w:rsidR="001131E9" w:rsidRPr="00C57ECA" w:rsidTr="004941C4">
        <w:tc>
          <w:tcPr>
            <w:tcW w:w="8613" w:type="dxa"/>
          </w:tcPr>
          <w:p w:rsidR="001131E9" w:rsidRDefault="001131E9" w:rsidP="004941C4">
            <w:pPr>
              <w:rPr>
                <w:sz w:val="20"/>
                <w:szCs w:val="20"/>
                <w:lang w:val="en-GB"/>
              </w:rPr>
            </w:pPr>
            <w:r>
              <w:rPr>
                <w:sz w:val="20"/>
                <w:szCs w:val="20"/>
                <w:lang w:val="en-GB"/>
              </w:rPr>
              <w:t>Havel C, Arrich J, Losert H, Gamper G, Müllner M, Herkner H.</w:t>
            </w:r>
          </w:p>
          <w:p w:rsidR="001131E9" w:rsidRDefault="001131E9" w:rsidP="004941C4">
            <w:pPr>
              <w:rPr>
                <w:sz w:val="20"/>
                <w:szCs w:val="20"/>
                <w:lang w:val="en-GB"/>
              </w:rPr>
            </w:pPr>
            <w:r>
              <w:rPr>
                <w:sz w:val="20"/>
                <w:szCs w:val="20"/>
                <w:lang w:val="en-GB"/>
              </w:rPr>
              <w:t>Vasopressors for hypotensive shock (Review).</w:t>
            </w:r>
          </w:p>
          <w:p w:rsidR="001131E9" w:rsidRDefault="001131E9" w:rsidP="004941C4">
            <w:pPr>
              <w:rPr>
                <w:sz w:val="20"/>
                <w:szCs w:val="20"/>
                <w:lang w:val="en-GB"/>
              </w:rPr>
            </w:pPr>
            <w:r>
              <w:rPr>
                <w:sz w:val="20"/>
                <w:szCs w:val="20"/>
                <w:lang w:val="en-GB"/>
              </w:rPr>
              <w:t xml:space="preserve">The Cochrane Library 2011, Issue 5 </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F646C2" w:rsidRDefault="001131E9" w:rsidP="004941C4">
            <w:pPr>
              <w:rPr>
                <w:sz w:val="20"/>
                <w:szCs w:val="20"/>
                <w:lang w:val="en-GB"/>
              </w:rPr>
            </w:pPr>
            <w:r w:rsidRPr="00F646C2">
              <w:rPr>
                <w:sz w:val="20"/>
                <w:szCs w:val="20"/>
                <w:lang w:val="en-GB"/>
              </w:rPr>
              <w:t>Havel C, Schreiber W</w:t>
            </w:r>
            <w:proofErr w:type="gramStart"/>
            <w:r w:rsidRPr="00F646C2">
              <w:rPr>
                <w:sz w:val="20"/>
                <w:szCs w:val="20"/>
                <w:lang w:val="en-GB"/>
              </w:rPr>
              <w:t>,Christ</w:t>
            </w:r>
            <w:proofErr w:type="gramEnd"/>
            <w:r w:rsidRPr="00F646C2">
              <w:rPr>
                <w:sz w:val="20"/>
                <w:szCs w:val="20"/>
                <w:lang w:val="en-GB"/>
              </w:rPr>
              <w:t xml:space="preserve"> G, Winkler S, Herkner H.</w:t>
            </w:r>
          </w:p>
          <w:p w:rsidR="001131E9" w:rsidRPr="00F646C2" w:rsidRDefault="001131E9" w:rsidP="004941C4">
            <w:pPr>
              <w:rPr>
                <w:sz w:val="20"/>
                <w:szCs w:val="20"/>
                <w:lang w:val="en-GB"/>
              </w:rPr>
            </w:pPr>
            <w:r w:rsidRPr="00F646C2">
              <w:rPr>
                <w:sz w:val="20"/>
                <w:szCs w:val="20"/>
                <w:lang w:val="en-GB"/>
              </w:rPr>
              <w:t>Accelerated management of patients with ST-segment elevation myocardial infarction in the ED.</w:t>
            </w:r>
          </w:p>
          <w:p w:rsidR="001131E9" w:rsidRPr="00C57ECA" w:rsidRDefault="001131E9" w:rsidP="004941C4">
            <w:pPr>
              <w:rPr>
                <w:sz w:val="20"/>
                <w:szCs w:val="20"/>
                <w:lang w:val="en-GB"/>
              </w:rPr>
            </w:pPr>
            <w:r w:rsidRPr="00F646C2">
              <w:rPr>
                <w:sz w:val="20"/>
                <w:szCs w:val="20"/>
                <w:lang w:val="en-GB"/>
              </w:rPr>
              <w:t>Am J Emerg Med 2011, 29: 650-655</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Holzer-Richling N, Holzer M, Herkner H, Riedmüller E, Havel C, Kaff A, Malzer R, Schreiber W.</w:t>
            </w:r>
          </w:p>
          <w:p w:rsidR="001131E9" w:rsidRDefault="001131E9" w:rsidP="004941C4">
            <w:pPr>
              <w:rPr>
                <w:sz w:val="20"/>
                <w:szCs w:val="20"/>
                <w:lang w:val="en-GB"/>
              </w:rPr>
            </w:pPr>
            <w:r w:rsidRPr="009314E2">
              <w:rPr>
                <w:sz w:val="20"/>
                <w:szCs w:val="20"/>
                <w:lang w:val="en-GB"/>
              </w:rPr>
              <w:t>Randomized placebo controlled trial of furosemide</w:t>
            </w:r>
            <w:r>
              <w:rPr>
                <w:sz w:val="20"/>
                <w:szCs w:val="20"/>
                <w:lang w:val="en-GB"/>
              </w:rPr>
              <w:t xml:space="preserve"> </w:t>
            </w:r>
            <w:r w:rsidRPr="009314E2">
              <w:rPr>
                <w:sz w:val="20"/>
                <w:szCs w:val="20"/>
                <w:lang w:val="en-GB"/>
              </w:rPr>
              <w:t>on subjective perception of dyspnoea in patients with</w:t>
            </w:r>
            <w:r>
              <w:rPr>
                <w:sz w:val="20"/>
                <w:szCs w:val="20"/>
                <w:lang w:val="en-GB"/>
              </w:rPr>
              <w:t xml:space="preserve"> </w:t>
            </w:r>
            <w:r w:rsidRPr="009314E2">
              <w:rPr>
                <w:sz w:val="20"/>
                <w:szCs w:val="20"/>
                <w:lang w:val="en-GB"/>
              </w:rPr>
              <w:t>pulmonary oedema because of hypertensive crisis</w:t>
            </w:r>
            <w:r>
              <w:rPr>
                <w:sz w:val="20"/>
                <w:szCs w:val="20"/>
                <w:lang w:val="en-GB"/>
              </w:rPr>
              <w:t>.</w:t>
            </w:r>
          </w:p>
          <w:p w:rsidR="001131E9" w:rsidRPr="00C02E69" w:rsidRDefault="001131E9" w:rsidP="004941C4">
            <w:pPr>
              <w:rPr>
                <w:sz w:val="20"/>
                <w:szCs w:val="20"/>
                <w:lang w:val="en-GB"/>
              </w:rPr>
            </w:pPr>
            <w:r>
              <w:rPr>
                <w:sz w:val="20"/>
                <w:szCs w:val="20"/>
                <w:lang w:val="en-GB"/>
              </w:rPr>
              <w:t>Eur J Clin Invest 2011, 41: 627-634</w:t>
            </w:r>
          </w:p>
        </w:tc>
        <w:tc>
          <w:tcPr>
            <w:tcW w:w="851" w:type="dxa"/>
          </w:tcPr>
          <w:p w:rsidR="001131E9" w:rsidRPr="00C57ECA" w:rsidRDefault="001131E9" w:rsidP="004941C4">
            <w:pPr>
              <w:jc w:val="center"/>
              <w:rPr>
                <w:sz w:val="20"/>
                <w:szCs w:val="20"/>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C57ECA" w:rsidTr="004941C4">
        <w:tc>
          <w:tcPr>
            <w:tcW w:w="8613" w:type="dxa"/>
          </w:tcPr>
          <w:p w:rsidR="001131E9" w:rsidRPr="00E27C0C" w:rsidRDefault="001131E9" w:rsidP="004941C4">
            <w:pPr>
              <w:rPr>
                <w:sz w:val="20"/>
                <w:szCs w:val="20"/>
              </w:rPr>
            </w:pPr>
            <w:r w:rsidRPr="00E27C0C">
              <w:rPr>
                <w:sz w:val="20"/>
                <w:szCs w:val="20"/>
              </w:rPr>
              <w:lastRenderedPageBreak/>
              <w:t>Holzinger U, Brunner R, Miehsler W, Herkner H, Kitzberger R, Fuhrmann V, Metnitz PGH, Kamolz L-P, Madl C.</w:t>
            </w:r>
          </w:p>
          <w:p w:rsidR="001131E9" w:rsidRPr="00C02E69" w:rsidRDefault="001131E9" w:rsidP="004941C4">
            <w:pPr>
              <w:rPr>
                <w:sz w:val="20"/>
                <w:szCs w:val="20"/>
                <w:lang w:val="en-GB"/>
              </w:rPr>
            </w:pPr>
            <w:r w:rsidRPr="00C02E69">
              <w:rPr>
                <w:sz w:val="20"/>
                <w:szCs w:val="20"/>
                <w:lang w:val="en-GB"/>
              </w:rPr>
              <w:t>Jejunal tube placement in critically ill patients: A prospective, randomized trial comparing the endoscopic technique with the electromagnetically visualized method.</w:t>
            </w:r>
          </w:p>
          <w:p w:rsidR="001131E9" w:rsidRPr="00C02E69" w:rsidRDefault="001131E9" w:rsidP="004941C4">
            <w:pPr>
              <w:rPr>
                <w:sz w:val="20"/>
                <w:szCs w:val="20"/>
                <w:lang w:val="en-GB"/>
              </w:rPr>
            </w:pPr>
            <w:r w:rsidRPr="00C02E69">
              <w:rPr>
                <w:sz w:val="20"/>
                <w:szCs w:val="20"/>
                <w:lang w:val="en-GB"/>
              </w:rPr>
              <w:t>Crit Care Med 2011, 39: 73-77</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Default="001131E9" w:rsidP="004941C4">
            <w:pPr>
              <w:rPr>
                <w:sz w:val="20"/>
                <w:szCs w:val="20"/>
                <w:lang w:val="en-GB"/>
              </w:rPr>
            </w:pPr>
            <w:r w:rsidRPr="00E90B80">
              <w:rPr>
                <w:sz w:val="20"/>
                <w:szCs w:val="20"/>
                <w:lang w:val="en-GB"/>
              </w:rPr>
              <w:t>Lemmert ME, Janata A, Erkens P, Russell JK, Gehman S, Nammi K, H Crijns HJGM, Sterz F, Gorgels APM.</w:t>
            </w:r>
          </w:p>
          <w:p w:rsidR="001131E9" w:rsidRDefault="001131E9" w:rsidP="004941C4">
            <w:pPr>
              <w:rPr>
                <w:sz w:val="20"/>
                <w:szCs w:val="20"/>
                <w:lang w:val="en-GB"/>
              </w:rPr>
            </w:pPr>
            <w:r w:rsidRPr="00E90B80">
              <w:rPr>
                <w:sz w:val="20"/>
                <w:szCs w:val="20"/>
                <w:lang w:val="en-GB"/>
              </w:rPr>
              <w:t>Detection of ventricular ectopy by a novel miniature</w:t>
            </w:r>
            <w:r>
              <w:rPr>
                <w:sz w:val="20"/>
                <w:szCs w:val="20"/>
                <w:lang w:val="en-GB"/>
              </w:rPr>
              <w:t xml:space="preserve"> </w:t>
            </w:r>
            <w:r w:rsidRPr="00E90B80">
              <w:rPr>
                <w:sz w:val="20"/>
                <w:szCs w:val="20"/>
                <w:lang w:val="en-GB"/>
              </w:rPr>
              <w:t>electrocardiogram recorder</w:t>
            </w:r>
            <w:r>
              <w:rPr>
                <w:sz w:val="20"/>
                <w:szCs w:val="20"/>
                <w:lang w:val="en-GB"/>
              </w:rPr>
              <w:t>.</w:t>
            </w:r>
          </w:p>
          <w:p w:rsidR="001131E9" w:rsidRPr="00C57ECA" w:rsidRDefault="001131E9" w:rsidP="004941C4">
            <w:pPr>
              <w:rPr>
                <w:sz w:val="20"/>
                <w:szCs w:val="20"/>
              </w:rPr>
            </w:pPr>
            <w:r>
              <w:rPr>
                <w:sz w:val="20"/>
                <w:szCs w:val="20"/>
                <w:lang w:val="en-GB"/>
              </w:rPr>
              <w:t>J Electrocardiology 2011, 44: 222-228</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Lerner EB, Persse D, Souders CM, Sterz F, Malzer R, Lozano Jr.M, Westfall M, Brouwer MA, van Grunsven PM, Whitehead A, Olsen J-A, Herken UR, Wik L.</w:t>
            </w:r>
          </w:p>
          <w:p w:rsidR="001131E9" w:rsidRPr="00C02E69" w:rsidRDefault="001131E9" w:rsidP="004941C4">
            <w:pPr>
              <w:rPr>
                <w:sz w:val="20"/>
                <w:szCs w:val="20"/>
                <w:lang w:val="en-GB"/>
              </w:rPr>
            </w:pPr>
            <w:r w:rsidRPr="00C02E69">
              <w:rPr>
                <w:sz w:val="20"/>
                <w:szCs w:val="20"/>
                <w:lang w:val="en-GB"/>
              </w:rPr>
              <w:t>Design of the Circulation Improving Resuscitation Care (CIRC) Trial: A new state of the art design for out-of-hospital cardiac arrest research.</w:t>
            </w:r>
          </w:p>
          <w:p w:rsidR="001131E9" w:rsidRPr="00C02E69" w:rsidRDefault="001131E9" w:rsidP="004941C4">
            <w:pPr>
              <w:rPr>
                <w:rFonts w:ascii="FranklinGothic-Book" w:hAnsi="FranklinGothic-Book" w:cs="FranklinGothic-Book"/>
                <w:sz w:val="19"/>
                <w:szCs w:val="19"/>
              </w:rPr>
            </w:pPr>
            <w:r w:rsidRPr="00C02E69">
              <w:rPr>
                <w:sz w:val="20"/>
                <w:szCs w:val="20"/>
                <w:lang w:val="en-GB"/>
              </w:rPr>
              <w:t>Resuscitation 2011, 82: 294-299</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C02E69" w:rsidRDefault="001131E9" w:rsidP="004941C4">
            <w:pPr>
              <w:rPr>
                <w:sz w:val="20"/>
                <w:szCs w:val="20"/>
                <w:lang w:val="en-GB"/>
              </w:rPr>
            </w:pPr>
            <w:r w:rsidRPr="00445D31">
              <w:rPr>
                <w:sz w:val="20"/>
                <w:szCs w:val="20"/>
              </w:rPr>
              <w:t xml:space="preserve">Roedler S, Neuhauser J, Sodeck G, Dziodzio T, Juraszek A, Zimpfer D, Gottardi </w:t>
            </w:r>
            <w:r w:rsidRPr="00445D31">
              <w:rPr>
                <w:sz w:val="20"/>
                <w:szCs w:val="20"/>
              </w:rPr>
              <w:br/>
              <w:t>R, Holfeld J, Dunkler D, Dumfarth J, Rosenhek R, Laufer G, Grimm M, Czerny M.</w:t>
            </w:r>
            <w:r w:rsidRPr="00445D31">
              <w:rPr>
                <w:sz w:val="20"/>
                <w:szCs w:val="20"/>
              </w:rPr>
              <w:br/>
              <w:t>Gender-related differences in patients undergoing mechanical aortic valve</w:t>
            </w:r>
            <w:r w:rsidRPr="00445D31">
              <w:rPr>
                <w:sz w:val="20"/>
                <w:szCs w:val="20"/>
              </w:rPr>
              <w:br/>
              <w:t>replacement with the Carbo-Medics valve.</w:t>
            </w:r>
            <w:r w:rsidRPr="00445D31">
              <w:rPr>
                <w:sz w:val="20"/>
                <w:szCs w:val="20"/>
              </w:rPr>
              <w:br/>
            </w:r>
            <w:r w:rsidRPr="00E27C0C">
              <w:rPr>
                <w:sz w:val="20"/>
                <w:szCs w:val="20"/>
                <w:lang w:val="en-GB"/>
              </w:rPr>
              <w:t>J Cardiovasc Surg 2011, 52: 887-894</w:t>
            </w:r>
          </w:p>
        </w:tc>
        <w:tc>
          <w:tcPr>
            <w:tcW w:w="851" w:type="dxa"/>
          </w:tcPr>
          <w:p w:rsidR="001131E9" w:rsidRDefault="001131E9" w:rsidP="004941C4">
            <w:pPr>
              <w:jc w:val="center"/>
              <w:rPr>
                <w:sz w:val="20"/>
                <w:szCs w:val="20"/>
                <w:lang w:val="en-GB"/>
              </w:rPr>
            </w:pPr>
          </w:p>
        </w:tc>
      </w:tr>
      <w:tr w:rsidR="001131E9" w:rsidRPr="00C57ECA" w:rsidTr="004941C4">
        <w:tc>
          <w:tcPr>
            <w:tcW w:w="8613" w:type="dxa"/>
          </w:tcPr>
          <w:p w:rsidR="001131E9" w:rsidRDefault="001131E9" w:rsidP="004941C4">
            <w:pPr>
              <w:rPr>
                <w:sz w:val="20"/>
                <w:szCs w:val="20"/>
                <w:lang w:val="en-GB"/>
              </w:rPr>
            </w:pPr>
            <w:r w:rsidRPr="00C02E69">
              <w:rPr>
                <w:sz w:val="20"/>
                <w:szCs w:val="20"/>
                <w:lang w:val="en-GB"/>
              </w:rPr>
              <w:t>Roth D, Herkner H, Schreiber W, Hubmann N, Gamper G, Laggner AN, Havel C.</w:t>
            </w:r>
          </w:p>
          <w:p w:rsidR="001131E9" w:rsidRDefault="001131E9" w:rsidP="004941C4">
            <w:pPr>
              <w:rPr>
                <w:sz w:val="20"/>
                <w:szCs w:val="20"/>
                <w:lang w:val="en-GB"/>
              </w:rPr>
            </w:pPr>
            <w:r w:rsidRPr="00012959">
              <w:rPr>
                <w:sz w:val="20"/>
                <w:szCs w:val="20"/>
                <w:lang w:val="en-GB"/>
              </w:rPr>
              <w:t>Accuracy of Noninvasive Multiwave Pulse Oximetry Compared</w:t>
            </w:r>
            <w:r>
              <w:rPr>
                <w:sz w:val="20"/>
                <w:szCs w:val="20"/>
                <w:lang w:val="en-GB"/>
              </w:rPr>
              <w:t xml:space="preserve"> </w:t>
            </w:r>
            <w:r w:rsidRPr="00012959">
              <w:rPr>
                <w:sz w:val="20"/>
                <w:szCs w:val="20"/>
                <w:lang w:val="en-GB"/>
              </w:rPr>
              <w:t>With Carboxyhemoglobin From Blood Gas Analysis in</w:t>
            </w:r>
            <w:r>
              <w:rPr>
                <w:sz w:val="20"/>
                <w:szCs w:val="20"/>
                <w:lang w:val="en-GB"/>
              </w:rPr>
              <w:t xml:space="preserve"> </w:t>
            </w:r>
            <w:r w:rsidRPr="00012959">
              <w:rPr>
                <w:sz w:val="20"/>
                <w:szCs w:val="20"/>
                <w:lang w:val="en-GB"/>
              </w:rPr>
              <w:t>Unselected Emergency Department Patients</w:t>
            </w:r>
            <w:r>
              <w:rPr>
                <w:sz w:val="20"/>
                <w:szCs w:val="20"/>
                <w:lang w:val="en-GB"/>
              </w:rPr>
              <w:t>.</w:t>
            </w:r>
          </w:p>
          <w:p w:rsidR="001131E9" w:rsidRPr="00C57ECA" w:rsidRDefault="001131E9" w:rsidP="004941C4">
            <w:pPr>
              <w:rPr>
                <w:sz w:val="20"/>
                <w:szCs w:val="20"/>
                <w:lang w:val="en-GB"/>
              </w:rPr>
            </w:pPr>
            <w:r w:rsidRPr="00C02E69">
              <w:rPr>
                <w:sz w:val="20"/>
                <w:szCs w:val="20"/>
                <w:lang w:val="en-GB"/>
              </w:rPr>
              <w:t>Ann Emerg Med 2011, 58: 74-79</w:t>
            </w:r>
          </w:p>
        </w:tc>
        <w:tc>
          <w:tcPr>
            <w:tcW w:w="851" w:type="dxa"/>
          </w:tcPr>
          <w:p w:rsidR="001131E9" w:rsidRPr="00C57ECA" w:rsidRDefault="001131E9" w:rsidP="004941C4">
            <w:pPr>
              <w:jc w:val="center"/>
              <w:rPr>
                <w:sz w:val="20"/>
                <w:szCs w:val="20"/>
                <w:lang w:val="en-GB"/>
              </w:rPr>
            </w:pPr>
            <w:r>
              <w:rPr>
                <w:sz w:val="20"/>
                <w:szCs w:val="20"/>
                <w:lang w:val="en-GB"/>
              </w:rPr>
              <w:t>4,142</w:t>
            </w:r>
          </w:p>
        </w:tc>
      </w:tr>
      <w:tr w:rsidR="001131E9" w:rsidRPr="00C57ECA" w:rsidTr="004941C4">
        <w:tc>
          <w:tcPr>
            <w:tcW w:w="8613" w:type="dxa"/>
          </w:tcPr>
          <w:p w:rsidR="001131E9" w:rsidRPr="00CD260B" w:rsidRDefault="001131E9" w:rsidP="004941C4">
            <w:pPr>
              <w:rPr>
                <w:sz w:val="20"/>
                <w:szCs w:val="20"/>
                <w:lang w:val="en-GB"/>
              </w:rPr>
            </w:pPr>
            <w:r w:rsidRPr="00CD260B">
              <w:rPr>
                <w:sz w:val="20"/>
                <w:szCs w:val="20"/>
                <w:lang w:val="en-GB"/>
              </w:rPr>
              <w:t>Roth D, Hubmann N, Havel C</w:t>
            </w:r>
            <w:proofErr w:type="gramStart"/>
            <w:r w:rsidRPr="00CD260B">
              <w:rPr>
                <w:sz w:val="20"/>
                <w:szCs w:val="20"/>
                <w:lang w:val="en-GB"/>
              </w:rPr>
              <w:t>,  Herkner</w:t>
            </w:r>
            <w:proofErr w:type="gramEnd"/>
            <w:r w:rsidRPr="00CD260B">
              <w:rPr>
                <w:sz w:val="20"/>
                <w:szCs w:val="20"/>
                <w:lang w:val="en-GB"/>
              </w:rPr>
              <w:t xml:space="preserve"> H, Schreiber W, Laggner A.</w:t>
            </w:r>
          </w:p>
          <w:p w:rsidR="001131E9" w:rsidRPr="00CD260B" w:rsidRDefault="001131E9" w:rsidP="004941C4">
            <w:pPr>
              <w:rPr>
                <w:sz w:val="20"/>
                <w:szCs w:val="20"/>
                <w:lang w:val="en-GB"/>
              </w:rPr>
            </w:pPr>
            <w:r w:rsidRPr="00CD260B">
              <w:rPr>
                <w:sz w:val="20"/>
                <w:szCs w:val="20"/>
                <w:lang w:val="en-GB"/>
              </w:rPr>
              <w:t>V</w:t>
            </w:r>
            <w:r>
              <w:rPr>
                <w:sz w:val="20"/>
                <w:szCs w:val="20"/>
                <w:lang w:val="en-GB"/>
              </w:rPr>
              <w:t>ictim</w:t>
            </w:r>
            <w:r w:rsidRPr="00CD260B">
              <w:rPr>
                <w:sz w:val="20"/>
                <w:szCs w:val="20"/>
                <w:lang w:val="en-GB"/>
              </w:rPr>
              <w:t xml:space="preserve"> </w:t>
            </w:r>
            <w:r>
              <w:rPr>
                <w:sz w:val="20"/>
                <w:szCs w:val="20"/>
                <w:lang w:val="en-GB"/>
              </w:rPr>
              <w:t>of</w:t>
            </w:r>
            <w:r w:rsidRPr="00CD260B">
              <w:rPr>
                <w:sz w:val="20"/>
                <w:szCs w:val="20"/>
                <w:lang w:val="en-GB"/>
              </w:rPr>
              <w:t xml:space="preserve"> </w:t>
            </w:r>
            <w:r>
              <w:rPr>
                <w:sz w:val="20"/>
                <w:szCs w:val="20"/>
                <w:lang w:val="en-GB"/>
              </w:rPr>
              <w:t>carbon monoxide poisoning</w:t>
            </w:r>
            <w:r w:rsidRPr="00CD260B">
              <w:rPr>
                <w:sz w:val="20"/>
                <w:szCs w:val="20"/>
                <w:lang w:val="en-GB"/>
              </w:rPr>
              <w:t xml:space="preserve"> </w:t>
            </w:r>
            <w:r>
              <w:rPr>
                <w:sz w:val="20"/>
                <w:szCs w:val="20"/>
                <w:lang w:val="en-GB"/>
              </w:rPr>
              <w:t>identified by carbon monoxide</w:t>
            </w:r>
            <w:r w:rsidRPr="00CD260B">
              <w:rPr>
                <w:sz w:val="20"/>
                <w:szCs w:val="20"/>
                <w:lang w:val="en-GB"/>
              </w:rPr>
              <w:t xml:space="preserve"> </w:t>
            </w:r>
            <w:r>
              <w:rPr>
                <w:sz w:val="20"/>
                <w:szCs w:val="20"/>
                <w:lang w:val="en-GB"/>
              </w:rPr>
              <w:t>oximetry.</w:t>
            </w:r>
          </w:p>
          <w:p w:rsidR="001131E9" w:rsidRDefault="001131E9" w:rsidP="004941C4">
            <w:pPr>
              <w:rPr>
                <w:sz w:val="20"/>
                <w:szCs w:val="20"/>
                <w:lang w:val="en-GB"/>
              </w:rPr>
            </w:pPr>
            <w:r>
              <w:rPr>
                <w:sz w:val="20"/>
                <w:szCs w:val="20"/>
                <w:lang w:val="en-GB"/>
              </w:rPr>
              <w:t>J Emerg Med 2011</w:t>
            </w:r>
            <w:r w:rsidRPr="00CD260B">
              <w:rPr>
                <w:sz w:val="20"/>
                <w:szCs w:val="20"/>
                <w:lang w:val="en-GB"/>
              </w:rPr>
              <w:t xml:space="preserve">, </w:t>
            </w:r>
            <w:r>
              <w:rPr>
                <w:sz w:val="20"/>
                <w:szCs w:val="20"/>
                <w:lang w:val="en-GB"/>
              </w:rPr>
              <w:t>40:</w:t>
            </w:r>
            <w:r w:rsidRPr="00CD260B">
              <w:rPr>
                <w:sz w:val="20"/>
                <w:szCs w:val="20"/>
                <w:lang w:val="en-GB"/>
              </w:rPr>
              <w:t xml:space="preserve"> 640–642</w:t>
            </w:r>
          </w:p>
        </w:tc>
        <w:tc>
          <w:tcPr>
            <w:tcW w:w="851" w:type="dxa"/>
          </w:tcPr>
          <w:p w:rsidR="001131E9" w:rsidRPr="00C57ECA" w:rsidRDefault="001131E9" w:rsidP="004941C4">
            <w:pPr>
              <w:jc w:val="center"/>
              <w:rPr>
                <w:sz w:val="20"/>
                <w:szCs w:val="20"/>
                <w:lang w:val="en-GB"/>
              </w:rPr>
            </w:pPr>
            <w:r>
              <w:rPr>
                <w:rFonts w:ascii="Verdana" w:hAnsi="Verdana"/>
                <w:sz w:val="19"/>
                <w:szCs w:val="19"/>
              </w:rPr>
              <w:t>1.552</w:t>
            </w:r>
          </w:p>
        </w:tc>
      </w:tr>
      <w:tr w:rsidR="001131E9" w:rsidRPr="00C57ECA" w:rsidTr="004941C4">
        <w:tc>
          <w:tcPr>
            <w:tcW w:w="8613" w:type="dxa"/>
          </w:tcPr>
          <w:p w:rsidR="001131E9" w:rsidRPr="00E27C0C" w:rsidRDefault="001131E9" w:rsidP="004941C4">
            <w:pPr>
              <w:rPr>
                <w:sz w:val="20"/>
                <w:szCs w:val="20"/>
              </w:rPr>
            </w:pPr>
            <w:r w:rsidRPr="00E27C0C">
              <w:rPr>
                <w:sz w:val="20"/>
                <w:szCs w:val="20"/>
              </w:rPr>
              <w:t>Schober A, Sterz F, Herkner H, Locker GJ, Heinz G, Fuhrmann V, Sitzwohl C, Weiser C, Wallmüller C, Stratil P, Stöckl M, Holzer M, Losert H, Laggner AN.</w:t>
            </w:r>
          </w:p>
          <w:p w:rsidR="001131E9" w:rsidRDefault="001131E9" w:rsidP="004941C4">
            <w:pPr>
              <w:rPr>
                <w:sz w:val="20"/>
                <w:szCs w:val="20"/>
                <w:lang w:val="en-GB"/>
              </w:rPr>
            </w:pPr>
            <w:r w:rsidRPr="009566B1">
              <w:rPr>
                <w:sz w:val="20"/>
                <w:szCs w:val="20"/>
                <w:lang w:val="en-GB"/>
              </w:rPr>
              <w:t>Post-resuscitation care at the emergency department with critical care facilities – a length-of-stay analysis</w:t>
            </w:r>
            <w:r>
              <w:rPr>
                <w:sz w:val="20"/>
                <w:szCs w:val="20"/>
                <w:lang w:val="en-GB"/>
              </w:rPr>
              <w:t>.</w:t>
            </w:r>
          </w:p>
          <w:p w:rsidR="001131E9" w:rsidRPr="00C02E69" w:rsidRDefault="001131E9" w:rsidP="004941C4">
            <w:pPr>
              <w:rPr>
                <w:sz w:val="20"/>
                <w:szCs w:val="20"/>
                <w:lang w:val="en-GB"/>
              </w:rPr>
            </w:pPr>
            <w:r>
              <w:rPr>
                <w:sz w:val="20"/>
                <w:szCs w:val="20"/>
                <w:lang w:val="en-GB"/>
              </w:rPr>
              <w:t xml:space="preserve">Resuscitation 2011, 82: 853-858 </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Schratter A, Holzer M , Sterz F, Janata A, Sipos W, Uray T, Losert U, Behringer W.</w:t>
            </w:r>
          </w:p>
          <w:p w:rsidR="001131E9" w:rsidRPr="00C02E69" w:rsidRDefault="001131E9" w:rsidP="004941C4">
            <w:pPr>
              <w:rPr>
                <w:sz w:val="20"/>
                <w:szCs w:val="20"/>
                <w:lang w:val="en-GB"/>
              </w:rPr>
            </w:pPr>
            <w:r w:rsidRPr="00C02E69">
              <w:rPr>
                <w:sz w:val="20"/>
                <w:szCs w:val="20"/>
                <w:lang w:val="en-GB"/>
              </w:rPr>
              <w:t>New conventional long-term survival normovolemic cardiac arrest pig model.</w:t>
            </w:r>
          </w:p>
          <w:p w:rsidR="001131E9" w:rsidRPr="00C57ECA" w:rsidRDefault="001131E9" w:rsidP="004941C4">
            <w:pPr>
              <w:rPr>
                <w:sz w:val="20"/>
                <w:szCs w:val="20"/>
                <w:lang w:val="en-GB"/>
              </w:rPr>
            </w:pPr>
            <w:r w:rsidRPr="00C02E69">
              <w:rPr>
                <w:sz w:val="20"/>
                <w:szCs w:val="20"/>
                <w:lang w:val="en-GB"/>
              </w:rPr>
              <w:t>Resuscitation 2011, 82: 90-96</w:t>
            </w:r>
          </w:p>
        </w:tc>
        <w:tc>
          <w:tcPr>
            <w:tcW w:w="851" w:type="dxa"/>
          </w:tcPr>
          <w:p w:rsidR="001131E9" w:rsidRPr="00C57ECA" w:rsidRDefault="001131E9" w:rsidP="004941C4">
            <w:pPr>
              <w:jc w:val="center"/>
              <w:rPr>
                <w:sz w:val="20"/>
                <w:szCs w:val="20"/>
                <w:lang w:val="de-AT"/>
              </w:rPr>
            </w:pPr>
          </w:p>
        </w:tc>
      </w:tr>
      <w:tr w:rsidR="001131E9" w:rsidRPr="00B453E5" w:rsidTr="004941C4">
        <w:tc>
          <w:tcPr>
            <w:tcW w:w="8613" w:type="dxa"/>
          </w:tcPr>
          <w:p w:rsidR="001131E9" w:rsidRPr="001A11A8" w:rsidRDefault="0093259C" w:rsidP="004941C4">
            <w:pPr>
              <w:rPr>
                <w:sz w:val="20"/>
                <w:szCs w:val="20"/>
              </w:rPr>
            </w:pPr>
            <w:hyperlink r:id="rId476" w:history="1">
              <w:r w:rsidR="001131E9" w:rsidRPr="001A11A8">
                <w:rPr>
                  <w:sz w:val="20"/>
                  <w:szCs w:val="20"/>
                </w:rPr>
                <w:t>Spiel AO</w:t>
              </w:r>
            </w:hyperlink>
            <w:r w:rsidR="001131E9" w:rsidRPr="001A11A8">
              <w:rPr>
                <w:sz w:val="20"/>
                <w:szCs w:val="20"/>
              </w:rPr>
              <w:t xml:space="preserve">, </w:t>
            </w:r>
            <w:hyperlink r:id="rId477" w:history="1">
              <w:r w:rsidR="001131E9" w:rsidRPr="001A11A8">
                <w:rPr>
                  <w:sz w:val="20"/>
                  <w:szCs w:val="20"/>
                </w:rPr>
                <w:t>Bartko J</w:t>
              </w:r>
            </w:hyperlink>
            <w:r w:rsidR="001131E9" w:rsidRPr="001A11A8">
              <w:rPr>
                <w:sz w:val="20"/>
                <w:szCs w:val="20"/>
              </w:rPr>
              <w:t xml:space="preserve">, </w:t>
            </w:r>
            <w:hyperlink r:id="rId478" w:history="1">
              <w:r w:rsidR="001131E9" w:rsidRPr="001A11A8">
                <w:rPr>
                  <w:sz w:val="20"/>
                  <w:szCs w:val="20"/>
                </w:rPr>
                <w:t>Schwameis M</w:t>
              </w:r>
            </w:hyperlink>
            <w:r w:rsidR="001131E9" w:rsidRPr="001A11A8">
              <w:rPr>
                <w:sz w:val="20"/>
                <w:szCs w:val="20"/>
              </w:rPr>
              <w:t xml:space="preserve">, </w:t>
            </w:r>
            <w:hyperlink r:id="rId479" w:history="1">
              <w:r w:rsidR="001131E9" w:rsidRPr="001A11A8">
                <w:rPr>
                  <w:sz w:val="20"/>
                  <w:szCs w:val="20"/>
                </w:rPr>
                <w:t>Firbas C</w:t>
              </w:r>
            </w:hyperlink>
            <w:r w:rsidR="001131E9" w:rsidRPr="001A11A8">
              <w:rPr>
                <w:sz w:val="20"/>
                <w:szCs w:val="20"/>
              </w:rPr>
              <w:t xml:space="preserve">, </w:t>
            </w:r>
            <w:hyperlink r:id="rId480" w:history="1">
              <w:r w:rsidR="001131E9" w:rsidRPr="001A11A8">
                <w:rPr>
                  <w:sz w:val="20"/>
                  <w:szCs w:val="20"/>
                </w:rPr>
                <w:t>Siller-Matula J</w:t>
              </w:r>
            </w:hyperlink>
            <w:r w:rsidR="001131E9" w:rsidRPr="001A11A8">
              <w:rPr>
                <w:sz w:val="20"/>
                <w:szCs w:val="20"/>
              </w:rPr>
              <w:t xml:space="preserve">, </w:t>
            </w:r>
            <w:hyperlink r:id="rId481" w:history="1">
              <w:r w:rsidR="001131E9" w:rsidRPr="001A11A8">
                <w:rPr>
                  <w:sz w:val="20"/>
                  <w:szCs w:val="20"/>
                </w:rPr>
                <w:t>Schuetz M</w:t>
              </w:r>
            </w:hyperlink>
            <w:r w:rsidR="001131E9" w:rsidRPr="001A11A8">
              <w:rPr>
                <w:sz w:val="20"/>
                <w:szCs w:val="20"/>
              </w:rPr>
              <w:t xml:space="preserve">, </w:t>
            </w:r>
            <w:hyperlink r:id="rId482" w:history="1">
              <w:r w:rsidR="001131E9" w:rsidRPr="001A11A8">
                <w:rPr>
                  <w:sz w:val="20"/>
                  <w:szCs w:val="20"/>
                </w:rPr>
                <w:t>Weigl M</w:t>
              </w:r>
            </w:hyperlink>
            <w:r w:rsidR="001131E9" w:rsidRPr="001A11A8">
              <w:rPr>
                <w:sz w:val="20"/>
                <w:szCs w:val="20"/>
              </w:rPr>
              <w:t xml:space="preserve">, </w:t>
            </w:r>
            <w:hyperlink r:id="rId483" w:history="1">
              <w:r w:rsidR="001131E9" w:rsidRPr="001A11A8">
                <w:rPr>
                  <w:sz w:val="20"/>
                  <w:szCs w:val="20"/>
                </w:rPr>
                <w:t>Jilma B</w:t>
              </w:r>
            </w:hyperlink>
            <w:r w:rsidR="001131E9" w:rsidRPr="001A11A8">
              <w:rPr>
                <w:sz w:val="20"/>
                <w:szCs w:val="20"/>
              </w:rPr>
              <w:t>.</w:t>
            </w:r>
          </w:p>
          <w:p w:rsidR="001131E9" w:rsidRPr="001131E9" w:rsidRDefault="001131E9" w:rsidP="004941C4">
            <w:pPr>
              <w:rPr>
                <w:sz w:val="20"/>
                <w:szCs w:val="20"/>
                <w:lang w:val="en-US"/>
              </w:rPr>
            </w:pPr>
            <w:r w:rsidRPr="001A11A8">
              <w:rPr>
                <w:sz w:val="20"/>
                <w:szCs w:val="20"/>
                <w:lang w:val="en-US"/>
              </w:rPr>
              <w:t xml:space="preserve">Increased platelet aggregation and in vivo platelet activation after granulocyte colony-stimulating factor administration. </w:t>
            </w:r>
            <w:r w:rsidRPr="001131E9">
              <w:rPr>
                <w:sz w:val="20"/>
                <w:szCs w:val="20"/>
                <w:lang w:val="en-US"/>
              </w:rPr>
              <w:t>A randomised controlled trial.</w:t>
            </w:r>
          </w:p>
          <w:p w:rsidR="001131E9" w:rsidRPr="001A11A8" w:rsidRDefault="0093259C" w:rsidP="004941C4">
            <w:pPr>
              <w:rPr>
                <w:sz w:val="20"/>
                <w:szCs w:val="20"/>
                <w:lang w:val="en-US"/>
              </w:rPr>
            </w:pPr>
            <w:hyperlink r:id="rId484" w:tooltip="Thrombosis and haemostasis." w:history="1">
              <w:r w:rsidR="001131E9" w:rsidRPr="001A11A8">
                <w:rPr>
                  <w:sz w:val="20"/>
                  <w:szCs w:val="20"/>
                  <w:lang w:val="en-US"/>
                </w:rPr>
                <w:t>Thromb Haemost.</w:t>
              </w:r>
            </w:hyperlink>
            <w:r w:rsidR="001131E9" w:rsidRPr="001A11A8">
              <w:rPr>
                <w:sz w:val="20"/>
                <w:szCs w:val="20"/>
                <w:lang w:val="en-US"/>
              </w:rPr>
              <w:t xml:space="preserve"> 2011</w:t>
            </w:r>
            <w:r w:rsidR="001131E9">
              <w:rPr>
                <w:sz w:val="20"/>
                <w:szCs w:val="20"/>
                <w:lang w:val="en-US"/>
              </w:rPr>
              <w:t>; 105</w:t>
            </w:r>
            <w:r w:rsidR="001131E9" w:rsidRPr="001A11A8">
              <w:rPr>
                <w:sz w:val="20"/>
                <w:szCs w:val="20"/>
                <w:lang w:val="en-US"/>
              </w:rPr>
              <w:t>:</w:t>
            </w:r>
            <w:r w:rsidR="001131E9">
              <w:rPr>
                <w:sz w:val="20"/>
                <w:szCs w:val="20"/>
                <w:lang w:val="en-US"/>
              </w:rPr>
              <w:t xml:space="preserve"> </w:t>
            </w:r>
            <w:r w:rsidR="001131E9" w:rsidRPr="001A11A8">
              <w:rPr>
                <w:sz w:val="20"/>
                <w:szCs w:val="20"/>
                <w:lang w:val="en-US"/>
              </w:rPr>
              <w:t xml:space="preserve">655-62. </w:t>
            </w:r>
            <w:proofErr w:type="gramStart"/>
            <w:r w:rsidR="001131E9" w:rsidRPr="001A11A8">
              <w:rPr>
                <w:sz w:val="20"/>
                <w:szCs w:val="20"/>
                <w:lang w:val="en-US"/>
              </w:rPr>
              <w:t>doi</w:t>
            </w:r>
            <w:proofErr w:type="gramEnd"/>
            <w:r w:rsidR="001131E9" w:rsidRPr="001A11A8">
              <w:rPr>
                <w:sz w:val="20"/>
                <w:szCs w:val="20"/>
                <w:lang w:val="en-US"/>
              </w:rPr>
              <w:t xml:space="preserve">: 10.1160/TH10-08-0530. </w:t>
            </w:r>
            <w:r w:rsidR="001131E9" w:rsidRPr="001131E9">
              <w:rPr>
                <w:sz w:val="20"/>
                <w:szCs w:val="20"/>
                <w:lang w:val="en-US"/>
              </w:rPr>
              <w:t>Epub 2011 Feb 8.</w:t>
            </w:r>
          </w:p>
        </w:tc>
        <w:tc>
          <w:tcPr>
            <w:tcW w:w="851" w:type="dxa"/>
          </w:tcPr>
          <w:p w:rsidR="001131E9" w:rsidRPr="001A11A8" w:rsidRDefault="001131E9" w:rsidP="004941C4">
            <w:pPr>
              <w:jc w:val="center"/>
              <w:rPr>
                <w:sz w:val="20"/>
                <w:szCs w:val="20"/>
                <w:lang w:val="en-US"/>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Stratil P, Sterz F, Haugk M, Wallmüller C, Schober C,  Hörburger D, Weiser C, Stöckl M, Testori C, Krizanac D, Havel C</w:t>
            </w:r>
          </w:p>
          <w:p w:rsidR="001131E9" w:rsidRPr="00F646C2" w:rsidRDefault="001131E9" w:rsidP="004941C4">
            <w:pPr>
              <w:rPr>
                <w:sz w:val="20"/>
                <w:szCs w:val="20"/>
                <w:lang w:val="en-GB"/>
              </w:rPr>
            </w:pPr>
            <w:r w:rsidRPr="00D170D8">
              <w:rPr>
                <w:sz w:val="20"/>
                <w:szCs w:val="20"/>
                <w:lang w:val="en-GB"/>
              </w:rPr>
              <w:t>Exercise related cardiac arrest in amateur athletes on the tenniscourt</w:t>
            </w:r>
            <w:r w:rsidRPr="00F646C2">
              <w:rPr>
                <w:sz w:val="20"/>
                <w:szCs w:val="20"/>
                <w:lang w:val="en-GB"/>
              </w:rPr>
              <w:t>.</w:t>
            </w:r>
          </w:p>
          <w:p w:rsidR="001131E9" w:rsidRPr="00C57ECA" w:rsidRDefault="001131E9" w:rsidP="004941C4">
            <w:pPr>
              <w:rPr>
                <w:sz w:val="20"/>
                <w:szCs w:val="20"/>
                <w:lang w:val="de-AT"/>
              </w:rPr>
            </w:pPr>
            <w:r w:rsidRPr="00F646C2">
              <w:rPr>
                <w:sz w:val="20"/>
                <w:szCs w:val="20"/>
                <w:lang w:val="en-GB"/>
              </w:rPr>
              <w:t>Resuscitation 2011</w:t>
            </w:r>
            <w:r>
              <w:rPr>
                <w:sz w:val="20"/>
                <w:szCs w:val="20"/>
                <w:lang w:val="en-GB"/>
              </w:rPr>
              <w:t>, 82: 1004-1007</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Testori C, Sterz F, Behringer W, Haugk M, Uray T, Zeiner A, Janata A, Arrich J, Holzer M, Losert H.</w:t>
            </w:r>
          </w:p>
          <w:p w:rsidR="001131E9" w:rsidRPr="00F646C2" w:rsidRDefault="001131E9" w:rsidP="004941C4">
            <w:pPr>
              <w:rPr>
                <w:sz w:val="20"/>
                <w:szCs w:val="20"/>
                <w:lang w:val="en-GB"/>
              </w:rPr>
            </w:pPr>
            <w:r w:rsidRPr="00F646C2">
              <w:rPr>
                <w:sz w:val="20"/>
                <w:szCs w:val="20"/>
                <w:lang w:val="en-GB"/>
              </w:rPr>
              <w:t>Mild therapeutic hypothermia is associated with favourable outcome in patients after cardiac arrest with non-shockable rhythms.</w:t>
            </w:r>
          </w:p>
          <w:p w:rsidR="001131E9" w:rsidRPr="00C57ECA" w:rsidRDefault="001131E9" w:rsidP="004941C4">
            <w:pPr>
              <w:rPr>
                <w:sz w:val="20"/>
                <w:szCs w:val="20"/>
                <w:lang w:val="de-AT"/>
              </w:rPr>
            </w:pPr>
            <w:r w:rsidRPr="00F646C2">
              <w:rPr>
                <w:sz w:val="20"/>
                <w:szCs w:val="20"/>
                <w:lang w:val="en-GB"/>
              </w:rPr>
              <w:t>Resuscitation 2011, 82:1162-1167</w:t>
            </w:r>
          </w:p>
        </w:tc>
        <w:tc>
          <w:tcPr>
            <w:tcW w:w="851" w:type="dxa"/>
          </w:tcPr>
          <w:p w:rsidR="001131E9" w:rsidRPr="00C57ECA" w:rsidRDefault="001131E9" w:rsidP="004941C4">
            <w:pPr>
              <w:jc w:val="center"/>
              <w:rPr>
                <w:sz w:val="20"/>
                <w:szCs w:val="20"/>
              </w:rPr>
            </w:pPr>
          </w:p>
        </w:tc>
      </w:tr>
      <w:tr w:rsidR="001131E9" w:rsidRPr="00B453E5" w:rsidTr="004941C4">
        <w:tc>
          <w:tcPr>
            <w:tcW w:w="8613" w:type="dxa"/>
          </w:tcPr>
          <w:p w:rsidR="001131E9" w:rsidRPr="00030E5C" w:rsidRDefault="001131E9" w:rsidP="004941C4">
            <w:pPr>
              <w:rPr>
                <w:sz w:val="20"/>
                <w:szCs w:val="20"/>
              </w:rPr>
            </w:pPr>
            <w:r w:rsidRPr="00030E5C">
              <w:rPr>
                <w:sz w:val="20"/>
                <w:szCs w:val="20"/>
              </w:rPr>
              <w:t>Testori C, Sterz F, Behringer W, Spiel A, Firbas C, Jilma B.</w:t>
            </w:r>
          </w:p>
          <w:p w:rsidR="001131E9" w:rsidRPr="001131E9" w:rsidRDefault="001131E9" w:rsidP="004941C4">
            <w:pPr>
              <w:rPr>
                <w:sz w:val="20"/>
                <w:szCs w:val="20"/>
                <w:lang w:val="en-US"/>
              </w:rPr>
            </w:pPr>
            <w:r w:rsidRPr="001131E9">
              <w:rPr>
                <w:sz w:val="20"/>
                <w:szCs w:val="20"/>
                <w:lang w:val="en-US"/>
              </w:rPr>
              <w:t>Surface cooling for induction of mild hypothermia in conscious healthy volunteers - a feasibility trial.</w:t>
            </w:r>
          </w:p>
          <w:p w:rsidR="001131E9" w:rsidRPr="00F13926" w:rsidRDefault="001131E9" w:rsidP="004941C4">
            <w:pPr>
              <w:rPr>
                <w:sz w:val="20"/>
                <w:szCs w:val="20"/>
                <w:lang w:val="en-GB"/>
              </w:rPr>
            </w:pPr>
            <w:r w:rsidRPr="001131E9">
              <w:rPr>
                <w:sz w:val="20"/>
                <w:szCs w:val="20"/>
                <w:lang w:val="en-US"/>
              </w:rPr>
              <w:t>Crit Care. 2011</w:t>
            </w:r>
            <w:proofErr w:type="gramStart"/>
            <w:r w:rsidRPr="001131E9">
              <w:rPr>
                <w:sz w:val="20"/>
                <w:szCs w:val="20"/>
                <w:lang w:val="en-US"/>
              </w:rPr>
              <w:t>;15</w:t>
            </w:r>
            <w:proofErr w:type="gramEnd"/>
            <w:r w:rsidRPr="001131E9">
              <w:rPr>
                <w:sz w:val="20"/>
                <w:szCs w:val="20"/>
                <w:lang w:val="en-US"/>
              </w:rPr>
              <w:t>(5):R248. doi: 10.1186/cc10506</w:t>
            </w:r>
          </w:p>
        </w:tc>
        <w:tc>
          <w:tcPr>
            <w:tcW w:w="851" w:type="dxa"/>
          </w:tcPr>
          <w:p w:rsidR="001131E9" w:rsidRPr="00F13926" w:rsidRDefault="001131E9" w:rsidP="004941C4">
            <w:pPr>
              <w:jc w:val="center"/>
              <w:rPr>
                <w:sz w:val="20"/>
                <w:szCs w:val="20"/>
                <w:lang w:val="en-GB"/>
              </w:rPr>
            </w:pPr>
          </w:p>
        </w:tc>
      </w:tr>
      <w:tr w:rsidR="001131E9" w:rsidRPr="00C57ECA" w:rsidTr="004941C4">
        <w:tc>
          <w:tcPr>
            <w:tcW w:w="8613" w:type="dxa"/>
          </w:tcPr>
          <w:p w:rsidR="001131E9" w:rsidRPr="00944C2B" w:rsidRDefault="001131E9" w:rsidP="004941C4">
            <w:pPr>
              <w:rPr>
                <w:sz w:val="20"/>
                <w:szCs w:val="20"/>
              </w:rPr>
            </w:pPr>
            <w:r w:rsidRPr="00944C2B">
              <w:rPr>
                <w:sz w:val="20"/>
                <w:szCs w:val="20"/>
              </w:rPr>
              <w:t>Testori C, Sterz F,Losert H, Krizanac D, Haugk M, Uray T, Arrich J, Stratil P, Sodeck G.</w:t>
            </w:r>
          </w:p>
          <w:p w:rsidR="001131E9" w:rsidRPr="00944C2B" w:rsidRDefault="001131E9" w:rsidP="004941C4">
            <w:pPr>
              <w:rPr>
                <w:sz w:val="20"/>
                <w:szCs w:val="20"/>
                <w:lang w:val="en-US"/>
              </w:rPr>
            </w:pPr>
            <w:r w:rsidRPr="00944C2B">
              <w:rPr>
                <w:sz w:val="20"/>
                <w:szCs w:val="20"/>
                <w:lang w:val="en-US"/>
              </w:rPr>
              <w:t>Cardiac arrest survivors with moderate elevated body mass index may have a better</w:t>
            </w:r>
            <w:r>
              <w:rPr>
                <w:sz w:val="20"/>
                <w:szCs w:val="20"/>
                <w:lang w:val="en-US"/>
              </w:rPr>
              <w:t xml:space="preserve"> </w:t>
            </w:r>
            <w:r w:rsidRPr="00944C2B">
              <w:rPr>
                <w:sz w:val="20"/>
                <w:szCs w:val="20"/>
                <w:lang w:val="en-US"/>
              </w:rPr>
              <w:t>neurological outcome: A cohort study.</w:t>
            </w:r>
          </w:p>
          <w:p w:rsidR="001131E9" w:rsidRPr="00944C2B" w:rsidRDefault="001131E9" w:rsidP="004941C4">
            <w:pPr>
              <w:rPr>
                <w:sz w:val="20"/>
                <w:szCs w:val="20"/>
                <w:lang w:val="en-US"/>
              </w:rPr>
            </w:pPr>
            <w:r>
              <w:rPr>
                <w:sz w:val="20"/>
                <w:szCs w:val="20"/>
                <w:lang w:val="en-US"/>
              </w:rPr>
              <w:t>Resuscitation 2011, 82: 869-873</w:t>
            </w:r>
          </w:p>
        </w:tc>
        <w:tc>
          <w:tcPr>
            <w:tcW w:w="851" w:type="dxa"/>
          </w:tcPr>
          <w:p w:rsidR="001131E9" w:rsidRPr="00944C2B" w:rsidRDefault="001131E9" w:rsidP="004941C4">
            <w:pPr>
              <w:jc w:val="center"/>
              <w:rPr>
                <w:sz w:val="20"/>
                <w:szCs w:val="20"/>
                <w:lang w:val="en-US"/>
              </w:rPr>
            </w:pPr>
          </w:p>
        </w:tc>
      </w:tr>
      <w:tr w:rsidR="001131E9" w:rsidRPr="00B453E5" w:rsidTr="004941C4">
        <w:tc>
          <w:tcPr>
            <w:tcW w:w="8613" w:type="dxa"/>
          </w:tcPr>
          <w:p w:rsidR="001131E9" w:rsidRPr="001131E9" w:rsidRDefault="001131E9" w:rsidP="004941C4">
            <w:pPr>
              <w:rPr>
                <w:sz w:val="20"/>
                <w:szCs w:val="20"/>
                <w:lang w:val="en-US"/>
              </w:rPr>
            </w:pPr>
            <w:r w:rsidRPr="001131E9">
              <w:rPr>
                <w:sz w:val="20"/>
                <w:szCs w:val="20"/>
                <w:lang w:val="en-US"/>
              </w:rPr>
              <w:t>Thalmann M, Sodeck GH, Domanovits H, Grassberger M, Loewe C, Grimm M, Czerny M.</w:t>
            </w:r>
          </w:p>
          <w:p w:rsidR="001131E9" w:rsidRPr="001131E9" w:rsidRDefault="001131E9" w:rsidP="004941C4">
            <w:pPr>
              <w:rPr>
                <w:sz w:val="20"/>
                <w:szCs w:val="20"/>
                <w:lang w:val="en-US"/>
              </w:rPr>
            </w:pPr>
            <w:r w:rsidRPr="001131E9">
              <w:rPr>
                <w:sz w:val="20"/>
                <w:szCs w:val="20"/>
                <w:lang w:val="en-US"/>
              </w:rPr>
              <w:t xml:space="preserve">Acute type </w:t>
            </w:r>
            <w:proofErr w:type="gramStart"/>
            <w:r w:rsidRPr="001131E9">
              <w:rPr>
                <w:sz w:val="20"/>
                <w:szCs w:val="20"/>
                <w:lang w:val="en-US"/>
              </w:rPr>
              <w:t>A</w:t>
            </w:r>
            <w:proofErr w:type="gramEnd"/>
            <w:r w:rsidRPr="001131E9">
              <w:rPr>
                <w:sz w:val="20"/>
                <w:szCs w:val="20"/>
                <w:lang w:val="en-US"/>
              </w:rPr>
              <w:t xml:space="preserve"> aortic dissection and pregnancy: a population-based study.</w:t>
            </w:r>
          </w:p>
          <w:p w:rsidR="001131E9" w:rsidRPr="00F13926" w:rsidRDefault="001131E9" w:rsidP="004941C4">
            <w:pPr>
              <w:rPr>
                <w:sz w:val="20"/>
                <w:szCs w:val="20"/>
                <w:lang w:val="en-GB"/>
              </w:rPr>
            </w:pPr>
            <w:r w:rsidRPr="001131E9">
              <w:rPr>
                <w:sz w:val="20"/>
                <w:szCs w:val="20"/>
                <w:lang w:val="en-US"/>
              </w:rPr>
              <w:t>Eur J Cardiothorac Surg. 2011 Jun</w:t>
            </w:r>
            <w:proofErr w:type="gramStart"/>
            <w:r w:rsidRPr="001131E9">
              <w:rPr>
                <w:sz w:val="20"/>
                <w:szCs w:val="20"/>
                <w:lang w:val="en-US"/>
              </w:rPr>
              <w:t>;39</w:t>
            </w:r>
            <w:proofErr w:type="gramEnd"/>
            <w:r w:rsidRPr="001131E9">
              <w:rPr>
                <w:sz w:val="20"/>
                <w:szCs w:val="20"/>
                <w:lang w:val="en-US"/>
              </w:rPr>
              <w:t xml:space="preserve">(6):e159-63. </w:t>
            </w:r>
            <w:proofErr w:type="gramStart"/>
            <w:r w:rsidRPr="001131E9">
              <w:rPr>
                <w:sz w:val="20"/>
                <w:szCs w:val="20"/>
                <w:lang w:val="en-US"/>
              </w:rPr>
              <w:t>doi</w:t>
            </w:r>
            <w:proofErr w:type="gramEnd"/>
            <w:r w:rsidRPr="001131E9">
              <w:rPr>
                <w:sz w:val="20"/>
                <w:szCs w:val="20"/>
                <w:lang w:val="en-US"/>
              </w:rPr>
              <w:t>: 10.1016/j.ejcts.2010.12.070.</w:t>
            </w:r>
          </w:p>
        </w:tc>
        <w:tc>
          <w:tcPr>
            <w:tcW w:w="851" w:type="dxa"/>
          </w:tcPr>
          <w:p w:rsidR="001131E9" w:rsidRPr="00F13926"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Weihs W, Krizanac D, Sterz F, Hlavin G, Janata A, Sipos W, Holzer M, Losert UM, Behringer W.</w:t>
            </w:r>
          </w:p>
          <w:p w:rsidR="001131E9" w:rsidRPr="00B8113F" w:rsidRDefault="0093259C" w:rsidP="004941C4">
            <w:pPr>
              <w:rPr>
                <w:sz w:val="20"/>
                <w:szCs w:val="20"/>
                <w:lang w:val="en-GB"/>
              </w:rPr>
            </w:pPr>
            <w:r>
              <w:fldChar w:fldCharType="begin"/>
            </w:r>
            <w:r w:rsidRPr="00B453E5">
              <w:rPr>
                <w:lang w:val="en-US"/>
              </w:rPr>
              <w:instrText xml:space="preserve"> HYPERLINK "http://www.ncbi.nlm.nih.gov/pubmed/21570236" </w:instrText>
            </w:r>
            <w:r>
              <w:fldChar w:fldCharType="separate"/>
            </w:r>
            <w:r w:rsidR="001131E9" w:rsidRPr="00B8113F">
              <w:rPr>
                <w:sz w:val="20"/>
                <w:szCs w:val="20"/>
                <w:lang w:val="en-GB"/>
              </w:rPr>
              <w:t>Rapid induction of hypothermia with a small volume aortic flush during cardiac arrest in pigs.</w:t>
            </w:r>
            <w:r>
              <w:rPr>
                <w:sz w:val="20"/>
                <w:szCs w:val="20"/>
                <w:lang w:val="en-GB"/>
              </w:rPr>
              <w:fldChar w:fldCharType="end"/>
            </w:r>
          </w:p>
          <w:p w:rsidR="001131E9" w:rsidRPr="00C02E69" w:rsidRDefault="001131E9" w:rsidP="004941C4">
            <w:pPr>
              <w:rPr>
                <w:sz w:val="20"/>
                <w:szCs w:val="20"/>
                <w:lang w:val="en-GB"/>
              </w:rPr>
            </w:pPr>
            <w:r w:rsidRPr="00B8113F">
              <w:rPr>
                <w:sz w:val="20"/>
                <w:szCs w:val="20"/>
                <w:lang w:val="en-GB"/>
              </w:rPr>
              <w:t>Am J Emerg Med. 2011 May 11. [Epub ahead of print]</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 xml:space="preserve">Weihs W, Schratter A, Sterz F, Janata A, Högler S, Holzer M, Losert UM, Herkner H, </w:t>
            </w:r>
            <w:r w:rsidRPr="00E27C0C">
              <w:rPr>
                <w:sz w:val="20"/>
                <w:szCs w:val="20"/>
              </w:rPr>
              <w:lastRenderedPageBreak/>
              <w:t>Behringer W.</w:t>
            </w:r>
          </w:p>
          <w:p w:rsidR="001131E9" w:rsidRPr="00C02E69" w:rsidRDefault="001131E9" w:rsidP="004941C4">
            <w:pPr>
              <w:rPr>
                <w:sz w:val="20"/>
                <w:szCs w:val="20"/>
                <w:lang w:val="en-GB"/>
              </w:rPr>
            </w:pPr>
            <w:r w:rsidRPr="00C02E69">
              <w:rPr>
                <w:sz w:val="20"/>
                <w:szCs w:val="20"/>
                <w:lang w:val="en-GB"/>
              </w:rPr>
              <w:t>The importance of surface area for</w:t>
            </w:r>
            <w:r>
              <w:rPr>
                <w:sz w:val="20"/>
                <w:szCs w:val="20"/>
                <w:lang w:val="en-GB"/>
              </w:rPr>
              <w:t xml:space="preserve"> t</w:t>
            </w:r>
            <w:r w:rsidRPr="00C02E69">
              <w:rPr>
                <w:sz w:val="20"/>
                <w:szCs w:val="20"/>
                <w:lang w:val="en-GB"/>
              </w:rPr>
              <w:t>he cool</w:t>
            </w:r>
            <w:r>
              <w:rPr>
                <w:sz w:val="20"/>
                <w:szCs w:val="20"/>
                <w:lang w:val="en-GB"/>
              </w:rPr>
              <w:t>ing efficacy of mild therapeutic</w:t>
            </w:r>
            <w:r w:rsidRPr="00C02E69">
              <w:rPr>
                <w:sz w:val="20"/>
                <w:szCs w:val="20"/>
                <w:lang w:val="en-GB"/>
              </w:rPr>
              <w:t xml:space="preserve"> hypothermia.</w:t>
            </w:r>
          </w:p>
          <w:p w:rsidR="001131E9" w:rsidRPr="00C02E69" w:rsidRDefault="001131E9" w:rsidP="004941C4">
            <w:pPr>
              <w:rPr>
                <w:sz w:val="20"/>
                <w:szCs w:val="20"/>
                <w:lang w:val="en-GB"/>
              </w:rPr>
            </w:pPr>
            <w:r w:rsidRPr="00C02E69">
              <w:rPr>
                <w:sz w:val="20"/>
                <w:szCs w:val="20"/>
                <w:lang w:val="en-GB"/>
              </w:rPr>
              <w:t>Resuscitation, 2011, 82: 74-78</w:t>
            </w:r>
          </w:p>
        </w:tc>
        <w:tc>
          <w:tcPr>
            <w:tcW w:w="851" w:type="dxa"/>
          </w:tcPr>
          <w:p w:rsidR="001131E9" w:rsidRPr="00C57ECA" w:rsidRDefault="001131E9" w:rsidP="004941C4">
            <w:pPr>
              <w:jc w:val="center"/>
              <w:rPr>
                <w:sz w:val="20"/>
                <w:szCs w:val="20"/>
              </w:rPr>
            </w:pPr>
          </w:p>
        </w:tc>
      </w:tr>
    </w:tbl>
    <w:p w:rsidR="001131E9" w:rsidRPr="00614BEE" w:rsidRDefault="001131E9">
      <w:pPr>
        <w:rPr>
          <w:lang w:val="en-US"/>
        </w:rPr>
      </w:pPr>
    </w:p>
    <w:p w:rsidR="001131E9" w:rsidRPr="00C57ECA" w:rsidRDefault="001131E9" w:rsidP="00CF31EF">
      <w:pPr>
        <w:ind w:left="-567" w:right="-567"/>
        <w:jc w:val="center"/>
        <w:rPr>
          <w:sz w:val="28"/>
          <w:szCs w:val="28"/>
        </w:rPr>
      </w:pPr>
      <w:r w:rsidRPr="00CF31EF">
        <w:br w:type="page"/>
      </w: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IF relevante Publikationen 20</w:t>
      </w:r>
      <w:r>
        <w:t>10</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716"/>
      </w:tblGrid>
      <w:tr w:rsidR="001131E9" w:rsidRPr="00C57ECA" w:rsidTr="004941C4">
        <w:tc>
          <w:tcPr>
            <w:tcW w:w="8748" w:type="dxa"/>
          </w:tcPr>
          <w:p w:rsidR="001131E9" w:rsidRPr="00CA58F1" w:rsidRDefault="001131E9" w:rsidP="004941C4">
            <w:pPr>
              <w:autoSpaceDE w:val="0"/>
              <w:autoSpaceDN w:val="0"/>
              <w:adjustRightInd w:val="0"/>
              <w:rPr>
                <w:rFonts w:cs="Arial"/>
                <w:sz w:val="20"/>
                <w:szCs w:val="20"/>
                <w:lang w:val="de-AT"/>
              </w:rPr>
            </w:pPr>
            <w:r>
              <w:rPr>
                <w:rFonts w:cs="Arial"/>
                <w:sz w:val="20"/>
                <w:szCs w:val="20"/>
                <w:lang w:val="de-AT"/>
              </w:rPr>
              <w:t>Busch H.-J, Eichwede F, Födisch M, Taccone FS, Wöbker G</w:t>
            </w:r>
            <w:r w:rsidRPr="00CA58F1">
              <w:rPr>
                <w:rFonts w:cs="Arial"/>
                <w:sz w:val="20"/>
                <w:szCs w:val="20"/>
                <w:lang w:val="de-AT"/>
              </w:rPr>
              <w:t>,</w:t>
            </w:r>
            <w:r>
              <w:rPr>
                <w:rFonts w:cs="Arial"/>
                <w:sz w:val="20"/>
                <w:szCs w:val="20"/>
                <w:lang w:val="de-AT"/>
              </w:rPr>
              <w:t xml:space="preserve"> Schwab T, Hopf HB, Tonner P, Hachimi-Idrissi S, Martens P, Fritz H</w:t>
            </w:r>
            <w:r w:rsidRPr="00CA58F1">
              <w:rPr>
                <w:rFonts w:cs="Arial"/>
                <w:sz w:val="20"/>
                <w:szCs w:val="20"/>
                <w:lang w:val="de-AT"/>
              </w:rPr>
              <w:t>,</w:t>
            </w:r>
            <w:r>
              <w:rPr>
                <w:rFonts w:cs="Arial"/>
                <w:sz w:val="20"/>
                <w:szCs w:val="20"/>
                <w:lang w:val="de-AT"/>
              </w:rPr>
              <w:t xml:space="preserve"> Bode Ch</w:t>
            </w:r>
            <w:r w:rsidRPr="00CA58F1">
              <w:rPr>
                <w:rFonts w:cs="Arial"/>
                <w:sz w:val="20"/>
                <w:szCs w:val="20"/>
                <w:lang w:val="de-AT"/>
              </w:rPr>
              <w:t>, Vinc</w:t>
            </w:r>
            <w:r>
              <w:rPr>
                <w:rFonts w:cs="Arial"/>
                <w:sz w:val="20"/>
                <w:szCs w:val="20"/>
                <w:lang w:val="de-AT"/>
              </w:rPr>
              <w:t>ent JL, Inderbitzen B, Barbut D, Sterz F</w:t>
            </w:r>
            <w:r w:rsidRPr="00CA58F1">
              <w:rPr>
                <w:rFonts w:cs="Arial"/>
                <w:sz w:val="20"/>
                <w:szCs w:val="20"/>
                <w:lang w:val="de-AT"/>
              </w:rPr>
              <w:t>, Janata A.</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Safety and feasibility of nasopharyngeal evaporative cooling in the emergency department setting in survivors of cardiac arrest.</w:t>
            </w:r>
          </w:p>
          <w:p w:rsidR="001131E9" w:rsidRDefault="001131E9" w:rsidP="004941C4">
            <w:pPr>
              <w:rPr>
                <w:sz w:val="20"/>
                <w:szCs w:val="20"/>
                <w:lang w:val="en-GB"/>
              </w:rPr>
            </w:pPr>
            <w:r w:rsidRPr="00CA58F1">
              <w:rPr>
                <w:rFonts w:cs="Arial"/>
                <w:sz w:val="20"/>
                <w:szCs w:val="20"/>
                <w:lang w:val="de-AT"/>
              </w:rPr>
              <w:t xml:space="preserve">Resuscitation </w:t>
            </w:r>
            <w:r>
              <w:rPr>
                <w:rFonts w:cs="Arial"/>
                <w:sz w:val="20"/>
                <w:szCs w:val="20"/>
                <w:lang w:val="de-AT"/>
              </w:rPr>
              <w:t xml:space="preserve">2010, </w:t>
            </w:r>
            <w:r w:rsidRPr="00CA58F1">
              <w:rPr>
                <w:rFonts w:cs="Arial"/>
                <w:sz w:val="20"/>
                <w:szCs w:val="20"/>
                <w:lang w:val="de-AT"/>
              </w:rPr>
              <w:t>81:</w:t>
            </w:r>
            <w:r>
              <w:rPr>
                <w:rFonts w:cs="Arial"/>
                <w:sz w:val="20"/>
                <w:szCs w:val="20"/>
                <w:lang w:val="de-AT"/>
              </w:rPr>
              <w:t xml:space="preserve"> </w:t>
            </w:r>
            <w:r w:rsidRPr="00CA58F1">
              <w:rPr>
                <w:rFonts w:cs="Arial"/>
                <w:sz w:val="20"/>
                <w:szCs w:val="20"/>
                <w:lang w:val="de-AT"/>
              </w:rPr>
              <w:t>943-949</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445D31" w:rsidRDefault="0093259C" w:rsidP="004941C4">
            <w:pPr>
              <w:rPr>
                <w:sz w:val="20"/>
                <w:szCs w:val="20"/>
              </w:rPr>
            </w:pPr>
            <w:hyperlink r:id="rId485" w:history="1">
              <w:r w:rsidR="001131E9" w:rsidRPr="00445D31">
                <w:rPr>
                  <w:sz w:val="20"/>
                  <w:szCs w:val="20"/>
                </w:rPr>
                <w:t>Czerny M</w:t>
              </w:r>
            </w:hyperlink>
            <w:r w:rsidR="001131E9" w:rsidRPr="00445D31">
              <w:rPr>
                <w:sz w:val="20"/>
                <w:szCs w:val="20"/>
              </w:rPr>
              <w:t xml:space="preserve">, </w:t>
            </w:r>
            <w:hyperlink r:id="rId486" w:history="1">
              <w:r w:rsidR="001131E9" w:rsidRPr="00445D31">
                <w:rPr>
                  <w:sz w:val="20"/>
                  <w:szCs w:val="20"/>
                </w:rPr>
                <w:t>Schuch P</w:t>
              </w:r>
            </w:hyperlink>
            <w:r w:rsidR="001131E9" w:rsidRPr="00445D31">
              <w:rPr>
                <w:sz w:val="20"/>
                <w:szCs w:val="20"/>
              </w:rPr>
              <w:t xml:space="preserve">, </w:t>
            </w:r>
            <w:hyperlink r:id="rId487" w:history="1">
              <w:r w:rsidR="001131E9" w:rsidRPr="00445D31">
                <w:rPr>
                  <w:sz w:val="20"/>
                  <w:szCs w:val="20"/>
                </w:rPr>
                <w:t>Sodeck G</w:t>
              </w:r>
            </w:hyperlink>
            <w:r w:rsidR="001131E9" w:rsidRPr="00445D31">
              <w:rPr>
                <w:sz w:val="20"/>
                <w:szCs w:val="20"/>
              </w:rPr>
              <w:t xml:space="preserve">, </w:t>
            </w:r>
            <w:hyperlink r:id="rId488" w:history="1">
              <w:r w:rsidR="001131E9" w:rsidRPr="00445D31">
                <w:rPr>
                  <w:sz w:val="20"/>
                  <w:szCs w:val="20"/>
                </w:rPr>
                <w:t>Bálassy C</w:t>
              </w:r>
            </w:hyperlink>
            <w:r w:rsidR="001131E9" w:rsidRPr="00445D31">
              <w:rPr>
                <w:sz w:val="20"/>
                <w:szCs w:val="20"/>
              </w:rPr>
              <w:t xml:space="preserve">, </w:t>
            </w:r>
            <w:hyperlink r:id="rId489" w:history="1">
              <w:r w:rsidR="001131E9" w:rsidRPr="00445D31">
                <w:rPr>
                  <w:sz w:val="20"/>
                  <w:szCs w:val="20"/>
                </w:rPr>
                <w:t>Hoelzenbein T</w:t>
              </w:r>
            </w:hyperlink>
            <w:r w:rsidR="001131E9" w:rsidRPr="00445D31">
              <w:rPr>
                <w:sz w:val="20"/>
                <w:szCs w:val="20"/>
              </w:rPr>
              <w:t xml:space="preserve">, </w:t>
            </w:r>
            <w:hyperlink r:id="rId490" w:history="1">
              <w:r w:rsidR="001131E9" w:rsidRPr="00445D31">
                <w:rPr>
                  <w:sz w:val="20"/>
                  <w:szCs w:val="20"/>
                </w:rPr>
                <w:t>Juraszek A</w:t>
              </w:r>
            </w:hyperlink>
            <w:r w:rsidR="001131E9" w:rsidRPr="00445D31">
              <w:rPr>
                <w:sz w:val="20"/>
                <w:szCs w:val="20"/>
              </w:rPr>
              <w:t xml:space="preserve">, </w:t>
            </w:r>
            <w:hyperlink r:id="rId491" w:history="1">
              <w:r w:rsidR="001131E9" w:rsidRPr="00445D31">
                <w:rPr>
                  <w:sz w:val="20"/>
                  <w:szCs w:val="20"/>
                </w:rPr>
                <w:t>Dziodzio T</w:t>
              </w:r>
            </w:hyperlink>
            <w:r w:rsidR="001131E9" w:rsidRPr="00445D31">
              <w:rPr>
                <w:sz w:val="20"/>
                <w:szCs w:val="20"/>
              </w:rPr>
              <w:t xml:space="preserve">, </w:t>
            </w:r>
            <w:hyperlink r:id="rId492" w:history="1">
              <w:r w:rsidR="001131E9" w:rsidRPr="00445D31">
                <w:rPr>
                  <w:sz w:val="20"/>
                  <w:szCs w:val="20"/>
                </w:rPr>
                <w:t>Grimm M</w:t>
              </w:r>
            </w:hyperlink>
            <w:r w:rsidR="001131E9" w:rsidRPr="00445D31">
              <w:rPr>
                <w:sz w:val="20"/>
                <w:szCs w:val="20"/>
              </w:rPr>
              <w:t>.</w:t>
            </w:r>
          </w:p>
          <w:p w:rsidR="001131E9" w:rsidRPr="00F96DA5" w:rsidRDefault="001131E9" w:rsidP="004941C4">
            <w:pPr>
              <w:rPr>
                <w:sz w:val="20"/>
                <w:szCs w:val="20"/>
                <w:lang w:val="en-GB"/>
              </w:rPr>
            </w:pPr>
            <w:r w:rsidRPr="00F96DA5">
              <w:rPr>
                <w:sz w:val="20"/>
                <w:szCs w:val="20"/>
                <w:lang w:val="en-GB"/>
              </w:rPr>
              <w:t>Sustained cognitive benefit 5 years after carotid endarterectomy.</w:t>
            </w:r>
          </w:p>
          <w:p w:rsidR="001131E9" w:rsidRDefault="0093259C" w:rsidP="004941C4">
            <w:pPr>
              <w:rPr>
                <w:sz w:val="20"/>
                <w:szCs w:val="20"/>
                <w:lang w:val="en-GB"/>
              </w:rPr>
            </w:pPr>
            <w:hyperlink r:id="rId493" w:tooltip="Journal of vascular surgery : official publication, the Society for Vascular Surgery [and] International Society for Cardiovascular Surgery, North American Chapter." w:history="1">
              <w:r w:rsidR="001131E9" w:rsidRPr="00F96DA5">
                <w:rPr>
                  <w:sz w:val="20"/>
                  <w:szCs w:val="20"/>
                  <w:lang w:val="en-GB"/>
                </w:rPr>
                <w:t>J Vasc Surg</w:t>
              </w:r>
            </w:hyperlink>
            <w:r w:rsidR="001131E9" w:rsidRPr="00F96DA5">
              <w:rPr>
                <w:sz w:val="20"/>
                <w:szCs w:val="20"/>
                <w:lang w:val="en-GB"/>
              </w:rPr>
              <w:t xml:space="preserve"> 2010, 51: 1139-1144</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Default="001131E9" w:rsidP="004941C4">
            <w:pPr>
              <w:rPr>
                <w:sz w:val="20"/>
                <w:szCs w:val="20"/>
                <w:lang w:val="de-AT"/>
              </w:rPr>
            </w:pPr>
            <w:r>
              <w:rPr>
                <w:sz w:val="20"/>
                <w:szCs w:val="20"/>
                <w:lang w:val="de-AT"/>
              </w:rPr>
              <w:t>Derhaschnig U, Schweeger-Exeli I, Marsik C, Cardona F, Muniz P, Jilma B.</w:t>
            </w:r>
          </w:p>
          <w:p w:rsidR="001131E9" w:rsidRPr="00F17EF6" w:rsidRDefault="001131E9" w:rsidP="004941C4">
            <w:pPr>
              <w:rPr>
                <w:sz w:val="20"/>
                <w:szCs w:val="20"/>
                <w:lang w:val="en-US"/>
              </w:rPr>
            </w:pPr>
            <w:r w:rsidRPr="00F17EF6">
              <w:rPr>
                <w:sz w:val="20"/>
                <w:szCs w:val="20"/>
                <w:lang w:val="en-US"/>
              </w:rPr>
              <w:t>Effects of aspirin and NO-aspirin (NCX 4016) on platelet function and coagulation in human endotoxemia</w:t>
            </w:r>
          </w:p>
          <w:p w:rsidR="001131E9" w:rsidRDefault="001131E9" w:rsidP="004941C4">
            <w:pPr>
              <w:rPr>
                <w:sz w:val="20"/>
                <w:szCs w:val="20"/>
                <w:lang w:val="en-GB"/>
              </w:rPr>
            </w:pPr>
            <w:r>
              <w:rPr>
                <w:sz w:val="20"/>
                <w:szCs w:val="20"/>
                <w:lang w:val="de-AT"/>
              </w:rPr>
              <w:t>Platelets 2010, 21: 320-328</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F17EF6" w:rsidRDefault="001131E9" w:rsidP="004941C4">
            <w:pPr>
              <w:rPr>
                <w:sz w:val="20"/>
                <w:szCs w:val="20"/>
              </w:rPr>
            </w:pPr>
            <w:r w:rsidRPr="00F17EF6">
              <w:rPr>
                <w:sz w:val="20"/>
                <w:szCs w:val="20"/>
              </w:rPr>
              <w:t>Fuchs I, Spiel AO, Frossard M, Derhaschnig U, Riedmüller E, Jilma B.</w:t>
            </w:r>
          </w:p>
          <w:p w:rsidR="001131E9" w:rsidRDefault="001131E9" w:rsidP="004941C4">
            <w:pPr>
              <w:rPr>
                <w:sz w:val="20"/>
                <w:szCs w:val="20"/>
                <w:lang w:val="en-GB"/>
              </w:rPr>
            </w:pPr>
            <w:r>
              <w:rPr>
                <w:sz w:val="20"/>
                <w:szCs w:val="20"/>
                <w:lang w:val="en-GB"/>
              </w:rPr>
              <w:t>Platelet hyperfunction is decreased by additional aspirin loading in patients presenting with myocardial infarction on daily aspirin therapy.</w:t>
            </w:r>
          </w:p>
          <w:p w:rsidR="001131E9" w:rsidRPr="00C57ECA" w:rsidRDefault="001131E9" w:rsidP="004941C4">
            <w:pPr>
              <w:rPr>
                <w:sz w:val="20"/>
                <w:szCs w:val="20"/>
                <w:lang w:val="en-GB"/>
              </w:rPr>
            </w:pPr>
            <w:r>
              <w:rPr>
                <w:sz w:val="20"/>
                <w:szCs w:val="20"/>
                <w:lang w:val="en-GB"/>
              </w:rPr>
              <w:t>Crit Care Med 2010, 38: 1423-1429</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6B45F7" w:rsidRDefault="001131E9" w:rsidP="004941C4">
            <w:pPr>
              <w:autoSpaceDE w:val="0"/>
              <w:autoSpaceDN w:val="0"/>
              <w:adjustRightInd w:val="0"/>
              <w:rPr>
                <w:rFonts w:cs="Arial"/>
                <w:sz w:val="20"/>
                <w:szCs w:val="20"/>
                <w:lang w:val="de-AT"/>
              </w:rPr>
            </w:pPr>
            <w:r w:rsidRPr="006B45F7">
              <w:rPr>
                <w:rFonts w:cs="Arial"/>
                <w:sz w:val="20"/>
                <w:szCs w:val="20"/>
                <w:lang w:val="de-AT"/>
              </w:rPr>
              <w:t>Haugk M</w:t>
            </w:r>
            <w:r>
              <w:rPr>
                <w:rFonts w:cs="Arial"/>
                <w:sz w:val="20"/>
                <w:szCs w:val="20"/>
                <w:lang w:val="de-AT"/>
              </w:rPr>
              <w:t>, Krizanac D, Stratil P, Grassberger M, Weihs W</w:t>
            </w:r>
            <w:r w:rsidRPr="006B45F7">
              <w:rPr>
                <w:rFonts w:cs="Arial"/>
                <w:sz w:val="20"/>
                <w:szCs w:val="20"/>
                <w:lang w:val="de-AT"/>
              </w:rPr>
              <w:t>, Testori</w:t>
            </w:r>
            <w:r>
              <w:rPr>
                <w:rFonts w:cs="Arial"/>
                <w:sz w:val="20"/>
                <w:szCs w:val="20"/>
                <w:lang w:val="de-AT"/>
              </w:rPr>
              <w:t xml:space="preserve"> C, Uray T, Losert U, Sterz</w:t>
            </w:r>
            <w:r w:rsidRPr="006B45F7">
              <w:rPr>
                <w:rFonts w:cs="Arial"/>
                <w:sz w:val="20"/>
                <w:szCs w:val="20"/>
                <w:lang w:val="de-AT"/>
              </w:rPr>
              <w:t xml:space="preserve"> F.</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Comparison of surface cooling and invasive cooling for rapid induction of mild therapeutic hypothermia in pigs – Effectiveness of two different devices.</w:t>
            </w:r>
          </w:p>
          <w:p w:rsidR="001131E9" w:rsidRDefault="001131E9" w:rsidP="004941C4">
            <w:pPr>
              <w:autoSpaceDE w:val="0"/>
              <w:autoSpaceDN w:val="0"/>
              <w:adjustRightInd w:val="0"/>
              <w:rPr>
                <w:sz w:val="20"/>
                <w:szCs w:val="20"/>
                <w:lang w:val="de-AT"/>
              </w:rPr>
            </w:pPr>
            <w:r w:rsidRPr="006B45F7">
              <w:rPr>
                <w:rFonts w:cs="Arial"/>
                <w:sz w:val="20"/>
                <w:szCs w:val="20"/>
                <w:lang w:val="de-AT"/>
              </w:rPr>
              <w:t xml:space="preserve">Resuscitation </w:t>
            </w:r>
            <w:r>
              <w:rPr>
                <w:rFonts w:cs="Arial"/>
                <w:sz w:val="20"/>
                <w:szCs w:val="20"/>
                <w:lang w:val="de-AT"/>
              </w:rPr>
              <w:t xml:space="preserve">2010; </w:t>
            </w:r>
            <w:r w:rsidRPr="006B45F7">
              <w:rPr>
                <w:rFonts w:cs="Arial"/>
                <w:sz w:val="20"/>
                <w:szCs w:val="20"/>
                <w:lang w:val="de-AT"/>
              </w:rPr>
              <w:t>81:</w:t>
            </w:r>
            <w:r>
              <w:rPr>
                <w:rFonts w:cs="Arial"/>
                <w:sz w:val="20"/>
                <w:szCs w:val="20"/>
                <w:lang w:val="de-AT"/>
              </w:rPr>
              <w:t xml:space="preserve"> 1704-1708</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F17EF6" w:rsidRDefault="001131E9" w:rsidP="004941C4">
            <w:pPr>
              <w:rPr>
                <w:sz w:val="20"/>
                <w:szCs w:val="20"/>
              </w:rPr>
            </w:pPr>
            <w:r w:rsidRPr="00F17EF6">
              <w:rPr>
                <w:sz w:val="20"/>
                <w:szCs w:val="20"/>
              </w:rPr>
              <w:t>Haugk M, Stratil P, Sterz F, Krizanac D, Testori C, Uray T, Koller J, Behringer W, Holzer M, Herkner H.</w:t>
            </w:r>
          </w:p>
          <w:p w:rsidR="001131E9" w:rsidRDefault="001131E9" w:rsidP="004941C4">
            <w:pPr>
              <w:rPr>
                <w:sz w:val="20"/>
                <w:szCs w:val="20"/>
                <w:lang w:val="en-GB"/>
              </w:rPr>
            </w:pPr>
            <w:r>
              <w:rPr>
                <w:sz w:val="20"/>
                <w:szCs w:val="20"/>
                <w:lang w:val="en-GB"/>
              </w:rPr>
              <w:t>Temperature monitored on the cuff surface of an endotracheal tube reflects body temperature.</w:t>
            </w:r>
          </w:p>
          <w:p w:rsidR="001131E9" w:rsidRPr="00C57ECA" w:rsidRDefault="001131E9" w:rsidP="004941C4">
            <w:pPr>
              <w:rPr>
                <w:sz w:val="20"/>
                <w:szCs w:val="20"/>
                <w:lang w:val="en-GB"/>
              </w:rPr>
            </w:pPr>
            <w:r>
              <w:rPr>
                <w:sz w:val="20"/>
                <w:szCs w:val="20"/>
                <w:lang w:val="en-GB"/>
              </w:rPr>
              <w:t>Crit Care Med 2010, 38: 1569-1573</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Default="001131E9" w:rsidP="004941C4">
            <w:pPr>
              <w:rPr>
                <w:sz w:val="20"/>
                <w:szCs w:val="20"/>
                <w:lang w:val="de-AT"/>
              </w:rPr>
            </w:pPr>
            <w:r>
              <w:rPr>
                <w:sz w:val="20"/>
                <w:szCs w:val="20"/>
                <w:lang w:val="de-AT"/>
              </w:rPr>
              <w:t>Havel C, Schreiber W, Trimmel H, Malzer R, Haugk M, Richling E, Riedmüller E, Sterz F, Herkner H.</w:t>
            </w:r>
          </w:p>
          <w:p w:rsidR="001131E9" w:rsidRPr="00F17EF6" w:rsidRDefault="001131E9" w:rsidP="004941C4">
            <w:pPr>
              <w:rPr>
                <w:sz w:val="20"/>
                <w:szCs w:val="20"/>
                <w:lang w:val="en-US"/>
              </w:rPr>
            </w:pPr>
            <w:r w:rsidRPr="00F17EF6">
              <w:rPr>
                <w:sz w:val="20"/>
                <w:szCs w:val="20"/>
                <w:lang w:val="en-US"/>
              </w:rPr>
              <w:t>Quality of closed chest compression on a mankin in ambulance vehicles and flying helicopters with real time automated feedback.</w:t>
            </w:r>
          </w:p>
          <w:p w:rsidR="001131E9" w:rsidRPr="00C57ECA" w:rsidRDefault="001131E9" w:rsidP="004941C4">
            <w:pPr>
              <w:rPr>
                <w:sz w:val="20"/>
                <w:szCs w:val="20"/>
                <w:lang w:val="de-AT"/>
              </w:rPr>
            </w:pPr>
            <w:r>
              <w:rPr>
                <w:sz w:val="20"/>
                <w:szCs w:val="20"/>
                <w:lang w:val="de-AT"/>
              </w:rPr>
              <w:t>Resucitation 2010, 81: 59-64</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445D31" w:rsidRDefault="001131E9" w:rsidP="004941C4">
            <w:pPr>
              <w:rPr>
                <w:sz w:val="20"/>
                <w:szCs w:val="20"/>
              </w:rPr>
            </w:pPr>
            <w:r w:rsidRPr="00445D31">
              <w:rPr>
                <w:sz w:val="20"/>
                <w:szCs w:val="20"/>
              </w:rPr>
              <w:t xml:space="preserve">Högler S, Sterz F, Sipos W, Schratter A, Weihs W, </w:t>
            </w:r>
          </w:p>
          <w:p w:rsidR="001131E9" w:rsidRPr="00445D31" w:rsidRDefault="001131E9" w:rsidP="004941C4">
            <w:pPr>
              <w:rPr>
                <w:sz w:val="20"/>
                <w:szCs w:val="20"/>
              </w:rPr>
            </w:pPr>
            <w:r w:rsidRPr="00445D31">
              <w:rPr>
                <w:sz w:val="20"/>
                <w:szCs w:val="20"/>
              </w:rPr>
              <w:t>Holzer M, Janata A, Losert U, Behringer W, Tichy A, Schmidt P.</w:t>
            </w:r>
          </w:p>
          <w:p w:rsidR="001131E9" w:rsidRPr="00B30EE1" w:rsidRDefault="001131E9" w:rsidP="004941C4">
            <w:pPr>
              <w:rPr>
                <w:sz w:val="20"/>
                <w:szCs w:val="20"/>
                <w:lang w:val="en-GB"/>
              </w:rPr>
            </w:pPr>
            <w:r w:rsidRPr="00B30EE1">
              <w:rPr>
                <w:sz w:val="20"/>
                <w:szCs w:val="20"/>
                <w:lang w:val="en-GB"/>
              </w:rPr>
              <w:t>Distribution of neuropathological lesions in pig brains after different durations of cardiac arrest.</w:t>
            </w:r>
          </w:p>
          <w:p w:rsidR="001131E9" w:rsidRDefault="001131E9" w:rsidP="004941C4">
            <w:pPr>
              <w:rPr>
                <w:sz w:val="20"/>
                <w:szCs w:val="20"/>
                <w:lang w:val="en-GB"/>
              </w:rPr>
            </w:pPr>
            <w:r w:rsidRPr="00B30EE1">
              <w:rPr>
                <w:sz w:val="20"/>
                <w:szCs w:val="20"/>
                <w:lang w:val="en-GB"/>
              </w:rPr>
              <w:t>Resuscitation 2010</w:t>
            </w:r>
            <w:r>
              <w:rPr>
                <w:sz w:val="20"/>
                <w:szCs w:val="20"/>
                <w:lang w:val="en-GB"/>
              </w:rPr>
              <w:t>,</w:t>
            </w:r>
            <w:r w:rsidRPr="00B30EE1">
              <w:rPr>
                <w:sz w:val="20"/>
                <w:szCs w:val="20"/>
                <w:lang w:val="en-GB"/>
              </w:rPr>
              <w:t xml:space="preserve"> 81: 1577-1583</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F17EF6" w:rsidRDefault="001131E9" w:rsidP="004941C4">
            <w:pPr>
              <w:rPr>
                <w:sz w:val="20"/>
                <w:szCs w:val="20"/>
                <w:lang w:val="en-US"/>
              </w:rPr>
            </w:pPr>
            <w:r w:rsidRPr="00F17EF6">
              <w:rPr>
                <w:sz w:val="20"/>
                <w:szCs w:val="20"/>
                <w:lang w:val="en-US"/>
              </w:rPr>
              <w:t>Holzer M.</w:t>
            </w:r>
          </w:p>
          <w:p w:rsidR="001131E9" w:rsidRPr="00F17EF6" w:rsidRDefault="001131E9" w:rsidP="004941C4">
            <w:pPr>
              <w:rPr>
                <w:sz w:val="20"/>
                <w:szCs w:val="20"/>
                <w:lang w:val="en-US"/>
              </w:rPr>
            </w:pPr>
            <w:r w:rsidRPr="00F17EF6">
              <w:rPr>
                <w:sz w:val="20"/>
                <w:szCs w:val="20"/>
                <w:lang w:val="en-US"/>
              </w:rPr>
              <w:t>Targeted temperature management for comatose survivors of cardiac arrest.</w:t>
            </w:r>
          </w:p>
          <w:p w:rsidR="001131E9" w:rsidRDefault="001131E9" w:rsidP="004941C4">
            <w:pPr>
              <w:rPr>
                <w:sz w:val="20"/>
                <w:szCs w:val="20"/>
                <w:lang w:val="de-AT"/>
              </w:rPr>
            </w:pPr>
            <w:r>
              <w:rPr>
                <w:sz w:val="20"/>
                <w:szCs w:val="20"/>
                <w:lang w:val="de-AT"/>
              </w:rPr>
              <w:t>New Engl J Med 2010, 363: 1256-1264</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445D31" w:rsidRDefault="001131E9" w:rsidP="004941C4">
            <w:pPr>
              <w:rPr>
                <w:sz w:val="20"/>
                <w:szCs w:val="20"/>
              </w:rPr>
            </w:pPr>
            <w:r w:rsidRPr="00445D31">
              <w:rPr>
                <w:sz w:val="20"/>
                <w:szCs w:val="20"/>
              </w:rPr>
              <w:t>Holzinger U, Warszawska J, Kitzberger R, Wewalka M, Miehsler W, Herkner H, Madl C.</w:t>
            </w:r>
          </w:p>
          <w:p w:rsidR="001131E9" w:rsidRPr="004D0FF3" w:rsidRDefault="001131E9" w:rsidP="004941C4">
            <w:pPr>
              <w:rPr>
                <w:sz w:val="20"/>
                <w:szCs w:val="20"/>
                <w:lang w:val="de-AT"/>
              </w:rPr>
            </w:pPr>
            <w:r w:rsidRPr="00F17EF6">
              <w:rPr>
                <w:sz w:val="20"/>
                <w:szCs w:val="20"/>
                <w:lang w:val="en-US"/>
              </w:rPr>
              <w:t xml:space="preserve">Real-Time Continuous Glucose Monitoring in Critically Ill Patients. </w:t>
            </w:r>
            <w:r>
              <w:rPr>
                <w:sz w:val="20"/>
                <w:szCs w:val="20"/>
                <w:lang w:val="de-AT"/>
              </w:rPr>
              <w:t>A prospective randomized trial.</w:t>
            </w:r>
          </w:p>
          <w:p w:rsidR="001131E9" w:rsidRDefault="001131E9" w:rsidP="004941C4">
            <w:pPr>
              <w:rPr>
                <w:sz w:val="20"/>
                <w:szCs w:val="20"/>
                <w:lang w:val="de-AT"/>
              </w:rPr>
            </w:pPr>
            <w:r w:rsidRPr="004D0FF3">
              <w:rPr>
                <w:sz w:val="20"/>
                <w:szCs w:val="20"/>
                <w:lang w:val="de-AT"/>
              </w:rPr>
              <w:t xml:space="preserve">Diabetes Care </w:t>
            </w:r>
            <w:r>
              <w:rPr>
                <w:sz w:val="20"/>
                <w:szCs w:val="20"/>
                <w:lang w:val="de-AT"/>
              </w:rPr>
              <w:t xml:space="preserve">2010, </w:t>
            </w:r>
            <w:r w:rsidRPr="004D0FF3">
              <w:rPr>
                <w:sz w:val="20"/>
                <w:szCs w:val="20"/>
                <w:lang w:val="de-AT"/>
              </w:rPr>
              <w:t>33:</w:t>
            </w:r>
            <w:r>
              <w:rPr>
                <w:sz w:val="20"/>
                <w:szCs w:val="20"/>
                <w:lang w:val="de-AT"/>
              </w:rPr>
              <w:t xml:space="preserve"> </w:t>
            </w:r>
            <w:r w:rsidRPr="004D0FF3">
              <w:rPr>
                <w:sz w:val="20"/>
                <w:szCs w:val="20"/>
                <w:lang w:val="de-AT"/>
              </w:rPr>
              <w:t>467–</w:t>
            </w:r>
            <w:r>
              <w:rPr>
                <w:sz w:val="20"/>
                <w:szCs w:val="20"/>
                <w:lang w:val="de-AT"/>
              </w:rPr>
              <w:t>472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Howes D, Ohley W,</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Dorian P, Klock C, Freedman R, Schock R, Krizanac D, Holzer M.</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Rapid induction of therapeutic hypothermia using convective-immersion</w:t>
            </w:r>
          </w:p>
          <w:p w:rsidR="001131E9" w:rsidRPr="00F17EF6" w:rsidRDefault="001131E9" w:rsidP="004941C4">
            <w:pPr>
              <w:autoSpaceDE w:val="0"/>
              <w:autoSpaceDN w:val="0"/>
              <w:adjustRightInd w:val="0"/>
              <w:rPr>
                <w:rFonts w:cs="Arial"/>
                <w:sz w:val="20"/>
                <w:szCs w:val="20"/>
                <w:lang w:val="en-US"/>
              </w:rPr>
            </w:pPr>
            <w:proofErr w:type="gramStart"/>
            <w:r w:rsidRPr="00F17EF6">
              <w:rPr>
                <w:rFonts w:cs="Arial"/>
                <w:sz w:val="20"/>
                <w:szCs w:val="20"/>
                <w:lang w:val="en-US"/>
              </w:rPr>
              <w:t>surface</w:t>
            </w:r>
            <w:proofErr w:type="gramEnd"/>
            <w:r w:rsidRPr="00F17EF6">
              <w:rPr>
                <w:rFonts w:cs="Arial"/>
                <w:sz w:val="20"/>
                <w:szCs w:val="20"/>
                <w:lang w:val="en-US"/>
              </w:rPr>
              <w:t xml:space="preserve"> cooling: safety, efficacy and outcomes. </w:t>
            </w:r>
          </w:p>
          <w:p w:rsidR="001131E9" w:rsidRDefault="001131E9" w:rsidP="004941C4">
            <w:pPr>
              <w:autoSpaceDE w:val="0"/>
              <w:autoSpaceDN w:val="0"/>
              <w:adjustRightInd w:val="0"/>
              <w:rPr>
                <w:sz w:val="20"/>
                <w:szCs w:val="20"/>
                <w:lang w:val="de-AT"/>
              </w:rPr>
            </w:pPr>
            <w:r>
              <w:rPr>
                <w:rFonts w:cs="Arial"/>
                <w:sz w:val="20"/>
                <w:szCs w:val="20"/>
                <w:lang w:val="de-AT"/>
              </w:rPr>
              <w:t>Resuscitation 2010, 81</w:t>
            </w:r>
            <w:r w:rsidRPr="00E41BB4">
              <w:rPr>
                <w:rFonts w:cs="Arial"/>
                <w:sz w:val="20"/>
                <w:szCs w:val="20"/>
                <w:lang w:val="de-AT"/>
              </w:rPr>
              <w:t>:</w:t>
            </w:r>
            <w:r>
              <w:rPr>
                <w:rFonts w:cs="Arial"/>
                <w:sz w:val="20"/>
                <w:szCs w:val="20"/>
                <w:lang w:val="de-AT"/>
              </w:rPr>
              <w:t xml:space="preserve"> 388-392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Default="001131E9" w:rsidP="004941C4">
            <w:pPr>
              <w:rPr>
                <w:sz w:val="20"/>
                <w:szCs w:val="20"/>
                <w:lang w:val="de-AT"/>
              </w:rPr>
            </w:pPr>
            <w:r>
              <w:rPr>
                <w:sz w:val="20"/>
                <w:szCs w:val="20"/>
                <w:lang w:val="de-AT"/>
              </w:rPr>
              <w:t>Janata A, Weihs W, Schratter A, Bayegan K, Holzer M, Frossard M, Sipos W, Springler G, Schmidt P, Sterz F, Losert UM, Laggner AN, Kochanek PM, Behringer W.</w:t>
            </w:r>
          </w:p>
          <w:p w:rsidR="001131E9" w:rsidRPr="00F17EF6" w:rsidRDefault="001131E9" w:rsidP="004941C4">
            <w:pPr>
              <w:rPr>
                <w:sz w:val="20"/>
                <w:szCs w:val="20"/>
                <w:lang w:val="en-US"/>
              </w:rPr>
            </w:pPr>
            <w:r w:rsidRPr="00F17EF6">
              <w:rPr>
                <w:sz w:val="20"/>
                <w:szCs w:val="20"/>
                <w:lang w:val="en-US"/>
              </w:rPr>
              <w:t>Cold aortic flush and chest compressions enable good neurologic outcome after 15 mins of ventricular fibrillation in cardiac arrest in pigs.</w:t>
            </w:r>
          </w:p>
          <w:p w:rsidR="001131E9" w:rsidRPr="00C57ECA" w:rsidRDefault="001131E9" w:rsidP="004941C4">
            <w:pPr>
              <w:rPr>
                <w:sz w:val="20"/>
                <w:szCs w:val="20"/>
                <w:lang w:val="de-AT"/>
              </w:rPr>
            </w:pPr>
            <w:r>
              <w:rPr>
                <w:sz w:val="20"/>
                <w:szCs w:val="20"/>
                <w:lang w:val="de-AT"/>
              </w:rPr>
              <w:t>Crit Care Med 2010, 38: 1637-1643</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C57ECA">
              <w:rPr>
                <w:sz w:val="20"/>
                <w:szCs w:val="20"/>
                <w:lang w:val="de-AT"/>
              </w:rPr>
              <w:t>Krizanac D, Haugk M, Sterz F, Weihs W, Holzer M, Bayegan K, Janata A,  Losert U, Behringer W.</w:t>
            </w:r>
          </w:p>
          <w:p w:rsidR="001131E9" w:rsidRPr="00C57ECA" w:rsidRDefault="001131E9" w:rsidP="004941C4">
            <w:pPr>
              <w:rPr>
                <w:sz w:val="20"/>
                <w:szCs w:val="20"/>
                <w:lang w:val="en-GB"/>
              </w:rPr>
            </w:pPr>
            <w:r w:rsidRPr="00C57ECA">
              <w:rPr>
                <w:sz w:val="20"/>
                <w:szCs w:val="20"/>
                <w:lang w:val="en-GB"/>
              </w:rPr>
              <w:t>Tracheal temperature for monitoring body temperature during mild hypothermia in pigs.</w:t>
            </w:r>
          </w:p>
          <w:p w:rsidR="001131E9" w:rsidRPr="00C57ECA" w:rsidRDefault="001131E9" w:rsidP="004941C4">
            <w:pPr>
              <w:rPr>
                <w:sz w:val="20"/>
                <w:szCs w:val="20"/>
              </w:rPr>
            </w:pPr>
            <w:r w:rsidRPr="00C57ECA">
              <w:rPr>
                <w:sz w:val="20"/>
                <w:szCs w:val="20"/>
                <w:lang w:val="en-GB"/>
              </w:rPr>
              <w:t>Resuscitation</w:t>
            </w:r>
            <w:r>
              <w:rPr>
                <w:sz w:val="20"/>
                <w:szCs w:val="20"/>
                <w:lang w:val="en-GB"/>
              </w:rPr>
              <w:t xml:space="preserve"> 2010, 81: 87-92</w:t>
            </w:r>
          </w:p>
        </w:tc>
        <w:tc>
          <w:tcPr>
            <w:tcW w:w="716" w:type="dxa"/>
          </w:tcPr>
          <w:p w:rsidR="001131E9" w:rsidRPr="00C57ECA" w:rsidRDefault="001131E9" w:rsidP="004941C4">
            <w:pPr>
              <w:jc w:val="center"/>
              <w:rPr>
                <w:sz w:val="20"/>
                <w:szCs w:val="20"/>
              </w:rPr>
            </w:pPr>
            <w:r w:rsidRPr="00C57ECA">
              <w:rPr>
                <w:sz w:val="20"/>
                <w:szCs w:val="20"/>
              </w:rPr>
              <w:t>2,513</w:t>
            </w:r>
          </w:p>
        </w:tc>
      </w:tr>
    </w:tbl>
    <w:p w:rsidR="00040EA1" w:rsidRDefault="00040EA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716"/>
      </w:tblGrid>
      <w:tr w:rsidR="001131E9" w:rsidRPr="00C57ECA" w:rsidTr="004941C4">
        <w:tc>
          <w:tcPr>
            <w:tcW w:w="8748" w:type="dxa"/>
          </w:tcPr>
          <w:p w:rsidR="001131E9" w:rsidRPr="0002529A" w:rsidRDefault="001131E9" w:rsidP="004941C4">
            <w:pPr>
              <w:rPr>
                <w:sz w:val="20"/>
                <w:szCs w:val="20"/>
              </w:rPr>
            </w:pPr>
            <w:r w:rsidRPr="0002529A">
              <w:rPr>
                <w:sz w:val="20"/>
                <w:szCs w:val="20"/>
              </w:rPr>
              <w:lastRenderedPageBreak/>
              <w:t xml:space="preserve">Leitner JM, Jilma B, Spiel AO, Sterz F, Laggner AN, Janata KM. </w:t>
            </w:r>
          </w:p>
          <w:p w:rsidR="001131E9" w:rsidRPr="00F17EF6" w:rsidRDefault="001131E9" w:rsidP="004941C4">
            <w:pPr>
              <w:rPr>
                <w:sz w:val="20"/>
                <w:szCs w:val="20"/>
                <w:lang w:val="en-US"/>
              </w:rPr>
            </w:pPr>
            <w:r w:rsidRPr="00F17EF6">
              <w:rPr>
                <w:sz w:val="20"/>
                <w:szCs w:val="20"/>
                <w:lang w:val="en-US"/>
              </w:rPr>
              <w:t>Massive pulmonary embolism leading to cardiac arrest is associated with consumptive coagulopathy presenting as disseminated intravascular coagulation.</w:t>
            </w:r>
          </w:p>
          <w:p w:rsidR="001131E9" w:rsidRPr="00C57ECA" w:rsidRDefault="001131E9" w:rsidP="004941C4">
            <w:pPr>
              <w:rPr>
                <w:sz w:val="20"/>
                <w:szCs w:val="20"/>
                <w:lang w:val="de-AT"/>
              </w:rPr>
            </w:pPr>
            <w:r w:rsidRPr="0002529A">
              <w:rPr>
                <w:sz w:val="20"/>
                <w:szCs w:val="20"/>
              </w:rPr>
              <w:t>J Thromb Haemost. 2010</w:t>
            </w:r>
            <w:r>
              <w:rPr>
                <w:sz w:val="20"/>
                <w:szCs w:val="20"/>
              </w:rPr>
              <w:t>, 8</w:t>
            </w:r>
            <w:r w:rsidRPr="0002529A">
              <w:rPr>
                <w:sz w:val="20"/>
                <w:szCs w:val="20"/>
              </w:rPr>
              <w:t>:</w:t>
            </w:r>
            <w:r>
              <w:rPr>
                <w:sz w:val="20"/>
                <w:szCs w:val="20"/>
              </w:rPr>
              <w:t xml:space="preserve"> </w:t>
            </w:r>
            <w:r w:rsidRPr="0002529A">
              <w:rPr>
                <w:sz w:val="20"/>
                <w:szCs w:val="20"/>
              </w:rPr>
              <w:t>1477-</w:t>
            </w:r>
            <w:r>
              <w:rPr>
                <w:sz w:val="20"/>
                <w:szCs w:val="20"/>
              </w:rPr>
              <w:t>14</w:t>
            </w:r>
            <w:r w:rsidRPr="0002529A">
              <w:rPr>
                <w:sz w:val="20"/>
                <w:szCs w:val="20"/>
              </w:rPr>
              <w:t>82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en-GB"/>
              </w:rPr>
            </w:pPr>
            <w:r w:rsidRPr="00F17EF6">
              <w:rPr>
                <w:sz w:val="20"/>
                <w:szCs w:val="20"/>
                <w:lang w:val="en-US"/>
              </w:rPr>
              <w:t xml:space="preserve">Schaden E, Schober A, Hacker S, Spiss C, Chiari A, Kozek-Langenecker S. Determination of enoxaparin with rotational thrombelastometry using the prothrombinase-induced clotting time reagent. </w:t>
            </w:r>
            <w:r w:rsidRPr="00EA1255">
              <w:rPr>
                <w:sz w:val="20"/>
                <w:szCs w:val="20"/>
              </w:rPr>
              <w:t>Blood Coagul Fibrinolysis. 2010, 21 :256-261</w:t>
            </w:r>
          </w:p>
        </w:tc>
        <w:tc>
          <w:tcPr>
            <w:tcW w:w="716" w:type="dxa"/>
          </w:tcPr>
          <w:p w:rsidR="001131E9" w:rsidRPr="00C57ECA" w:rsidRDefault="001131E9" w:rsidP="004941C4">
            <w:pPr>
              <w:jc w:val="center"/>
              <w:rPr>
                <w:sz w:val="20"/>
                <w:szCs w:val="20"/>
                <w:lang w:val="de-AT"/>
              </w:rPr>
            </w:pPr>
          </w:p>
        </w:tc>
      </w:tr>
      <w:tr w:rsidR="001131E9" w:rsidRPr="00C57ECA" w:rsidTr="004941C4">
        <w:tc>
          <w:tcPr>
            <w:tcW w:w="8748" w:type="dxa"/>
          </w:tcPr>
          <w:p w:rsidR="001131E9" w:rsidRPr="00C57ECA" w:rsidRDefault="001131E9" w:rsidP="004941C4">
            <w:pPr>
              <w:rPr>
                <w:sz w:val="20"/>
                <w:szCs w:val="20"/>
                <w:lang w:val="en-GB"/>
              </w:rPr>
            </w:pPr>
            <w:r w:rsidRPr="00C57ECA">
              <w:rPr>
                <w:sz w:val="20"/>
                <w:szCs w:val="20"/>
                <w:lang w:val="en-GB"/>
              </w:rPr>
              <w:t>Schratter A, Weihs W, Janata A, Bayegan K, Holzer M, Sterz F, Behringer W.</w:t>
            </w:r>
          </w:p>
          <w:p w:rsidR="001131E9" w:rsidRPr="00C57ECA" w:rsidRDefault="001131E9" w:rsidP="004941C4">
            <w:pPr>
              <w:rPr>
                <w:sz w:val="20"/>
                <w:szCs w:val="20"/>
                <w:lang w:val="en-GB"/>
              </w:rPr>
            </w:pPr>
            <w:r w:rsidRPr="00C57ECA">
              <w:rPr>
                <w:sz w:val="20"/>
                <w:szCs w:val="20"/>
                <w:lang w:val="en-GB"/>
              </w:rPr>
              <w:t>Surface vs. aortic flush cooling during cardiac arrest in pigs.</w:t>
            </w:r>
          </w:p>
          <w:p w:rsidR="001131E9" w:rsidRPr="00C57ECA" w:rsidRDefault="001131E9" w:rsidP="004941C4">
            <w:pPr>
              <w:rPr>
                <w:sz w:val="20"/>
                <w:szCs w:val="20"/>
                <w:lang w:val="en-GB"/>
              </w:rPr>
            </w:pPr>
            <w:r>
              <w:rPr>
                <w:sz w:val="20"/>
                <w:szCs w:val="20"/>
                <w:lang w:val="en-GB"/>
              </w:rPr>
              <w:t>Acta Anaesthesiol Scand 2010, 54: 206-211</w:t>
            </w:r>
          </w:p>
        </w:tc>
        <w:tc>
          <w:tcPr>
            <w:tcW w:w="716" w:type="dxa"/>
          </w:tcPr>
          <w:p w:rsidR="001131E9" w:rsidRPr="00C57ECA" w:rsidRDefault="001131E9" w:rsidP="004941C4">
            <w:pPr>
              <w:jc w:val="center"/>
              <w:rPr>
                <w:sz w:val="20"/>
                <w:szCs w:val="20"/>
                <w:lang w:val="de-AT"/>
              </w:rPr>
            </w:pPr>
            <w:r w:rsidRPr="00C57ECA">
              <w:rPr>
                <w:sz w:val="20"/>
                <w:szCs w:val="20"/>
                <w:lang w:val="de-AT"/>
              </w:rPr>
              <w:t>1.953</w:t>
            </w:r>
          </w:p>
        </w:tc>
      </w:tr>
      <w:tr w:rsidR="001131E9" w:rsidRPr="00C57ECA" w:rsidTr="004941C4">
        <w:tc>
          <w:tcPr>
            <w:tcW w:w="8748" w:type="dxa"/>
          </w:tcPr>
          <w:p w:rsidR="001131E9" w:rsidRPr="00445D31" w:rsidRDefault="001131E9" w:rsidP="004941C4">
            <w:pPr>
              <w:autoSpaceDE w:val="0"/>
              <w:autoSpaceDN w:val="0"/>
              <w:adjustRightInd w:val="0"/>
              <w:rPr>
                <w:rFonts w:cs="Arial"/>
                <w:sz w:val="20"/>
                <w:szCs w:val="20"/>
              </w:rPr>
            </w:pPr>
            <w:r w:rsidRPr="00445D31">
              <w:rPr>
                <w:rFonts w:cs="Arial"/>
                <w:sz w:val="20"/>
                <w:szCs w:val="20"/>
              </w:rPr>
              <w:t>Sipos W, Duvigneau C, Sterz F, Weihs W, Krizanac D, Bayegan K, Graf A, Hartl R, Janata A, Holzer M, Behringer W</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Changes in interleukin-10 mRNA expression are predictive for 9-day survival of pigs in an emergency preservation and resuscitation model.</w:t>
            </w:r>
          </w:p>
          <w:p w:rsidR="001131E9" w:rsidRPr="00435AFC" w:rsidRDefault="001131E9" w:rsidP="004941C4">
            <w:pPr>
              <w:rPr>
                <w:color w:val="000000"/>
                <w:sz w:val="20"/>
                <w:szCs w:val="20"/>
                <w:lang w:val="de-AT"/>
              </w:rPr>
            </w:pPr>
            <w:r w:rsidRPr="0002529A">
              <w:rPr>
                <w:rFonts w:cs="Arial"/>
                <w:sz w:val="20"/>
                <w:szCs w:val="20"/>
                <w:lang w:val="de-AT"/>
              </w:rPr>
              <w:t xml:space="preserve">Resuscitation </w:t>
            </w:r>
            <w:r>
              <w:rPr>
                <w:rFonts w:cs="Arial"/>
                <w:sz w:val="20"/>
                <w:szCs w:val="20"/>
                <w:lang w:val="de-AT"/>
              </w:rPr>
              <w:t xml:space="preserve">2010, </w:t>
            </w:r>
            <w:r w:rsidRPr="0002529A">
              <w:rPr>
                <w:rFonts w:cs="Arial"/>
                <w:sz w:val="20"/>
                <w:szCs w:val="20"/>
                <w:lang w:val="de-AT"/>
              </w:rPr>
              <w:t>81:</w:t>
            </w:r>
            <w:r>
              <w:rPr>
                <w:rFonts w:cs="Arial"/>
                <w:sz w:val="20"/>
                <w:szCs w:val="20"/>
                <w:lang w:val="de-AT"/>
              </w:rPr>
              <w:t xml:space="preserve"> </w:t>
            </w:r>
            <w:r w:rsidRPr="0002529A">
              <w:rPr>
                <w:rFonts w:cs="Arial"/>
                <w:sz w:val="20"/>
                <w:szCs w:val="20"/>
                <w:lang w:val="de-AT"/>
              </w:rPr>
              <w:t>603-608</w:t>
            </w:r>
          </w:p>
        </w:tc>
        <w:tc>
          <w:tcPr>
            <w:tcW w:w="716" w:type="dxa"/>
          </w:tcPr>
          <w:p w:rsidR="001131E9" w:rsidRPr="00C57ECA" w:rsidRDefault="001131E9" w:rsidP="004941C4">
            <w:pPr>
              <w:jc w:val="center"/>
              <w:rPr>
                <w:sz w:val="20"/>
                <w:szCs w:val="20"/>
              </w:rPr>
            </w:pPr>
          </w:p>
        </w:tc>
      </w:tr>
      <w:tr w:rsidR="001131E9" w:rsidRPr="00B453E5" w:rsidTr="004941C4">
        <w:tc>
          <w:tcPr>
            <w:tcW w:w="8748" w:type="dxa"/>
          </w:tcPr>
          <w:p w:rsidR="001131E9" w:rsidRPr="00F17EF6" w:rsidRDefault="001131E9" w:rsidP="004941C4">
            <w:pPr>
              <w:rPr>
                <w:sz w:val="20"/>
                <w:szCs w:val="20"/>
              </w:rPr>
            </w:pPr>
            <w:r w:rsidRPr="00F17EF6">
              <w:rPr>
                <w:sz w:val="20"/>
                <w:szCs w:val="20"/>
              </w:rPr>
              <w:t>Sitzwohl C, Langheinrich A, Schober A, Krafft P, Sessler DI, Herkner H, Gonano C, Weinstabl C, Kettner SC.</w:t>
            </w:r>
          </w:p>
          <w:p w:rsidR="001131E9" w:rsidRPr="00425810" w:rsidRDefault="001131E9" w:rsidP="004941C4">
            <w:pPr>
              <w:rPr>
                <w:sz w:val="20"/>
                <w:szCs w:val="20"/>
                <w:lang w:val="en-GB"/>
              </w:rPr>
            </w:pPr>
            <w:r w:rsidRPr="00425810">
              <w:rPr>
                <w:sz w:val="20"/>
                <w:szCs w:val="20"/>
                <w:lang w:val="en-GB"/>
              </w:rPr>
              <w:t>Endobronchial intubation detected by insertion depth of endotracheal tube, bilateral auscultation, or observation of chest movements: randomised trial.</w:t>
            </w:r>
          </w:p>
          <w:p w:rsidR="001131E9" w:rsidRPr="00F17EF6" w:rsidRDefault="001131E9" w:rsidP="004941C4">
            <w:pPr>
              <w:rPr>
                <w:color w:val="000000"/>
                <w:sz w:val="20"/>
                <w:szCs w:val="20"/>
                <w:lang w:val="en-US"/>
              </w:rPr>
            </w:pPr>
            <w:r>
              <w:rPr>
                <w:sz w:val="20"/>
                <w:szCs w:val="20"/>
                <w:lang w:val="en-GB"/>
              </w:rPr>
              <w:t xml:space="preserve">BMJ 2010, </w:t>
            </w:r>
            <w:r w:rsidRPr="00425810">
              <w:rPr>
                <w:sz w:val="20"/>
                <w:szCs w:val="20"/>
                <w:lang w:val="en-GB"/>
              </w:rPr>
              <w:t>341:</w:t>
            </w:r>
            <w:r>
              <w:rPr>
                <w:sz w:val="20"/>
                <w:szCs w:val="20"/>
                <w:lang w:val="en-GB"/>
              </w:rPr>
              <w:t xml:space="preserve"> </w:t>
            </w:r>
            <w:r w:rsidRPr="00425810">
              <w:rPr>
                <w:sz w:val="20"/>
                <w:szCs w:val="20"/>
                <w:lang w:val="en-GB"/>
              </w:rPr>
              <w:t>c5943, doi:10.1136/bmj.c5943</w:t>
            </w:r>
          </w:p>
        </w:tc>
        <w:tc>
          <w:tcPr>
            <w:tcW w:w="716" w:type="dxa"/>
          </w:tcPr>
          <w:p w:rsidR="001131E9" w:rsidRPr="00F17EF6" w:rsidRDefault="001131E9" w:rsidP="004941C4">
            <w:pPr>
              <w:jc w:val="center"/>
              <w:rPr>
                <w:sz w:val="20"/>
                <w:szCs w:val="20"/>
                <w:lang w:val="en-US"/>
              </w:rPr>
            </w:pPr>
          </w:p>
        </w:tc>
      </w:tr>
      <w:tr w:rsidR="001131E9" w:rsidRPr="00C57ECA" w:rsidTr="004941C4">
        <w:tc>
          <w:tcPr>
            <w:tcW w:w="8748" w:type="dxa"/>
          </w:tcPr>
          <w:p w:rsidR="001131E9" w:rsidRPr="0002529A" w:rsidRDefault="001131E9" w:rsidP="004941C4">
            <w:pPr>
              <w:rPr>
                <w:sz w:val="20"/>
              </w:rPr>
            </w:pPr>
            <w:r w:rsidRPr="0002529A">
              <w:rPr>
                <w:sz w:val="20"/>
              </w:rPr>
              <w:t xml:space="preserve">Spiel AO, Siller-Matula J, Firbas C, Leitner JM, Russmueller G, Jilma B. </w:t>
            </w:r>
          </w:p>
          <w:p w:rsidR="001131E9" w:rsidRPr="00F17EF6" w:rsidRDefault="001131E9" w:rsidP="004941C4">
            <w:pPr>
              <w:rPr>
                <w:sz w:val="20"/>
                <w:lang w:val="en-US"/>
              </w:rPr>
            </w:pPr>
            <w:r w:rsidRPr="00F17EF6">
              <w:rPr>
                <w:sz w:val="20"/>
                <w:lang w:val="en-US"/>
              </w:rPr>
              <w:t xml:space="preserve">Single dose granulocyte colony-stimulating factor markedly enhances shear-dependent platelet function in humans. </w:t>
            </w:r>
          </w:p>
          <w:p w:rsidR="001131E9" w:rsidRPr="0002529A" w:rsidRDefault="001131E9" w:rsidP="004941C4">
            <w:r>
              <w:rPr>
                <w:sz w:val="20"/>
              </w:rPr>
              <w:t>Platelets. 2010, 21</w:t>
            </w:r>
            <w:r w:rsidRPr="0002529A">
              <w:rPr>
                <w:sz w:val="20"/>
              </w:rPr>
              <w:t>:</w:t>
            </w:r>
            <w:r>
              <w:rPr>
                <w:sz w:val="20"/>
              </w:rPr>
              <w:t xml:space="preserve"> </w:t>
            </w:r>
            <w:r w:rsidRPr="0002529A">
              <w:rPr>
                <w:sz w:val="20"/>
              </w:rPr>
              <w:t>464-</w:t>
            </w:r>
            <w:r>
              <w:rPr>
                <w:sz w:val="20"/>
              </w:rPr>
              <w:t>46</w:t>
            </w:r>
            <w:r w:rsidRPr="0002529A">
              <w:rPr>
                <w:sz w:val="20"/>
              </w:rPr>
              <w:t>9</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435AFC">
              <w:rPr>
                <w:color w:val="000000"/>
                <w:sz w:val="20"/>
                <w:szCs w:val="20"/>
                <w:lang w:val="de-AT"/>
              </w:rPr>
              <w:t>Uray</w:t>
            </w:r>
            <w:r>
              <w:rPr>
                <w:color w:val="000000"/>
                <w:sz w:val="20"/>
                <w:szCs w:val="20"/>
                <w:lang w:val="de-AT"/>
              </w:rPr>
              <w:t xml:space="preserve"> T,</w:t>
            </w:r>
            <w:r w:rsidRPr="00C57ECA">
              <w:rPr>
                <w:color w:val="000000"/>
                <w:sz w:val="20"/>
                <w:szCs w:val="20"/>
                <w:lang w:val="de-AT"/>
              </w:rPr>
              <w:t xml:space="preserve"> </w:t>
            </w:r>
            <w:r w:rsidRPr="00C57ECA">
              <w:rPr>
                <w:sz w:val="20"/>
                <w:szCs w:val="20"/>
                <w:lang w:val="de-AT"/>
              </w:rPr>
              <w:t xml:space="preserve">Haugk M, </w:t>
            </w:r>
            <w:r>
              <w:rPr>
                <w:sz w:val="20"/>
                <w:szCs w:val="20"/>
                <w:lang w:val="de-AT"/>
              </w:rPr>
              <w:t xml:space="preserve">Sterz F, </w:t>
            </w:r>
            <w:r w:rsidRPr="00C57ECA">
              <w:rPr>
                <w:sz w:val="20"/>
                <w:szCs w:val="20"/>
                <w:lang w:val="de-AT"/>
              </w:rPr>
              <w:t xml:space="preserve">Arrich J, Richling N, </w:t>
            </w:r>
            <w:r>
              <w:rPr>
                <w:sz w:val="20"/>
                <w:szCs w:val="20"/>
                <w:lang w:val="de-AT"/>
              </w:rPr>
              <w:t xml:space="preserve">Janata A, </w:t>
            </w:r>
            <w:r w:rsidRPr="00C57ECA">
              <w:rPr>
                <w:sz w:val="20"/>
                <w:szCs w:val="20"/>
                <w:lang w:val="de-AT"/>
              </w:rPr>
              <w:t>Holzer M, Behringer W</w:t>
            </w:r>
            <w:r>
              <w:rPr>
                <w:sz w:val="20"/>
                <w:szCs w:val="20"/>
                <w:lang w:val="de-AT"/>
              </w:rPr>
              <w:t>.</w:t>
            </w:r>
          </w:p>
          <w:p w:rsidR="001131E9" w:rsidRPr="00F17EF6" w:rsidRDefault="001131E9" w:rsidP="004941C4">
            <w:pPr>
              <w:rPr>
                <w:sz w:val="20"/>
                <w:szCs w:val="20"/>
                <w:lang w:val="en-US"/>
              </w:rPr>
            </w:pPr>
            <w:r w:rsidRPr="00F17EF6">
              <w:rPr>
                <w:sz w:val="20"/>
                <w:szCs w:val="20"/>
                <w:lang w:val="en-US"/>
              </w:rPr>
              <w:t xml:space="preserve">Surface cooling for rapid induction of mild hypothermia after cardiac arrest: Design determines cfficacy. </w:t>
            </w:r>
          </w:p>
          <w:p w:rsidR="001131E9" w:rsidRDefault="001131E9" w:rsidP="004941C4">
            <w:pPr>
              <w:rPr>
                <w:sz w:val="20"/>
                <w:szCs w:val="20"/>
                <w:lang w:val="de-AT"/>
              </w:rPr>
            </w:pPr>
            <w:r>
              <w:rPr>
                <w:sz w:val="20"/>
                <w:szCs w:val="20"/>
                <w:lang w:val="de-AT"/>
              </w:rPr>
              <w:t>Acad</w:t>
            </w:r>
            <w:r w:rsidRPr="00C57ECA">
              <w:rPr>
                <w:sz w:val="20"/>
                <w:szCs w:val="20"/>
                <w:lang w:val="de-AT"/>
              </w:rPr>
              <w:t xml:space="preserve"> </w:t>
            </w:r>
            <w:r>
              <w:rPr>
                <w:sz w:val="20"/>
                <w:szCs w:val="20"/>
                <w:lang w:val="en-GB"/>
              </w:rPr>
              <w:t>Emerg Med 2010, 17: 360-367</w:t>
            </w:r>
          </w:p>
        </w:tc>
        <w:tc>
          <w:tcPr>
            <w:tcW w:w="716" w:type="dxa"/>
          </w:tcPr>
          <w:p w:rsidR="001131E9" w:rsidRPr="00C57ECA" w:rsidRDefault="001131E9" w:rsidP="004941C4">
            <w:pPr>
              <w:jc w:val="center"/>
              <w:rPr>
                <w:sz w:val="20"/>
                <w:szCs w:val="20"/>
              </w:rPr>
            </w:pPr>
          </w:p>
        </w:tc>
      </w:tr>
      <w:tr w:rsidR="003E78FD" w:rsidRPr="00C57ECA" w:rsidTr="004941C4">
        <w:tc>
          <w:tcPr>
            <w:tcW w:w="8748" w:type="dxa"/>
          </w:tcPr>
          <w:p w:rsidR="003E78FD" w:rsidRPr="003E78FD" w:rsidRDefault="003E78FD" w:rsidP="004941C4">
            <w:pPr>
              <w:rPr>
                <w:color w:val="000000"/>
                <w:sz w:val="20"/>
                <w:szCs w:val="20"/>
                <w:lang w:val="de-AT"/>
              </w:rPr>
            </w:pPr>
            <w:r w:rsidRPr="003E78FD">
              <w:rPr>
                <w:sz w:val="20"/>
                <w:szCs w:val="20"/>
              </w:rPr>
              <w:t>van Tulder R, Vorauer N, Schreiber W. Therapiestrategien des Postreanimationssyndroms. NotfallRettungsmedizin (2010) 13:212-218</w:t>
            </w:r>
          </w:p>
        </w:tc>
        <w:tc>
          <w:tcPr>
            <w:tcW w:w="716" w:type="dxa"/>
          </w:tcPr>
          <w:p w:rsidR="003E78FD" w:rsidRPr="00C57ECA" w:rsidRDefault="003E78FD" w:rsidP="004941C4">
            <w:pPr>
              <w:jc w:val="center"/>
              <w:rPr>
                <w:sz w:val="20"/>
                <w:szCs w:val="20"/>
              </w:rPr>
            </w:pPr>
          </w:p>
        </w:tc>
      </w:tr>
      <w:tr w:rsidR="001131E9" w:rsidRPr="00C57ECA" w:rsidTr="004941C4">
        <w:tc>
          <w:tcPr>
            <w:tcW w:w="8748" w:type="dxa"/>
          </w:tcPr>
          <w:p w:rsidR="001131E9" w:rsidRDefault="001131E9" w:rsidP="004941C4">
            <w:pPr>
              <w:rPr>
                <w:sz w:val="20"/>
                <w:szCs w:val="20"/>
                <w:lang w:val="de-AT"/>
              </w:rPr>
            </w:pPr>
            <w:r>
              <w:rPr>
                <w:sz w:val="20"/>
                <w:szCs w:val="20"/>
                <w:lang w:val="de-AT"/>
              </w:rPr>
              <w:t>Weihs W, Krizanac D, Sterz F, Sipos W, Högler S, Janata A, Holzer M, Losert UM, Behringer W.</w:t>
            </w:r>
          </w:p>
          <w:p w:rsidR="001131E9" w:rsidRPr="00F17EF6" w:rsidRDefault="001131E9" w:rsidP="004941C4">
            <w:pPr>
              <w:rPr>
                <w:sz w:val="20"/>
                <w:szCs w:val="20"/>
                <w:lang w:val="en-US"/>
              </w:rPr>
            </w:pPr>
            <w:r w:rsidRPr="00F17EF6">
              <w:rPr>
                <w:sz w:val="20"/>
                <w:szCs w:val="20"/>
                <w:lang w:val="en-US"/>
              </w:rPr>
              <w:t>Outcome after resuscitation using controlled rapid extracorporeal cooling to a brain temperature of 30°C, 24°C, and 18°C during cardiac arrest in pigs.</w:t>
            </w:r>
          </w:p>
          <w:p w:rsidR="001131E9" w:rsidRPr="00C57ECA" w:rsidRDefault="001131E9" w:rsidP="004941C4">
            <w:pPr>
              <w:rPr>
                <w:sz w:val="20"/>
                <w:szCs w:val="20"/>
                <w:lang w:val="de-AT"/>
              </w:rPr>
            </w:pPr>
            <w:r>
              <w:rPr>
                <w:sz w:val="20"/>
                <w:szCs w:val="20"/>
                <w:lang w:val="de-AT"/>
              </w:rPr>
              <w:t>Resuscitation 2010, 81: 241-247</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C57ECA">
              <w:rPr>
                <w:sz w:val="20"/>
                <w:szCs w:val="20"/>
                <w:lang w:val="de-AT"/>
              </w:rPr>
              <w:t>Winnicki W, Weigel G, Sunder-Plassmann G, Bajari T, Winter B, Herkner H, Sengoelge G.</w:t>
            </w:r>
          </w:p>
          <w:p w:rsidR="001131E9" w:rsidRPr="00F17EF6" w:rsidRDefault="001131E9" w:rsidP="004941C4">
            <w:pPr>
              <w:rPr>
                <w:sz w:val="20"/>
                <w:szCs w:val="20"/>
                <w:lang w:val="en-US"/>
              </w:rPr>
            </w:pPr>
            <w:r w:rsidRPr="00F17EF6">
              <w:rPr>
                <w:sz w:val="20"/>
                <w:szCs w:val="20"/>
                <w:lang w:val="en-US"/>
              </w:rPr>
              <w:t>An inosine 5'-monophosphate dehydrogenase 2 single-nucleotide polymorphism impairs the effect of mycophenolic acid.</w:t>
            </w:r>
          </w:p>
          <w:p w:rsidR="001131E9" w:rsidRPr="00C57ECA" w:rsidRDefault="001131E9" w:rsidP="004941C4">
            <w:pPr>
              <w:rPr>
                <w:sz w:val="20"/>
                <w:szCs w:val="20"/>
                <w:lang w:val="de-AT"/>
              </w:rPr>
            </w:pPr>
            <w:r w:rsidRPr="00C57ECA">
              <w:rPr>
                <w:sz w:val="20"/>
                <w:szCs w:val="20"/>
                <w:lang w:val="de-AT"/>
              </w:rPr>
              <w:t>Pharmacogenomics J. 20</w:t>
            </w:r>
            <w:r>
              <w:rPr>
                <w:sz w:val="20"/>
                <w:szCs w:val="20"/>
                <w:lang w:val="de-AT"/>
              </w:rPr>
              <w:t>10, 10: 70-76</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C6B6B" w:rsidRDefault="001131E9" w:rsidP="004941C4">
            <w:pPr>
              <w:autoSpaceDE w:val="0"/>
              <w:autoSpaceDN w:val="0"/>
              <w:adjustRightInd w:val="0"/>
              <w:rPr>
                <w:rFonts w:cs="Arial"/>
                <w:sz w:val="20"/>
                <w:szCs w:val="20"/>
                <w:lang w:val="de-AT"/>
              </w:rPr>
            </w:pPr>
            <w:r>
              <w:rPr>
                <w:rFonts w:cs="Arial"/>
                <w:sz w:val="20"/>
                <w:szCs w:val="20"/>
                <w:lang w:val="de-AT"/>
              </w:rPr>
              <w:t>Zeiner A, Klewer J, Sterz F, Haugk M, Krizanac D, Testori C</w:t>
            </w:r>
            <w:r w:rsidRPr="00CC6B6B">
              <w:rPr>
                <w:rFonts w:cs="Arial"/>
                <w:sz w:val="20"/>
                <w:szCs w:val="20"/>
                <w:lang w:val="de-AT"/>
              </w:rPr>
              <w:t>,</w:t>
            </w:r>
            <w:r>
              <w:rPr>
                <w:rFonts w:cs="Arial"/>
                <w:sz w:val="20"/>
                <w:szCs w:val="20"/>
                <w:lang w:val="de-AT"/>
              </w:rPr>
              <w:t xml:space="preserve"> Losert H, Ayati S</w:t>
            </w:r>
            <w:r w:rsidRPr="00CC6B6B">
              <w:rPr>
                <w:rFonts w:cs="Arial"/>
                <w:sz w:val="20"/>
                <w:szCs w:val="20"/>
                <w:lang w:val="de-AT"/>
              </w:rPr>
              <w:t>, Holzer M</w:t>
            </w:r>
            <w:r>
              <w:rPr>
                <w:rFonts w:cs="Arial"/>
                <w:sz w:val="20"/>
                <w:szCs w:val="20"/>
                <w:lang w:val="de-AT"/>
              </w:rPr>
              <w:t>.</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Non-invasive continuous cerebral temperature monitoring in patients treated</w:t>
            </w:r>
          </w:p>
          <w:p w:rsidR="001131E9" w:rsidRPr="00F17EF6" w:rsidRDefault="001131E9" w:rsidP="004941C4">
            <w:pPr>
              <w:autoSpaceDE w:val="0"/>
              <w:autoSpaceDN w:val="0"/>
              <w:adjustRightInd w:val="0"/>
              <w:rPr>
                <w:rFonts w:cs="Arial"/>
                <w:sz w:val="20"/>
                <w:szCs w:val="20"/>
                <w:lang w:val="en-US"/>
              </w:rPr>
            </w:pPr>
            <w:proofErr w:type="gramStart"/>
            <w:r w:rsidRPr="00F17EF6">
              <w:rPr>
                <w:rFonts w:cs="Arial"/>
                <w:sz w:val="20"/>
                <w:szCs w:val="20"/>
                <w:lang w:val="en-US"/>
              </w:rPr>
              <w:t>with</w:t>
            </w:r>
            <w:proofErr w:type="gramEnd"/>
            <w:r w:rsidRPr="00F17EF6">
              <w:rPr>
                <w:rFonts w:cs="Arial"/>
                <w:sz w:val="20"/>
                <w:szCs w:val="20"/>
                <w:lang w:val="en-US"/>
              </w:rPr>
              <w:t xml:space="preserve"> mild therapeutic hypothermia: An observational pilot study.</w:t>
            </w:r>
          </w:p>
          <w:p w:rsidR="001131E9" w:rsidRPr="00C57ECA" w:rsidRDefault="001131E9" w:rsidP="004941C4">
            <w:pPr>
              <w:rPr>
                <w:sz w:val="20"/>
                <w:szCs w:val="20"/>
                <w:lang w:val="de-AT"/>
              </w:rPr>
            </w:pPr>
            <w:r w:rsidRPr="00CC6B6B">
              <w:rPr>
                <w:rFonts w:cs="Arial"/>
                <w:sz w:val="20"/>
                <w:szCs w:val="20"/>
                <w:lang w:val="de-AT"/>
              </w:rPr>
              <w:t xml:space="preserve">Resuscitation </w:t>
            </w:r>
            <w:r>
              <w:rPr>
                <w:rFonts w:cs="Arial"/>
                <w:sz w:val="20"/>
                <w:szCs w:val="20"/>
                <w:lang w:val="de-AT"/>
              </w:rPr>
              <w:t xml:space="preserve">2010, </w:t>
            </w:r>
            <w:r w:rsidRPr="00CC6B6B">
              <w:rPr>
                <w:rFonts w:cs="Arial"/>
                <w:sz w:val="20"/>
                <w:szCs w:val="20"/>
                <w:lang w:val="de-AT"/>
              </w:rPr>
              <w:t>81:</w:t>
            </w:r>
            <w:r>
              <w:rPr>
                <w:rFonts w:cs="Arial"/>
                <w:sz w:val="20"/>
                <w:szCs w:val="20"/>
                <w:lang w:val="de-AT"/>
              </w:rPr>
              <w:t xml:space="preserve"> </w:t>
            </w:r>
            <w:r w:rsidRPr="00CC6B6B">
              <w:rPr>
                <w:rFonts w:cs="Arial"/>
                <w:sz w:val="20"/>
                <w:szCs w:val="20"/>
                <w:lang w:val="de-AT"/>
              </w:rPr>
              <w:t>861-866</w:t>
            </w:r>
          </w:p>
        </w:tc>
        <w:tc>
          <w:tcPr>
            <w:tcW w:w="716" w:type="dxa"/>
          </w:tcPr>
          <w:p w:rsidR="001131E9" w:rsidRPr="00C57ECA" w:rsidRDefault="001131E9" w:rsidP="004941C4">
            <w:pPr>
              <w:jc w:val="center"/>
              <w:rPr>
                <w:sz w:val="20"/>
                <w:szCs w:val="20"/>
              </w:rPr>
            </w:pPr>
          </w:p>
        </w:tc>
      </w:tr>
    </w:tbl>
    <w:p w:rsidR="001131E9" w:rsidRDefault="001131E9" w:rsidP="001131E9"/>
    <w:p w:rsidR="001131E9" w:rsidRDefault="001131E9">
      <w:pPr>
        <w:ind w:left="-567" w:right="-567"/>
        <w:rPr>
          <w:lang w:val="en-US"/>
        </w:rPr>
      </w:pPr>
      <w:r>
        <w:rPr>
          <w:lang w:val="en-US"/>
        </w:rPr>
        <w:br w:type="page"/>
      </w:r>
    </w:p>
    <w:p w:rsidR="001131E9" w:rsidRPr="001D0783" w:rsidRDefault="001131E9" w:rsidP="001131E9">
      <w:pPr>
        <w:jc w:val="center"/>
        <w:rPr>
          <w:sz w:val="28"/>
          <w:szCs w:val="28"/>
        </w:rPr>
      </w:pPr>
      <w:r w:rsidRPr="001D0783">
        <w:rPr>
          <w:sz w:val="28"/>
          <w:szCs w:val="28"/>
        </w:rPr>
        <w:lastRenderedPageBreak/>
        <w:t>Univ Klinik f. Notfallmedizin</w:t>
      </w:r>
    </w:p>
    <w:p w:rsidR="001131E9" w:rsidRPr="001D0783" w:rsidRDefault="001131E9" w:rsidP="001131E9">
      <w:pPr>
        <w:jc w:val="center"/>
      </w:pPr>
    </w:p>
    <w:p w:rsidR="001131E9" w:rsidRPr="001D0783" w:rsidRDefault="001131E9" w:rsidP="001131E9">
      <w:pPr>
        <w:jc w:val="center"/>
      </w:pPr>
      <w:r w:rsidRPr="001D0783">
        <w:t>IF relevante Publikationen 2009</w:t>
      </w:r>
    </w:p>
    <w:p w:rsidR="001131E9" w:rsidRPr="001D0783"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Arrich J, Holzer M, Herkner H, Müllner M.</w:t>
            </w:r>
          </w:p>
          <w:p w:rsidR="001131E9" w:rsidRPr="007617D9" w:rsidRDefault="001131E9" w:rsidP="004941C4">
            <w:pPr>
              <w:rPr>
                <w:sz w:val="20"/>
                <w:szCs w:val="20"/>
                <w:lang w:val="en-US"/>
              </w:rPr>
            </w:pPr>
            <w:r w:rsidRPr="007617D9">
              <w:rPr>
                <w:sz w:val="20"/>
                <w:szCs w:val="20"/>
                <w:lang w:val="en-US"/>
              </w:rPr>
              <w:t>Hypothermia for neuroprotection in adults after cardiopulmonary resuscitation.</w:t>
            </w:r>
          </w:p>
          <w:p w:rsidR="001131E9" w:rsidRPr="001D0783" w:rsidRDefault="001131E9" w:rsidP="004941C4">
            <w:pPr>
              <w:rPr>
                <w:sz w:val="20"/>
                <w:szCs w:val="20"/>
                <w:lang w:val="en-GB"/>
              </w:rPr>
            </w:pPr>
            <w:r w:rsidRPr="007617D9">
              <w:rPr>
                <w:sz w:val="20"/>
                <w:szCs w:val="20"/>
                <w:lang w:val="en-US"/>
              </w:rPr>
              <w:t>Cochrane Database Syst Rev 2009, (4):CD004128.</w:t>
            </w:r>
          </w:p>
        </w:tc>
        <w:tc>
          <w:tcPr>
            <w:tcW w:w="1134" w:type="dxa"/>
          </w:tcPr>
          <w:p w:rsidR="001131E9" w:rsidRPr="001D0783" w:rsidRDefault="001131E9" w:rsidP="004941C4">
            <w:pPr>
              <w:jc w:val="center"/>
              <w:rPr>
                <w:sz w:val="20"/>
                <w:szCs w:val="20"/>
                <w:lang w:val="en-GB"/>
              </w:rPr>
            </w:pPr>
            <w:r w:rsidRPr="001D0783">
              <w:rPr>
                <w:sz w:val="20"/>
                <w:szCs w:val="20"/>
                <w:lang w:val="en-GB"/>
              </w:rPr>
              <w:t>5,182</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Arrich J, Zeiner A, Sterz F, Janata A, Uray T, Richling N, Behringer W, Herkner H. </w:t>
            </w:r>
          </w:p>
          <w:p w:rsidR="001131E9" w:rsidRPr="001D0783" w:rsidRDefault="001131E9" w:rsidP="004941C4">
            <w:pPr>
              <w:rPr>
                <w:sz w:val="20"/>
                <w:szCs w:val="20"/>
                <w:lang w:val="en-GB"/>
              </w:rPr>
            </w:pPr>
            <w:r w:rsidRPr="001D0783">
              <w:rPr>
                <w:sz w:val="20"/>
                <w:szCs w:val="20"/>
                <w:lang w:val="en-GB"/>
              </w:rPr>
              <w:t xml:space="preserve">Factors associated with a change in functional outcome between one month and six moths after cardiac arrest A retrospective cohort study. </w:t>
            </w:r>
            <w:r w:rsidRPr="001D0783">
              <w:rPr>
                <w:sz w:val="20"/>
                <w:szCs w:val="20"/>
                <w:lang w:val="en-GB"/>
              </w:rPr>
              <w:br/>
              <w:t>Resuscitation 2009, 80: 876-880</w:t>
            </w:r>
          </w:p>
        </w:tc>
        <w:tc>
          <w:tcPr>
            <w:tcW w:w="1134" w:type="dxa"/>
          </w:tcPr>
          <w:p w:rsidR="001131E9" w:rsidRPr="001D0783" w:rsidRDefault="001131E9" w:rsidP="004941C4">
            <w:pPr>
              <w:jc w:val="center"/>
              <w:rPr>
                <w:sz w:val="20"/>
                <w:szCs w:val="20"/>
              </w:rPr>
            </w:pPr>
            <w:r w:rsidRPr="001D0783">
              <w:rPr>
                <w:sz w:val="20"/>
                <w:szCs w:val="20"/>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Behringer W, Dodt C, Födisch M, Laggner AN.</w:t>
            </w:r>
          </w:p>
          <w:p w:rsidR="001131E9" w:rsidRPr="001D0783" w:rsidRDefault="001131E9" w:rsidP="004941C4">
            <w:pPr>
              <w:rPr>
                <w:sz w:val="20"/>
                <w:szCs w:val="20"/>
                <w:lang w:val="de-AT"/>
              </w:rPr>
            </w:pPr>
            <w:r w:rsidRPr="001D0783">
              <w:rPr>
                <w:sz w:val="20"/>
                <w:szCs w:val="20"/>
                <w:lang w:val="de-AT"/>
              </w:rPr>
              <w:t>Die ersten Stunden entscheiden. Wir fordern Intensivkompetenz für Notfallaufnahmen!</w:t>
            </w:r>
          </w:p>
          <w:p w:rsidR="001131E9" w:rsidRPr="001D0783" w:rsidRDefault="001131E9" w:rsidP="004941C4">
            <w:pPr>
              <w:rPr>
                <w:sz w:val="20"/>
                <w:szCs w:val="20"/>
                <w:lang w:val="de-AT"/>
              </w:rPr>
            </w:pPr>
            <w:r w:rsidRPr="001D0783">
              <w:rPr>
                <w:sz w:val="20"/>
                <w:szCs w:val="20"/>
                <w:lang w:val="de-AT"/>
              </w:rPr>
              <w:t>Intensivmed 2009, 46: 235-238</w:t>
            </w:r>
          </w:p>
        </w:tc>
        <w:tc>
          <w:tcPr>
            <w:tcW w:w="1134" w:type="dxa"/>
          </w:tcPr>
          <w:p w:rsidR="001131E9" w:rsidRPr="001D0783" w:rsidRDefault="001131E9" w:rsidP="004941C4">
            <w:pPr>
              <w:jc w:val="center"/>
              <w:rPr>
                <w:sz w:val="20"/>
                <w:szCs w:val="20"/>
                <w:lang w:val="en-GB"/>
              </w:rPr>
            </w:pPr>
          </w:p>
        </w:tc>
      </w:tr>
      <w:tr w:rsidR="000256CB" w:rsidRPr="00B453E5" w:rsidTr="000256CB">
        <w:tc>
          <w:tcPr>
            <w:tcW w:w="8330" w:type="dxa"/>
          </w:tcPr>
          <w:p w:rsidR="000256CB" w:rsidRDefault="000256CB" w:rsidP="000256CB">
            <w:pPr>
              <w:rPr>
                <w:sz w:val="20"/>
                <w:szCs w:val="20"/>
              </w:rPr>
            </w:pPr>
            <w:r>
              <w:rPr>
                <w:sz w:val="20"/>
                <w:szCs w:val="20"/>
              </w:rPr>
              <w:t>Behringer W, Arrich J, Holzer M, Sterz F.</w:t>
            </w:r>
          </w:p>
          <w:p w:rsidR="000256CB" w:rsidRPr="00683B8C" w:rsidRDefault="000256CB" w:rsidP="000256CB">
            <w:pPr>
              <w:rPr>
                <w:sz w:val="20"/>
                <w:szCs w:val="20"/>
                <w:lang w:val="en-US"/>
              </w:rPr>
            </w:pPr>
            <w:r w:rsidRPr="00683B8C">
              <w:rPr>
                <w:sz w:val="20"/>
                <w:szCs w:val="20"/>
                <w:lang w:val="en-US"/>
              </w:rPr>
              <w:t>Out of hospital therapeutic hypothermia in cardiac arrest victims.</w:t>
            </w:r>
          </w:p>
          <w:p w:rsidR="000256CB" w:rsidRPr="00683B8C" w:rsidRDefault="000256CB" w:rsidP="000256CB">
            <w:pPr>
              <w:rPr>
                <w:sz w:val="20"/>
                <w:szCs w:val="20"/>
                <w:lang w:val="en-US"/>
              </w:rPr>
            </w:pPr>
            <w:r>
              <w:rPr>
                <w:sz w:val="20"/>
                <w:szCs w:val="20"/>
                <w:lang w:val="en-US"/>
              </w:rPr>
              <w:t>Scandinavian ournal of Trauma Resuscitation &amp; Emergency Medicine 2009;17:52</w:t>
            </w:r>
          </w:p>
        </w:tc>
        <w:tc>
          <w:tcPr>
            <w:tcW w:w="1134" w:type="dxa"/>
          </w:tcPr>
          <w:p w:rsidR="000256CB" w:rsidRPr="00683B8C" w:rsidRDefault="000256CB" w:rsidP="000256CB">
            <w:pPr>
              <w:jc w:val="center"/>
              <w:rPr>
                <w:sz w:val="20"/>
                <w:szCs w:val="20"/>
                <w:lang w:val="en-US"/>
              </w:rPr>
            </w:pPr>
          </w:p>
        </w:tc>
      </w:tr>
      <w:tr w:rsidR="000256CB" w:rsidRPr="00683B8C" w:rsidTr="000256CB">
        <w:tc>
          <w:tcPr>
            <w:tcW w:w="8330" w:type="dxa"/>
          </w:tcPr>
          <w:p w:rsidR="000256CB" w:rsidRPr="006A3417" w:rsidRDefault="000256CB" w:rsidP="000256CB">
            <w:pPr>
              <w:rPr>
                <w:sz w:val="20"/>
                <w:szCs w:val="20"/>
                <w:lang w:val="en-US"/>
              </w:rPr>
            </w:pPr>
            <w:r w:rsidRPr="006A3417">
              <w:rPr>
                <w:sz w:val="20"/>
                <w:szCs w:val="20"/>
                <w:lang w:val="en-US"/>
              </w:rPr>
              <w:t xml:space="preserve">Dreesen S, ArrichJ. </w:t>
            </w:r>
          </w:p>
          <w:p w:rsidR="000256CB" w:rsidRPr="006A3417" w:rsidRDefault="000256CB" w:rsidP="000256CB">
            <w:pPr>
              <w:rPr>
                <w:sz w:val="20"/>
                <w:szCs w:val="20"/>
                <w:lang w:val="en-US"/>
              </w:rPr>
            </w:pPr>
            <w:r w:rsidRPr="006A3417">
              <w:rPr>
                <w:sz w:val="20"/>
                <w:szCs w:val="20"/>
                <w:lang w:val="en-US"/>
              </w:rPr>
              <w:t xml:space="preserve">Therapeutic hypothermia for asystole. </w:t>
            </w:r>
          </w:p>
          <w:p w:rsidR="000256CB" w:rsidRDefault="000256CB" w:rsidP="000256CB">
            <w:pPr>
              <w:rPr>
                <w:sz w:val="20"/>
                <w:szCs w:val="20"/>
              </w:rPr>
            </w:pPr>
            <w:r>
              <w:rPr>
                <w:sz w:val="20"/>
                <w:szCs w:val="20"/>
              </w:rPr>
              <w:t>Notfall &amp; Rettungsmedizin 2009;12:225-225</w:t>
            </w:r>
          </w:p>
        </w:tc>
        <w:tc>
          <w:tcPr>
            <w:tcW w:w="1134" w:type="dxa"/>
          </w:tcPr>
          <w:p w:rsidR="000256CB" w:rsidRPr="00683B8C" w:rsidRDefault="000256CB" w:rsidP="000256CB">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lang w:val="en-US"/>
              </w:rPr>
            </w:pPr>
            <w:r w:rsidRPr="007617D9">
              <w:rPr>
                <w:sz w:val="20"/>
                <w:szCs w:val="20"/>
                <w:lang w:val="en-US"/>
              </w:rPr>
              <w:t>Derhaschnig U, Jilma B.</w:t>
            </w:r>
          </w:p>
          <w:p w:rsidR="001131E9" w:rsidRPr="007617D9" w:rsidRDefault="001131E9" w:rsidP="004941C4">
            <w:pPr>
              <w:rPr>
                <w:sz w:val="20"/>
                <w:szCs w:val="20"/>
                <w:lang w:val="en-US"/>
              </w:rPr>
            </w:pPr>
            <w:r w:rsidRPr="007617D9">
              <w:rPr>
                <w:sz w:val="20"/>
                <w:szCs w:val="20"/>
                <w:lang w:val="en-US"/>
              </w:rPr>
              <w:t>Assessment of plateletsand the endothelium in patients presenting with acute cornary syndromes – is there a future?</w:t>
            </w:r>
          </w:p>
          <w:p w:rsidR="001131E9" w:rsidRPr="001D0783" w:rsidRDefault="001131E9" w:rsidP="004941C4">
            <w:pPr>
              <w:rPr>
                <w:sz w:val="20"/>
                <w:szCs w:val="20"/>
                <w:lang w:val="de-AT"/>
              </w:rPr>
            </w:pPr>
            <w:r w:rsidRPr="001D0783">
              <w:rPr>
                <w:sz w:val="20"/>
                <w:szCs w:val="20"/>
                <w:lang w:val="de-AT"/>
              </w:rPr>
              <w:t>Thromb Haemost 2009, 102: 1144-1148</w:t>
            </w:r>
          </w:p>
        </w:tc>
        <w:tc>
          <w:tcPr>
            <w:tcW w:w="1134" w:type="dxa"/>
          </w:tcPr>
          <w:p w:rsidR="001131E9" w:rsidRPr="001D0783" w:rsidRDefault="001131E9" w:rsidP="004941C4">
            <w:pPr>
              <w:jc w:val="center"/>
              <w:rPr>
                <w:sz w:val="20"/>
                <w:szCs w:val="20"/>
                <w:lang w:val="en-GB"/>
              </w:rPr>
            </w:pPr>
          </w:p>
        </w:tc>
      </w:tr>
      <w:tr w:rsidR="001131E9" w:rsidRPr="001D0783" w:rsidTr="004941C4">
        <w:tc>
          <w:tcPr>
            <w:tcW w:w="8330" w:type="dxa"/>
          </w:tcPr>
          <w:p w:rsidR="001131E9" w:rsidRPr="00445D31" w:rsidRDefault="001131E9" w:rsidP="004941C4">
            <w:pPr>
              <w:rPr>
                <w:sz w:val="20"/>
                <w:szCs w:val="20"/>
              </w:rPr>
            </w:pPr>
            <w:r w:rsidRPr="00445D31">
              <w:rPr>
                <w:sz w:val="20"/>
                <w:szCs w:val="20"/>
              </w:rPr>
              <w:t>Ehrlich MP, Rousseau H, Heijman R, Piquet P, Beregi JP, Nienaber CA, Sodeck G, Fattori R.</w:t>
            </w:r>
          </w:p>
          <w:p w:rsidR="001131E9" w:rsidRPr="007617D9" w:rsidRDefault="0093259C" w:rsidP="004941C4">
            <w:pPr>
              <w:rPr>
                <w:sz w:val="20"/>
                <w:szCs w:val="20"/>
                <w:lang w:val="en-US"/>
              </w:rPr>
            </w:pPr>
            <w:r>
              <w:fldChar w:fldCharType="begin"/>
            </w:r>
            <w:r w:rsidRPr="00B453E5">
              <w:rPr>
                <w:lang w:val="en-US"/>
              </w:rPr>
              <w:instrText xml:space="preserve"> HYPERLINK "http://www.ncbi.nlm.nih.gov/pubmed/19766818?ordinalpos=2&amp;itool=EntrezSystem2.PEntrez.Pubmed.Pubmed_ResultsPanel.Pubmed_DefaultReportPanel.Pubmed_RVDocSum" </w:instrText>
            </w:r>
            <w:r>
              <w:fldChar w:fldCharType="separate"/>
            </w:r>
            <w:r w:rsidR="001131E9" w:rsidRPr="007617D9">
              <w:rPr>
                <w:sz w:val="20"/>
                <w:szCs w:val="20"/>
                <w:lang w:val="en-US"/>
              </w:rPr>
              <w:t>Early outcome of endovascular treatment of acute traumatic aortic injuries: the talent thoracic retrospective registry.</w:t>
            </w:r>
            <w:r>
              <w:rPr>
                <w:sz w:val="20"/>
                <w:szCs w:val="20"/>
                <w:lang w:val="en-US"/>
              </w:rPr>
              <w:fldChar w:fldCharType="end"/>
            </w:r>
          </w:p>
          <w:p w:rsidR="001131E9" w:rsidRPr="001D0783" w:rsidRDefault="001131E9" w:rsidP="004941C4">
            <w:pPr>
              <w:rPr>
                <w:sz w:val="20"/>
                <w:szCs w:val="20"/>
                <w:lang w:val="en-GB"/>
              </w:rPr>
            </w:pPr>
            <w:r w:rsidRPr="001D0783">
              <w:rPr>
                <w:sz w:val="20"/>
                <w:szCs w:val="20"/>
                <w:lang w:val="de-AT"/>
              </w:rPr>
              <w:t>Ann Thorac Surg 2009, 88: 1258-1263</w:t>
            </w:r>
          </w:p>
        </w:tc>
        <w:tc>
          <w:tcPr>
            <w:tcW w:w="1134" w:type="dxa"/>
          </w:tcPr>
          <w:p w:rsidR="001131E9" w:rsidRPr="001D0783" w:rsidRDefault="001131E9" w:rsidP="004941C4">
            <w:pPr>
              <w:jc w:val="center"/>
              <w:rPr>
                <w:sz w:val="20"/>
                <w:szCs w:val="20"/>
                <w:lang w:val="en-GB"/>
              </w:rPr>
            </w:pPr>
            <w:r w:rsidRPr="001D0783">
              <w:rPr>
                <w:sz w:val="20"/>
                <w:szCs w:val="20"/>
                <w:lang w:val="en-GB"/>
              </w:rPr>
              <w:t>2,689</w:t>
            </w:r>
          </w:p>
        </w:tc>
      </w:tr>
      <w:tr w:rsidR="001131E9" w:rsidRPr="001D0783" w:rsidTr="004941C4">
        <w:tc>
          <w:tcPr>
            <w:tcW w:w="8330" w:type="dxa"/>
          </w:tcPr>
          <w:p w:rsidR="001131E9" w:rsidRPr="001D0783" w:rsidRDefault="0093259C" w:rsidP="004941C4">
            <w:pPr>
              <w:rPr>
                <w:sz w:val="20"/>
                <w:szCs w:val="20"/>
                <w:lang w:val="de-AT"/>
              </w:rPr>
            </w:pPr>
            <w:hyperlink r:id="rId494" w:history="1">
              <w:r w:rsidR="001131E9" w:rsidRPr="001D0783">
                <w:rPr>
                  <w:sz w:val="20"/>
                  <w:szCs w:val="20"/>
                  <w:lang w:val="de-AT"/>
                </w:rPr>
                <w:t>Fleischhackl R</w:t>
              </w:r>
            </w:hyperlink>
            <w:r w:rsidR="001131E9" w:rsidRPr="001D0783">
              <w:rPr>
                <w:sz w:val="20"/>
                <w:szCs w:val="20"/>
                <w:lang w:val="de-AT"/>
              </w:rPr>
              <w:t xml:space="preserve">, </w:t>
            </w:r>
            <w:hyperlink r:id="rId495" w:history="1">
              <w:r w:rsidR="001131E9" w:rsidRPr="001D0783">
                <w:rPr>
                  <w:sz w:val="20"/>
                  <w:szCs w:val="20"/>
                  <w:lang w:val="de-AT"/>
                </w:rPr>
                <w:t>Nuernberger A</w:t>
              </w:r>
            </w:hyperlink>
            <w:r w:rsidR="001131E9" w:rsidRPr="001D0783">
              <w:rPr>
                <w:sz w:val="20"/>
                <w:szCs w:val="20"/>
                <w:lang w:val="de-AT"/>
              </w:rPr>
              <w:t xml:space="preserve">, </w:t>
            </w:r>
            <w:hyperlink r:id="rId496" w:history="1">
              <w:r w:rsidR="001131E9" w:rsidRPr="001D0783">
                <w:rPr>
                  <w:sz w:val="20"/>
                  <w:szCs w:val="20"/>
                  <w:lang w:val="de-AT"/>
                </w:rPr>
                <w:t>Sterz F</w:t>
              </w:r>
            </w:hyperlink>
            <w:r w:rsidR="001131E9" w:rsidRPr="001D0783">
              <w:rPr>
                <w:sz w:val="20"/>
                <w:szCs w:val="20"/>
                <w:lang w:val="de-AT"/>
              </w:rPr>
              <w:t xml:space="preserve">, </w:t>
            </w:r>
            <w:hyperlink r:id="rId497" w:history="1">
              <w:r w:rsidR="001131E9" w:rsidRPr="001D0783">
                <w:rPr>
                  <w:sz w:val="20"/>
                  <w:szCs w:val="20"/>
                  <w:lang w:val="de-AT"/>
                </w:rPr>
                <w:t>Schoenberg C</w:t>
              </w:r>
            </w:hyperlink>
            <w:r w:rsidR="001131E9" w:rsidRPr="001D0783">
              <w:rPr>
                <w:sz w:val="20"/>
                <w:szCs w:val="20"/>
                <w:lang w:val="de-AT"/>
              </w:rPr>
              <w:t xml:space="preserve">, </w:t>
            </w:r>
            <w:hyperlink r:id="rId498" w:history="1">
              <w:r w:rsidR="001131E9" w:rsidRPr="001D0783">
                <w:rPr>
                  <w:sz w:val="20"/>
                  <w:szCs w:val="20"/>
                  <w:lang w:val="de-AT"/>
                </w:rPr>
                <w:t>Urso T</w:t>
              </w:r>
            </w:hyperlink>
            <w:r w:rsidR="001131E9" w:rsidRPr="001D0783">
              <w:rPr>
                <w:sz w:val="20"/>
                <w:szCs w:val="20"/>
                <w:lang w:val="de-AT"/>
              </w:rPr>
              <w:t xml:space="preserve">, </w:t>
            </w:r>
            <w:hyperlink r:id="rId499" w:history="1">
              <w:r w:rsidR="001131E9" w:rsidRPr="001D0783">
                <w:rPr>
                  <w:sz w:val="20"/>
                  <w:szCs w:val="20"/>
                  <w:lang w:val="de-AT"/>
                </w:rPr>
                <w:t>Habart T</w:t>
              </w:r>
            </w:hyperlink>
            <w:r w:rsidR="001131E9" w:rsidRPr="001D0783">
              <w:rPr>
                <w:sz w:val="20"/>
                <w:szCs w:val="20"/>
                <w:lang w:val="de-AT"/>
              </w:rPr>
              <w:t xml:space="preserve">, </w:t>
            </w:r>
            <w:hyperlink r:id="rId500" w:history="1">
              <w:r w:rsidR="001131E9" w:rsidRPr="001D0783">
                <w:rPr>
                  <w:sz w:val="20"/>
                  <w:szCs w:val="20"/>
                  <w:lang w:val="de-AT"/>
                </w:rPr>
                <w:t>Mittlboeck M</w:t>
              </w:r>
            </w:hyperlink>
            <w:r w:rsidR="001131E9" w:rsidRPr="001D0783">
              <w:rPr>
                <w:sz w:val="20"/>
                <w:szCs w:val="20"/>
                <w:lang w:val="de-AT"/>
              </w:rPr>
              <w:t xml:space="preserve">, </w:t>
            </w:r>
            <w:hyperlink r:id="rId501" w:history="1">
              <w:r w:rsidR="001131E9" w:rsidRPr="001D0783">
                <w:rPr>
                  <w:sz w:val="20"/>
                  <w:szCs w:val="20"/>
                  <w:lang w:val="de-AT"/>
                </w:rPr>
                <w:t>Chandra-Strobos N</w:t>
              </w:r>
            </w:hyperlink>
            <w:r w:rsidR="001131E9" w:rsidRPr="001D0783">
              <w:rPr>
                <w:sz w:val="20"/>
                <w:szCs w:val="20"/>
                <w:lang w:val="de-AT"/>
              </w:rPr>
              <w:t>.</w:t>
            </w:r>
          </w:p>
          <w:p w:rsidR="001131E9" w:rsidRPr="001D0783" w:rsidRDefault="001131E9" w:rsidP="004941C4">
            <w:pPr>
              <w:rPr>
                <w:sz w:val="20"/>
                <w:szCs w:val="20"/>
                <w:lang w:val="en-GB"/>
              </w:rPr>
            </w:pPr>
            <w:r w:rsidRPr="001D0783">
              <w:rPr>
                <w:sz w:val="20"/>
                <w:szCs w:val="20"/>
                <w:lang w:val="en-GB"/>
              </w:rPr>
              <w:t>School children sufficiently apply life supporting first aid: a prospective investigation.</w:t>
            </w:r>
          </w:p>
          <w:p w:rsidR="001131E9" w:rsidRPr="001D0783" w:rsidRDefault="0093259C" w:rsidP="004941C4">
            <w:pPr>
              <w:rPr>
                <w:sz w:val="20"/>
                <w:szCs w:val="20"/>
                <w:lang w:val="en-GB"/>
              </w:rPr>
            </w:pPr>
            <w:hyperlink r:id="rId502" w:history="1">
              <w:r w:rsidR="001131E9" w:rsidRPr="001D0783">
                <w:rPr>
                  <w:sz w:val="20"/>
                  <w:szCs w:val="20"/>
                  <w:lang w:val="en-GB"/>
                </w:rPr>
                <w:t>Crit Care</w:t>
              </w:r>
            </w:hyperlink>
            <w:r w:rsidR="001131E9" w:rsidRPr="001D0783">
              <w:rPr>
                <w:sz w:val="20"/>
                <w:szCs w:val="20"/>
                <w:lang w:val="de-AT"/>
              </w:rPr>
              <w:t xml:space="preserve"> </w:t>
            </w:r>
            <w:r w:rsidR="001131E9" w:rsidRPr="001D0783">
              <w:rPr>
                <w:sz w:val="20"/>
                <w:szCs w:val="20"/>
                <w:lang w:val="en-GB"/>
              </w:rPr>
              <w:t xml:space="preserve"> 2009, 13: R127</w:t>
            </w:r>
          </w:p>
        </w:tc>
        <w:tc>
          <w:tcPr>
            <w:tcW w:w="1134" w:type="dxa"/>
          </w:tcPr>
          <w:p w:rsidR="001131E9" w:rsidRPr="001D0783" w:rsidRDefault="001131E9" w:rsidP="004941C4">
            <w:pPr>
              <w:jc w:val="center"/>
              <w:rPr>
                <w:sz w:val="20"/>
                <w:szCs w:val="20"/>
                <w:lang w:val="en-GB"/>
              </w:rPr>
            </w:pPr>
            <w:r w:rsidRPr="001D0783">
              <w:rPr>
                <w:sz w:val="20"/>
                <w:szCs w:val="20"/>
                <w:lang w:val="en-GB"/>
              </w:rPr>
              <w:t>4,553</w:t>
            </w:r>
          </w:p>
        </w:tc>
      </w:tr>
      <w:tr w:rsidR="001131E9" w:rsidRPr="001D0783" w:rsidTr="004941C4">
        <w:tc>
          <w:tcPr>
            <w:tcW w:w="8330" w:type="dxa"/>
          </w:tcPr>
          <w:p w:rsidR="001131E9" w:rsidRPr="00445D31" w:rsidRDefault="001131E9" w:rsidP="004941C4">
            <w:pPr>
              <w:rPr>
                <w:sz w:val="20"/>
                <w:szCs w:val="20"/>
              </w:rPr>
            </w:pPr>
            <w:r w:rsidRPr="00445D31">
              <w:rPr>
                <w:sz w:val="20"/>
                <w:szCs w:val="20"/>
              </w:rPr>
              <w:t>Fuhrmann V, Kneidinger N, Herkner H, Heinz G, Nikfardjam M, Bojic A, Schellongowski P, Angermayr B, Kitzberger R, Warszawska J, Holzinger U, Schenk P, Madl C.</w:t>
            </w:r>
          </w:p>
          <w:p w:rsidR="001131E9" w:rsidRPr="007617D9" w:rsidRDefault="001131E9" w:rsidP="004941C4">
            <w:pPr>
              <w:rPr>
                <w:sz w:val="20"/>
                <w:szCs w:val="20"/>
                <w:lang w:val="en-US"/>
              </w:rPr>
            </w:pPr>
            <w:r w:rsidRPr="007617D9">
              <w:rPr>
                <w:sz w:val="20"/>
                <w:szCs w:val="20"/>
                <w:lang w:val="en-US"/>
              </w:rPr>
              <w:t>Hypoxic hepatitis: underlying conditions and risk factors for mortality in critically ill patients.</w:t>
            </w:r>
          </w:p>
          <w:p w:rsidR="001131E9" w:rsidRPr="001D0783" w:rsidRDefault="001131E9" w:rsidP="004941C4">
            <w:pPr>
              <w:rPr>
                <w:sz w:val="20"/>
                <w:szCs w:val="20"/>
                <w:lang w:val="en-GB"/>
              </w:rPr>
            </w:pPr>
            <w:r w:rsidRPr="001D0783">
              <w:rPr>
                <w:sz w:val="20"/>
                <w:szCs w:val="20"/>
                <w:lang w:val="en-GB"/>
              </w:rPr>
              <w:t xml:space="preserve">Intensive Care Med 2009, 35: 1397-1405 </w:t>
            </w:r>
          </w:p>
        </w:tc>
        <w:tc>
          <w:tcPr>
            <w:tcW w:w="1134" w:type="dxa"/>
          </w:tcPr>
          <w:p w:rsidR="001131E9" w:rsidRPr="001D0783" w:rsidRDefault="001131E9" w:rsidP="004941C4">
            <w:pPr>
              <w:jc w:val="center"/>
              <w:rPr>
                <w:sz w:val="20"/>
                <w:szCs w:val="20"/>
                <w:lang w:val="en-GB"/>
              </w:rPr>
            </w:pPr>
            <w:r w:rsidRPr="001D0783">
              <w:rPr>
                <w:sz w:val="20"/>
                <w:szCs w:val="20"/>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Funk GC, Doberer D, Sterz F, Richling N, Kneidinger N, Lindner G, Schneeweiss B, Eisenburger P. </w:t>
            </w:r>
          </w:p>
          <w:p w:rsidR="001131E9" w:rsidRPr="001D0783" w:rsidRDefault="001131E9" w:rsidP="004941C4">
            <w:pPr>
              <w:rPr>
                <w:sz w:val="20"/>
                <w:szCs w:val="20"/>
                <w:lang w:val="en-GB"/>
              </w:rPr>
            </w:pPr>
            <w:r w:rsidRPr="001D0783">
              <w:rPr>
                <w:sz w:val="20"/>
                <w:szCs w:val="20"/>
                <w:lang w:val="en-GB"/>
              </w:rPr>
              <w:t xml:space="preserve">The strong ion gap and outcome after cardiac arrest in patients treated with therapeutic hypothermia – a retrospective study. </w:t>
            </w:r>
          </w:p>
          <w:p w:rsidR="001131E9" w:rsidRPr="001D0783" w:rsidRDefault="001131E9" w:rsidP="004941C4">
            <w:pPr>
              <w:rPr>
                <w:sz w:val="20"/>
                <w:szCs w:val="20"/>
                <w:lang w:val="en-GB"/>
              </w:rPr>
            </w:pPr>
            <w:r w:rsidRPr="001D0783">
              <w:rPr>
                <w:sz w:val="20"/>
                <w:szCs w:val="20"/>
                <w:lang w:val="de-AT"/>
              </w:rPr>
              <w:t>Intensive Care Med 2009, 35: 232-239</w:t>
            </w:r>
            <w:r w:rsidRPr="001D0783">
              <w:rPr>
                <w:rFonts w:cs="Arial"/>
                <w:sz w:val="20"/>
                <w:szCs w:val="20"/>
                <w:lang w:val="en-GB" w:eastAsia="de-AT"/>
              </w:rPr>
              <w:t> </w:t>
            </w:r>
          </w:p>
        </w:tc>
        <w:tc>
          <w:tcPr>
            <w:tcW w:w="1134" w:type="dxa"/>
          </w:tcPr>
          <w:p w:rsidR="001131E9" w:rsidRPr="001D0783" w:rsidRDefault="001131E9" w:rsidP="004941C4">
            <w:pPr>
              <w:jc w:val="center"/>
              <w:rPr>
                <w:sz w:val="20"/>
                <w:szCs w:val="20"/>
              </w:rPr>
            </w:pPr>
            <w:r w:rsidRPr="001D0783">
              <w:rPr>
                <w:sz w:val="20"/>
                <w:szCs w:val="20"/>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Gyöngyösi M, Lang I, Dettke M, Beran G, Graf S, Sochor H, Nyolczas N, Charwat S, Hemetsberger R, Christ G, Edes I, Balogh L, Krause KT, Jaquet K, Kuck KH, Benedek I, Hintea T, Kiss R, Préda I, Kotevski V, Pejkov H, Zamini S, Khorsand A, Sodeck G, Kaider A, Maurer G, Glogar D.</w:t>
            </w:r>
          </w:p>
          <w:p w:rsidR="001131E9" w:rsidRPr="007617D9" w:rsidRDefault="0093259C" w:rsidP="004941C4">
            <w:pPr>
              <w:rPr>
                <w:sz w:val="20"/>
                <w:szCs w:val="20"/>
                <w:lang w:val="en-US"/>
              </w:rPr>
            </w:pPr>
            <w:hyperlink r:id="rId503" w:history="1">
              <w:r w:rsidR="001131E9" w:rsidRPr="007617D9">
                <w:rPr>
                  <w:sz w:val="20"/>
                  <w:szCs w:val="20"/>
                  <w:lang w:val="en-US"/>
                </w:rPr>
                <w:t xml:space="preserve">Combined delivery approach of bone marrow mononuclear stem cells early and late after myocardial infarction: the MYSTAR </w:t>
              </w:r>
              <w:proofErr w:type="gramStart"/>
              <w:r w:rsidR="001131E9" w:rsidRPr="007617D9">
                <w:rPr>
                  <w:sz w:val="20"/>
                  <w:szCs w:val="20"/>
                  <w:lang w:val="en-US"/>
                </w:rPr>
                <w:t>prospective,</w:t>
              </w:r>
              <w:proofErr w:type="gramEnd"/>
              <w:r w:rsidR="001131E9" w:rsidRPr="007617D9">
                <w:rPr>
                  <w:sz w:val="20"/>
                  <w:szCs w:val="20"/>
                  <w:lang w:val="en-US"/>
                </w:rPr>
                <w:t xml:space="preserve"> randomized study.</w:t>
              </w:r>
            </w:hyperlink>
          </w:p>
          <w:p w:rsidR="001131E9" w:rsidRPr="001D0783" w:rsidRDefault="001131E9" w:rsidP="004941C4">
            <w:pPr>
              <w:rPr>
                <w:sz w:val="20"/>
                <w:szCs w:val="20"/>
                <w:lang w:val="en-GB"/>
              </w:rPr>
            </w:pPr>
            <w:r w:rsidRPr="001D0783">
              <w:rPr>
                <w:sz w:val="20"/>
                <w:szCs w:val="20"/>
                <w:lang w:val="de-AT"/>
              </w:rPr>
              <w:t>Nature Reviews Cardiology 2009, 6: 70-81</w:t>
            </w:r>
          </w:p>
        </w:tc>
        <w:tc>
          <w:tcPr>
            <w:tcW w:w="1134" w:type="dxa"/>
          </w:tcPr>
          <w:p w:rsidR="001131E9" w:rsidRPr="001D0783" w:rsidRDefault="001131E9" w:rsidP="004941C4">
            <w:pPr>
              <w:jc w:val="center"/>
              <w:rPr>
                <w:sz w:val="20"/>
                <w:szCs w:val="20"/>
                <w:lang w:val="en-GB"/>
              </w:rPr>
            </w:pPr>
            <w:r w:rsidRPr="001D0783">
              <w:rPr>
                <w:sz w:val="20"/>
                <w:szCs w:val="20"/>
                <w:lang w:val="en-GB"/>
              </w:rPr>
              <w:t>5,972</w:t>
            </w:r>
          </w:p>
        </w:tc>
      </w:tr>
      <w:tr w:rsidR="001131E9" w:rsidRPr="001D0783" w:rsidTr="004941C4">
        <w:tc>
          <w:tcPr>
            <w:tcW w:w="8330" w:type="dxa"/>
          </w:tcPr>
          <w:p w:rsidR="001131E9" w:rsidRPr="00445D31" w:rsidRDefault="001131E9" w:rsidP="004941C4">
            <w:pPr>
              <w:rPr>
                <w:sz w:val="20"/>
                <w:szCs w:val="20"/>
              </w:rPr>
            </w:pPr>
            <w:r w:rsidRPr="00445D31">
              <w:rPr>
                <w:sz w:val="20"/>
                <w:szCs w:val="20"/>
              </w:rPr>
              <w:t>Holzinger U, Warszawska J, Kitzberger R, Herkner H, Metnitz PG, Madl C.</w:t>
            </w:r>
          </w:p>
          <w:p w:rsidR="001131E9" w:rsidRPr="007617D9" w:rsidRDefault="001131E9" w:rsidP="004941C4">
            <w:pPr>
              <w:rPr>
                <w:sz w:val="20"/>
                <w:szCs w:val="20"/>
                <w:lang w:val="en-US"/>
              </w:rPr>
            </w:pPr>
            <w:r w:rsidRPr="007617D9">
              <w:rPr>
                <w:sz w:val="20"/>
                <w:szCs w:val="20"/>
                <w:lang w:val="en-US"/>
              </w:rPr>
              <w:t>Impact of shock requiring norepinephrine on the accuracy and reliability of subcutaneous continuous glucose monitoring.</w:t>
            </w:r>
          </w:p>
          <w:p w:rsidR="001131E9" w:rsidRPr="001D0783" w:rsidRDefault="001131E9" w:rsidP="004941C4">
            <w:pPr>
              <w:rPr>
                <w:sz w:val="20"/>
                <w:szCs w:val="20"/>
                <w:lang w:val="de-AT"/>
              </w:rPr>
            </w:pPr>
            <w:r w:rsidRPr="001D0783">
              <w:rPr>
                <w:sz w:val="20"/>
                <w:szCs w:val="20"/>
                <w:lang w:val="de-AT"/>
              </w:rPr>
              <w:t>Intensive Care Med 2009, 35: 1383-1389</w:t>
            </w:r>
          </w:p>
        </w:tc>
        <w:tc>
          <w:tcPr>
            <w:tcW w:w="1134" w:type="dxa"/>
          </w:tcPr>
          <w:p w:rsidR="001131E9" w:rsidRPr="001D0783" w:rsidRDefault="001131E9" w:rsidP="004941C4">
            <w:pPr>
              <w:jc w:val="center"/>
              <w:rPr>
                <w:sz w:val="20"/>
                <w:szCs w:val="20"/>
                <w:lang w:val="en-GB"/>
              </w:rPr>
            </w:pPr>
            <w:r w:rsidRPr="001D0783">
              <w:rPr>
                <w:sz w:val="20"/>
                <w:szCs w:val="20"/>
                <w:lang w:val="en-GB"/>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Hörburger D, Laggner AN.</w:t>
            </w:r>
          </w:p>
          <w:p w:rsidR="001131E9" w:rsidRPr="001D0783" w:rsidRDefault="001131E9" w:rsidP="004941C4">
            <w:pPr>
              <w:rPr>
                <w:sz w:val="20"/>
                <w:szCs w:val="20"/>
                <w:lang w:val="de-AT"/>
              </w:rPr>
            </w:pPr>
            <w:r w:rsidRPr="001D0783">
              <w:rPr>
                <w:sz w:val="20"/>
                <w:szCs w:val="20"/>
                <w:lang w:val="de-AT"/>
              </w:rPr>
              <w:t>Rettungsdienstliche Leistungenbei Großveranstaltungen. Patientenversorgung vor Ort und Spitalstransfers im Rahmen der Weltgymnastrada 2007.</w:t>
            </w:r>
          </w:p>
          <w:p w:rsidR="001131E9" w:rsidRPr="001D0783" w:rsidRDefault="001131E9" w:rsidP="004941C4">
            <w:pPr>
              <w:rPr>
                <w:sz w:val="20"/>
                <w:szCs w:val="20"/>
                <w:lang w:val="de-AT"/>
              </w:rPr>
            </w:pPr>
            <w:r w:rsidRPr="001D0783">
              <w:rPr>
                <w:sz w:val="20"/>
                <w:szCs w:val="20"/>
                <w:lang w:val="de-AT"/>
              </w:rPr>
              <w:t>Intensivmed 2009, 47: 130-134</w:t>
            </w:r>
          </w:p>
        </w:tc>
        <w:tc>
          <w:tcPr>
            <w:tcW w:w="1134" w:type="dxa"/>
          </w:tcPr>
          <w:p w:rsidR="001131E9" w:rsidRPr="001D0783" w:rsidRDefault="001131E9" w:rsidP="004941C4">
            <w:pPr>
              <w:jc w:val="center"/>
              <w:rPr>
                <w:sz w:val="20"/>
                <w:szCs w:val="20"/>
                <w:lang w:val="en-GB"/>
              </w:rPr>
            </w:pP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Janata KM, Leitner JM, Holzer-Richling N, Janata A, Laggner AN, Jilma B.</w:t>
            </w:r>
          </w:p>
          <w:p w:rsidR="001131E9" w:rsidRPr="007617D9" w:rsidRDefault="001131E9" w:rsidP="004941C4">
            <w:pPr>
              <w:rPr>
                <w:sz w:val="20"/>
                <w:szCs w:val="20"/>
                <w:lang w:val="en-US"/>
              </w:rPr>
            </w:pPr>
            <w:r w:rsidRPr="007617D9">
              <w:rPr>
                <w:sz w:val="20"/>
                <w:szCs w:val="20"/>
                <w:lang w:val="en-US"/>
              </w:rPr>
              <w:t>Troponin T predicts in hospital and one year mortality in patients with pulmonary embolism.</w:t>
            </w:r>
          </w:p>
          <w:p w:rsidR="001131E9" w:rsidRPr="001D0783" w:rsidRDefault="001131E9" w:rsidP="004941C4">
            <w:pPr>
              <w:rPr>
                <w:sz w:val="20"/>
                <w:szCs w:val="20"/>
                <w:lang w:val="de-AT"/>
              </w:rPr>
            </w:pPr>
            <w:r w:rsidRPr="001D0783">
              <w:rPr>
                <w:sz w:val="20"/>
                <w:szCs w:val="20"/>
                <w:lang w:val="de-AT"/>
              </w:rPr>
              <w:t xml:space="preserve">Eur Respir J 2009, 34: 1357-1363 </w:t>
            </w:r>
          </w:p>
        </w:tc>
        <w:tc>
          <w:tcPr>
            <w:tcW w:w="1134" w:type="dxa"/>
          </w:tcPr>
          <w:p w:rsidR="001131E9" w:rsidRPr="001D0783" w:rsidRDefault="001131E9" w:rsidP="004941C4">
            <w:pPr>
              <w:jc w:val="center"/>
              <w:rPr>
                <w:sz w:val="20"/>
                <w:szCs w:val="20"/>
                <w:lang w:val="en-GB"/>
              </w:rPr>
            </w:pPr>
            <w:r w:rsidRPr="001D0783">
              <w:rPr>
                <w:sz w:val="20"/>
                <w:szCs w:val="20"/>
                <w:lang w:val="en-GB"/>
              </w:rPr>
              <w:t>5,545</w:t>
            </w: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1131E9" w:rsidRPr="001D0783" w:rsidTr="004941C4">
        <w:tc>
          <w:tcPr>
            <w:tcW w:w="8330" w:type="dxa"/>
          </w:tcPr>
          <w:p w:rsidR="001131E9" w:rsidRPr="007617D9" w:rsidRDefault="0093259C" w:rsidP="004941C4">
            <w:pPr>
              <w:rPr>
                <w:sz w:val="20"/>
                <w:szCs w:val="20"/>
                <w:lang w:val="en-US"/>
              </w:rPr>
            </w:pPr>
            <w:r>
              <w:lastRenderedPageBreak/>
              <w:fldChar w:fldCharType="begin"/>
            </w:r>
            <w:r w:rsidRPr="00B453E5">
              <w:rPr>
                <w:lang w:val="en-US"/>
              </w:rPr>
              <w:instrText xml:space="preserve"> HYPERLINK "http://www.ncbi.nlm.nih.gov/pubmed?term=%22Jekova%20I%22%</w:instrText>
            </w:r>
            <w:r w:rsidRPr="00B453E5">
              <w:rPr>
                <w:lang w:val="en-US"/>
              </w:rPr>
              <w:instrText xml:space="preserve">5BAuthor%5D" </w:instrText>
            </w:r>
            <w:r>
              <w:fldChar w:fldCharType="separate"/>
            </w:r>
            <w:r w:rsidR="001131E9" w:rsidRPr="007617D9">
              <w:rPr>
                <w:sz w:val="20"/>
                <w:szCs w:val="20"/>
                <w:lang w:val="en-US"/>
              </w:rPr>
              <w:t>Jekova I</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"http://www.ncbi.nlm.nih.gov/pubmed?term=%22Krasteva%20V%22%5BAuthor%5D" </w:instrText>
            </w:r>
            <w:r>
              <w:fldChar w:fldCharType="separate"/>
            </w:r>
            <w:r w:rsidR="001131E9" w:rsidRPr="007617D9">
              <w:rPr>
                <w:sz w:val="20"/>
                <w:szCs w:val="20"/>
                <w:lang w:val="en-US"/>
              </w:rPr>
              <w:t>Krasteva V</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"http://www.ncbi.nlm.nih.gov/pubmed?term=%22M%C3%A9n%C3%A9tr%C3%A9%20S%22%5BAuthor%5D" </w:instrText>
            </w:r>
            <w:r>
              <w:fldChar w:fldCharType="separate"/>
            </w:r>
            <w:r w:rsidR="001131E9" w:rsidRPr="007617D9">
              <w:rPr>
                <w:sz w:val="20"/>
                <w:szCs w:val="20"/>
                <w:lang w:val="en-US"/>
              </w:rPr>
              <w:t>Ménétré S</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instrText>
            </w:r>
            <w:r w:rsidRPr="00B453E5">
              <w:rPr>
                <w:lang w:val="en-US"/>
              </w:rPr>
              <w:instrText xml:space="preserve">www.ncbi.nlm.nih.gov/pubmed?term=%22Stoyanov%20T%22%5BAuthor%5D" </w:instrText>
            </w:r>
            <w:r>
              <w:fldChar w:fldCharType="separate"/>
            </w:r>
            <w:r w:rsidR="001131E9" w:rsidRPr="007617D9">
              <w:rPr>
                <w:sz w:val="20"/>
                <w:szCs w:val="20"/>
                <w:lang w:val="en-US"/>
              </w:rPr>
              <w:t>Stoyanov T</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"http://www.ncbi.nlm.nih.gov/pubmed?term=%22Christov%20I%22%5BAuthor%5D" </w:instrText>
            </w:r>
            <w:r>
              <w:fldChar w:fldCharType="separate"/>
            </w:r>
            <w:r w:rsidR="001131E9" w:rsidRPr="007617D9">
              <w:rPr>
                <w:sz w:val="20"/>
                <w:szCs w:val="20"/>
                <w:lang w:val="en-US"/>
              </w:rPr>
              <w:t>Christov I</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"http://www.ncbi.nlm.nih.gov/pubmed?term=%22Fleischhackl%20R%22%5B</w:instrText>
            </w:r>
            <w:r w:rsidRPr="00B453E5">
              <w:rPr>
                <w:lang w:val="en-US"/>
              </w:rPr>
              <w:instrText xml:space="preserve">Author%5D" </w:instrText>
            </w:r>
            <w:r>
              <w:fldChar w:fldCharType="separate"/>
            </w:r>
            <w:r w:rsidR="001131E9" w:rsidRPr="007617D9">
              <w:rPr>
                <w:sz w:val="20"/>
                <w:szCs w:val="20"/>
                <w:lang w:val="en-US"/>
              </w:rPr>
              <w:t>Fleischhackl R</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"http://www.ncbi.nlm.nih.gov/pubmed?term=%22Schmid%20JJ%22%5BAuthor%5D" </w:instrText>
            </w:r>
            <w:r>
              <w:fldChar w:fldCharType="separate"/>
            </w:r>
            <w:r w:rsidR="001131E9" w:rsidRPr="007617D9">
              <w:rPr>
                <w:sz w:val="20"/>
                <w:szCs w:val="20"/>
                <w:lang w:val="en-US"/>
              </w:rPr>
              <w:t>Schmid JJ</w:t>
            </w:r>
            <w:r>
              <w:rPr>
                <w:sz w:val="20"/>
                <w:szCs w:val="20"/>
                <w:lang w:val="en-US"/>
              </w:rPr>
              <w:fldChar w:fldCharType="end"/>
            </w:r>
            <w:r w:rsidR="001131E9" w:rsidRPr="007617D9">
              <w:rPr>
                <w:sz w:val="20"/>
                <w:szCs w:val="20"/>
                <w:lang w:val="en-US"/>
              </w:rPr>
              <w:t xml:space="preserve">, </w:t>
            </w:r>
            <w:r>
              <w:fldChar w:fldCharType="begin"/>
            </w:r>
            <w:r w:rsidRPr="00B453E5">
              <w:rPr>
                <w:lang w:val="en-US"/>
              </w:rPr>
              <w:instrText xml:space="preserve"> HYPERLINK "http://www.ncbi.nlm.nih.gov/pubmed?term=%22Didon%20JP%22%5BAuthor%5D" </w:instrText>
            </w:r>
            <w:r>
              <w:fldChar w:fldCharType="separate"/>
            </w:r>
            <w:r w:rsidR="001131E9" w:rsidRPr="007617D9">
              <w:rPr>
                <w:sz w:val="20"/>
                <w:szCs w:val="20"/>
                <w:lang w:val="en-US"/>
              </w:rPr>
              <w:t>Didon JP</w:t>
            </w:r>
            <w:r>
              <w:rPr>
                <w:sz w:val="20"/>
                <w:szCs w:val="20"/>
                <w:lang w:val="en-US"/>
              </w:rPr>
              <w:fldChar w:fldCharType="end"/>
            </w:r>
            <w:r w:rsidR="001131E9" w:rsidRPr="007617D9">
              <w:rPr>
                <w:sz w:val="20"/>
                <w:szCs w:val="20"/>
                <w:lang w:val="en-US"/>
              </w:rPr>
              <w:t>.</w:t>
            </w:r>
          </w:p>
          <w:p w:rsidR="001131E9" w:rsidRPr="007617D9" w:rsidRDefault="001131E9" w:rsidP="004941C4">
            <w:pPr>
              <w:rPr>
                <w:sz w:val="20"/>
                <w:szCs w:val="20"/>
                <w:lang w:val="en-US"/>
              </w:rPr>
            </w:pPr>
            <w:r w:rsidRPr="007617D9">
              <w:rPr>
                <w:sz w:val="20"/>
                <w:szCs w:val="20"/>
                <w:lang w:val="en-US"/>
              </w:rPr>
              <w:t>Bench study of the accuracy of a commercial AED arrhythmia analysis algorithm in the presence of electromagnetic interferences.</w:t>
            </w:r>
          </w:p>
          <w:p w:rsidR="001131E9" w:rsidRPr="001D0783" w:rsidRDefault="0093259C" w:rsidP="004941C4">
            <w:pPr>
              <w:rPr>
                <w:sz w:val="20"/>
                <w:szCs w:val="20"/>
                <w:lang w:val="de-AT"/>
              </w:rPr>
            </w:pPr>
            <w:hyperlink r:id="rId504" w:tooltip="Physiological measurement." w:history="1">
              <w:r w:rsidR="001131E9" w:rsidRPr="001D0783">
                <w:rPr>
                  <w:sz w:val="20"/>
                  <w:szCs w:val="20"/>
                  <w:lang w:val="de-AT"/>
                </w:rPr>
                <w:t xml:space="preserve">Physiol Meas </w:t>
              </w:r>
            </w:hyperlink>
            <w:r w:rsidR="001131E9" w:rsidRPr="001D0783">
              <w:rPr>
                <w:sz w:val="20"/>
                <w:szCs w:val="20"/>
                <w:lang w:val="de-AT"/>
              </w:rPr>
              <w:t>2009 30: 695-705</w:t>
            </w:r>
          </w:p>
        </w:tc>
        <w:tc>
          <w:tcPr>
            <w:tcW w:w="1134" w:type="dxa"/>
          </w:tcPr>
          <w:p w:rsidR="001131E9" w:rsidRPr="001D0783" w:rsidRDefault="001131E9" w:rsidP="004941C4">
            <w:pPr>
              <w:jc w:val="center"/>
              <w:rPr>
                <w:sz w:val="20"/>
                <w:szCs w:val="20"/>
                <w:lang w:val="en-GB"/>
              </w:rPr>
            </w:pPr>
            <w:r w:rsidRPr="001D0783">
              <w:rPr>
                <w:sz w:val="20"/>
                <w:szCs w:val="20"/>
                <w:lang w:val="en-GB"/>
              </w:rPr>
              <w:t>1,691</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Kerschan-Schindl K, Thalmann M, Sodeck GH, Skenderi K, Matalas AL, Grampp S, Ebner C, Pietschmann P.</w:t>
            </w:r>
          </w:p>
          <w:p w:rsidR="001131E9" w:rsidRPr="007617D9" w:rsidRDefault="0093259C" w:rsidP="004941C4">
            <w:pPr>
              <w:rPr>
                <w:sz w:val="20"/>
                <w:szCs w:val="20"/>
                <w:lang w:val="en-US"/>
              </w:rPr>
            </w:pPr>
            <w:r>
              <w:fldChar w:fldCharType="begin"/>
            </w:r>
            <w:r w:rsidRPr="00B453E5">
              <w:rPr>
                <w:lang w:val="en-US"/>
              </w:rPr>
              <w:instrText xml:space="preserve"> HYPERLINK "http://www.ncbi.nlm.nih.gov/pubmed/19665602?ordinalpos=3&amp;itool=EntrezSystem2.PEntrez.Pubmed.Pubmed_ResultsPanel.Pubmed_DefaultReportPanel.Pubmed_RVDocSum" </w:instrText>
            </w:r>
            <w:r>
              <w:fldChar w:fldCharType="separate"/>
            </w:r>
            <w:r w:rsidR="001131E9" w:rsidRPr="007617D9">
              <w:rPr>
                <w:sz w:val="20"/>
                <w:szCs w:val="20"/>
                <w:lang w:val="en-US"/>
              </w:rPr>
              <w:t>A 246-km continuous running race causes significant changes in bone metabolism.</w:t>
            </w:r>
            <w:r>
              <w:rPr>
                <w:sz w:val="20"/>
                <w:szCs w:val="20"/>
                <w:lang w:val="en-US"/>
              </w:rPr>
              <w:fldChar w:fldCharType="end"/>
            </w:r>
          </w:p>
          <w:p w:rsidR="001131E9" w:rsidRPr="001D0783" w:rsidRDefault="001131E9" w:rsidP="004941C4">
            <w:pPr>
              <w:rPr>
                <w:sz w:val="20"/>
                <w:szCs w:val="20"/>
                <w:lang w:val="en-US"/>
              </w:rPr>
            </w:pPr>
            <w:r w:rsidRPr="001D0783">
              <w:rPr>
                <w:sz w:val="20"/>
                <w:szCs w:val="20"/>
                <w:lang w:val="de-AT"/>
              </w:rPr>
              <w:t>Bone 2009, 45: 1079-1083</w:t>
            </w:r>
          </w:p>
        </w:tc>
        <w:tc>
          <w:tcPr>
            <w:tcW w:w="1134" w:type="dxa"/>
          </w:tcPr>
          <w:p w:rsidR="001131E9" w:rsidRPr="001D0783" w:rsidRDefault="001131E9" w:rsidP="004941C4">
            <w:pPr>
              <w:jc w:val="center"/>
              <w:rPr>
                <w:sz w:val="20"/>
                <w:szCs w:val="20"/>
                <w:lang w:val="en-GB"/>
              </w:rPr>
            </w:pPr>
            <w:r w:rsidRPr="001D0783">
              <w:rPr>
                <w:sz w:val="20"/>
                <w:szCs w:val="20"/>
                <w:lang w:val="en-GB"/>
              </w:rPr>
              <w:t>4,145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Koreny M, Sterz F, Uray T, Schreiber W, Holzer M, Laggner A, Herkner H.</w:t>
            </w:r>
          </w:p>
          <w:p w:rsidR="001131E9" w:rsidRPr="001D0783" w:rsidRDefault="001131E9" w:rsidP="004941C4">
            <w:pPr>
              <w:rPr>
                <w:sz w:val="20"/>
                <w:szCs w:val="20"/>
                <w:lang w:val="en-GB"/>
              </w:rPr>
            </w:pPr>
            <w:r w:rsidRPr="001D0783">
              <w:rPr>
                <w:sz w:val="20"/>
                <w:szCs w:val="20"/>
                <w:lang w:val="en-GB"/>
              </w:rPr>
              <w:t>Effect of cooling after human cardiac arrest on myocardial infarct size.</w:t>
            </w:r>
          </w:p>
          <w:p w:rsidR="001131E9" w:rsidRPr="001D0783" w:rsidRDefault="001131E9" w:rsidP="004941C4">
            <w:pPr>
              <w:rPr>
                <w:sz w:val="20"/>
                <w:szCs w:val="20"/>
                <w:lang w:val="de-AT"/>
              </w:rPr>
            </w:pPr>
            <w:r w:rsidRPr="001D0783">
              <w:rPr>
                <w:sz w:val="20"/>
                <w:szCs w:val="20"/>
                <w:lang w:val="en-GB"/>
              </w:rPr>
              <w:t>Resuscitation 2009, 80: 56-60</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Roessler B, Fleischhackl R, Losert H, Arrich J, Mittlboeck M, Domanovits H, Hoerauf K.</w:t>
            </w:r>
          </w:p>
          <w:p w:rsidR="001131E9" w:rsidRPr="001D0783" w:rsidRDefault="001131E9" w:rsidP="004941C4">
            <w:pPr>
              <w:rPr>
                <w:sz w:val="20"/>
                <w:szCs w:val="20"/>
                <w:lang w:val="en-GB"/>
              </w:rPr>
            </w:pPr>
            <w:r w:rsidRPr="001D0783">
              <w:rPr>
                <w:sz w:val="20"/>
                <w:szCs w:val="20"/>
                <w:lang w:val="en-GB"/>
              </w:rPr>
              <w:t>Reduced hands-off-time and time to first shock in CPR according to the ERC Guidelines 2005.</w:t>
            </w:r>
          </w:p>
          <w:p w:rsidR="001131E9" w:rsidRPr="001D0783" w:rsidRDefault="001131E9" w:rsidP="004941C4">
            <w:pPr>
              <w:rPr>
                <w:sz w:val="20"/>
                <w:szCs w:val="20"/>
                <w:lang w:val="en-GB"/>
              </w:rPr>
            </w:pPr>
            <w:r w:rsidRPr="001D0783">
              <w:rPr>
                <w:sz w:val="20"/>
                <w:szCs w:val="20"/>
                <w:lang w:val="en-GB"/>
              </w:rPr>
              <w:t>Resuscitation 2009,  80: 104-108</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Roessler B, Fleischhackl R, Losert H, Wandaller C, Arrich J, Mittelboeck M, Domanovits H, Hoerauf K. </w:t>
            </w:r>
          </w:p>
          <w:p w:rsidR="001131E9" w:rsidRPr="007617D9" w:rsidRDefault="001131E9" w:rsidP="004941C4">
            <w:pPr>
              <w:rPr>
                <w:sz w:val="20"/>
                <w:szCs w:val="20"/>
                <w:lang w:val="en-US"/>
              </w:rPr>
            </w:pPr>
            <w:r w:rsidRPr="007617D9">
              <w:rPr>
                <w:sz w:val="20"/>
                <w:szCs w:val="20"/>
                <w:lang w:val="en-US"/>
              </w:rPr>
              <w:t xml:space="preserve">Cardiopulmonary resuscitation and the 2005 universal algorithm: has the quality of CPR improved? </w:t>
            </w:r>
          </w:p>
          <w:p w:rsidR="001131E9" w:rsidRPr="001D0783" w:rsidRDefault="001131E9" w:rsidP="004941C4">
            <w:pPr>
              <w:rPr>
                <w:sz w:val="20"/>
                <w:szCs w:val="20"/>
                <w:lang w:val="en-GB"/>
              </w:rPr>
            </w:pPr>
            <w:r w:rsidRPr="001D0783">
              <w:rPr>
                <w:sz w:val="20"/>
                <w:szCs w:val="20"/>
                <w:lang w:val="de-AT"/>
              </w:rPr>
              <w:t>Wien Klin Wochenschr 2009, 121: 41-46</w:t>
            </w:r>
          </w:p>
        </w:tc>
        <w:tc>
          <w:tcPr>
            <w:tcW w:w="1134" w:type="dxa"/>
          </w:tcPr>
          <w:p w:rsidR="001131E9" w:rsidRPr="001D0783" w:rsidRDefault="001131E9" w:rsidP="004941C4">
            <w:pPr>
              <w:jc w:val="center"/>
              <w:rPr>
                <w:sz w:val="20"/>
                <w:szCs w:val="20"/>
                <w:lang w:val="de-AT"/>
              </w:rPr>
            </w:pPr>
            <w:r w:rsidRPr="001D0783">
              <w:rPr>
                <w:sz w:val="20"/>
                <w:szCs w:val="20"/>
                <w:lang w:val="de-AT"/>
              </w:rPr>
              <w:t>8,857</w:t>
            </w:r>
          </w:p>
        </w:tc>
      </w:tr>
      <w:tr w:rsidR="001131E9" w:rsidRPr="00B453E5" w:rsidTr="004941C4">
        <w:tc>
          <w:tcPr>
            <w:tcW w:w="8330" w:type="dxa"/>
          </w:tcPr>
          <w:p w:rsidR="001131E9" w:rsidRPr="007617D9" w:rsidRDefault="001131E9" w:rsidP="004941C4">
            <w:pPr>
              <w:rPr>
                <w:sz w:val="20"/>
                <w:szCs w:val="20"/>
                <w:lang w:val="en-US"/>
              </w:rPr>
            </w:pPr>
            <w:r w:rsidRPr="007617D9">
              <w:rPr>
                <w:sz w:val="20"/>
                <w:szCs w:val="20"/>
                <w:lang w:val="en-US"/>
              </w:rPr>
              <w:t>Roth D, Hubmann N, Havel C, Herkner H, Schreiber W, Laggner A.</w:t>
            </w:r>
          </w:p>
          <w:p w:rsidR="001131E9" w:rsidRPr="007617D9" w:rsidRDefault="001131E9" w:rsidP="004941C4">
            <w:pPr>
              <w:rPr>
                <w:sz w:val="20"/>
                <w:szCs w:val="20"/>
                <w:lang w:val="en-US"/>
              </w:rPr>
            </w:pPr>
            <w:r w:rsidRPr="007617D9">
              <w:rPr>
                <w:sz w:val="20"/>
                <w:szCs w:val="20"/>
                <w:lang w:val="en-US"/>
              </w:rPr>
              <w:t>Victim of carbon monoxide poisoning identified by carbon monoxide oximetriy.</w:t>
            </w:r>
          </w:p>
          <w:p w:rsidR="001131E9" w:rsidRPr="007617D9" w:rsidRDefault="001131E9" w:rsidP="004941C4">
            <w:pPr>
              <w:autoSpaceDE w:val="0"/>
              <w:autoSpaceDN w:val="0"/>
              <w:adjustRightInd w:val="0"/>
              <w:rPr>
                <w:sz w:val="20"/>
                <w:szCs w:val="20"/>
                <w:lang w:val="en-US"/>
              </w:rPr>
            </w:pPr>
            <w:r w:rsidRPr="007617D9">
              <w:rPr>
                <w:sz w:val="20"/>
                <w:szCs w:val="20"/>
                <w:lang w:val="en-US"/>
              </w:rPr>
              <w:t xml:space="preserve">J Emerg Med. 2009 Jul 16. doi:10.1016/j.jemermed.2009.05.017 </w:t>
            </w:r>
          </w:p>
        </w:tc>
        <w:tc>
          <w:tcPr>
            <w:tcW w:w="1134" w:type="dxa"/>
          </w:tcPr>
          <w:p w:rsidR="001131E9" w:rsidRPr="007617D9" w:rsidRDefault="001131E9" w:rsidP="004941C4">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lang w:val="en-US"/>
              </w:rPr>
            </w:pPr>
            <w:r w:rsidRPr="007617D9">
              <w:rPr>
                <w:sz w:val="20"/>
                <w:szCs w:val="20"/>
                <w:lang w:val="en-US"/>
              </w:rPr>
              <w:t xml:space="preserve">Spiel AO, Frossard M, Mayr FB, Kliegel A, Janata A, Uray T, Wandaller C, Sterz F, Jilma B. </w:t>
            </w:r>
          </w:p>
          <w:p w:rsidR="001131E9" w:rsidRPr="007617D9" w:rsidRDefault="0093259C" w:rsidP="004941C4">
            <w:pPr>
              <w:rPr>
                <w:sz w:val="20"/>
                <w:szCs w:val="20"/>
                <w:lang w:val="en-US"/>
              </w:rPr>
            </w:pPr>
            <w:r>
              <w:fldChar w:fldCharType="begin"/>
            </w:r>
            <w:r w:rsidRPr="00B453E5">
              <w:rPr>
                <w:lang w:val="en-US"/>
              </w:rPr>
              <w:instrText xml:space="preserve"> HYPERLINK "http://www.ncbi.nlm.nih.gov/pubmed/19237906?ordinalpos=1&amp;itool=EntrezSystem2.PEntrez.Pubmed.Pubmed_ResultsPanel.Pubmed_DefaultReportPanel.Pubmed_RVDoc</w:instrText>
            </w:r>
            <w:r w:rsidRPr="00B453E5">
              <w:rPr>
                <w:lang w:val="en-US"/>
              </w:rPr>
              <w:instrText xml:space="preserve">Sum" </w:instrText>
            </w:r>
            <w:r>
              <w:fldChar w:fldCharType="separate"/>
            </w:r>
            <w:r w:rsidR="001131E9" w:rsidRPr="007617D9">
              <w:rPr>
                <w:sz w:val="20"/>
                <w:szCs w:val="20"/>
                <w:lang w:val="en-US"/>
              </w:rPr>
              <w:t>Pronounced platelet hyperfunction in patients with cardiac arrest achieving restoration of spontaneous circulation.</w:t>
            </w:r>
            <w:r>
              <w:rPr>
                <w:sz w:val="20"/>
                <w:szCs w:val="20"/>
                <w:lang w:val="en-US"/>
              </w:rPr>
              <w:fldChar w:fldCharType="end"/>
            </w:r>
          </w:p>
          <w:p w:rsidR="001131E9" w:rsidRPr="001D0783" w:rsidRDefault="001131E9" w:rsidP="004941C4">
            <w:pPr>
              <w:rPr>
                <w:sz w:val="20"/>
                <w:szCs w:val="20"/>
                <w:lang w:val="de-AT"/>
              </w:rPr>
            </w:pPr>
            <w:r w:rsidRPr="001D0783">
              <w:rPr>
                <w:sz w:val="20"/>
                <w:szCs w:val="20"/>
                <w:lang w:val="de-AT"/>
              </w:rPr>
              <w:t>Crit Care Med 2009, 37: 975-979</w:t>
            </w:r>
          </w:p>
        </w:tc>
        <w:tc>
          <w:tcPr>
            <w:tcW w:w="1134" w:type="dxa"/>
          </w:tcPr>
          <w:p w:rsidR="001131E9" w:rsidRPr="001D0783" w:rsidRDefault="001131E9" w:rsidP="004941C4">
            <w:pPr>
              <w:jc w:val="center"/>
              <w:rPr>
                <w:sz w:val="20"/>
                <w:szCs w:val="20"/>
                <w:lang w:val="en-GB"/>
              </w:rPr>
            </w:pPr>
            <w:r w:rsidRPr="001D0783">
              <w:rPr>
                <w:sz w:val="20"/>
                <w:szCs w:val="20"/>
                <w:lang w:val="en-GB"/>
              </w:rPr>
              <w:t>6,594</w:t>
            </w:r>
          </w:p>
        </w:tc>
      </w:tr>
      <w:tr w:rsidR="001131E9" w:rsidRPr="001D0783" w:rsidTr="004941C4">
        <w:tc>
          <w:tcPr>
            <w:tcW w:w="8330" w:type="dxa"/>
          </w:tcPr>
          <w:p w:rsidR="001131E9" w:rsidRPr="001D0783" w:rsidRDefault="0093259C" w:rsidP="004941C4">
            <w:pPr>
              <w:rPr>
                <w:sz w:val="20"/>
                <w:szCs w:val="20"/>
                <w:lang w:val="de-AT"/>
              </w:rPr>
            </w:pPr>
            <w:hyperlink r:id="rId505" w:history="1">
              <w:r w:rsidR="001131E9" w:rsidRPr="001D0783">
                <w:rPr>
                  <w:sz w:val="20"/>
                  <w:szCs w:val="20"/>
                  <w:lang w:val="de-AT"/>
                </w:rPr>
                <w:t>Spiel AO</w:t>
              </w:r>
            </w:hyperlink>
            <w:r w:rsidR="001131E9" w:rsidRPr="001D0783">
              <w:rPr>
                <w:sz w:val="20"/>
                <w:szCs w:val="20"/>
                <w:lang w:val="de-AT"/>
              </w:rPr>
              <w:t xml:space="preserve">, </w:t>
            </w:r>
            <w:hyperlink r:id="rId506" w:history="1">
              <w:r w:rsidR="001131E9" w:rsidRPr="001D0783">
                <w:rPr>
                  <w:sz w:val="20"/>
                  <w:szCs w:val="20"/>
                  <w:lang w:val="de-AT"/>
                </w:rPr>
                <w:t>Kliegel A</w:t>
              </w:r>
            </w:hyperlink>
            <w:r w:rsidR="001131E9" w:rsidRPr="001D0783">
              <w:rPr>
                <w:sz w:val="20"/>
                <w:szCs w:val="20"/>
                <w:lang w:val="de-AT"/>
              </w:rPr>
              <w:t xml:space="preserve">, </w:t>
            </w:r>
            <w:hyperlink r:id="rId507" w:history="1">
              <w:r w:rsidR="001131E9" w:rsidRPr="001D0783">
                <w:rPr>
                  <w:sz w:val="20"/>
                  <w:szCs w:val="20"/>
                  <w:lang w:val="de-AT"/>
                </w:rPr>
                <w:t>Janata A</w:t>
              </w:r>
            </w:hyperlink>
            <w:r w:rsidR="001131E9" w:rsidRPr="001D0783">
              <w:rPr>
                <w:sz w:val="20"/>
                <w:szCs w:val="20"/>
                <w:lang w:val="de-AT"/>
              </w:rPr>
              <w:t xml:space="preserve">, </w:t>
            </w:r>
            <w:hyperlink r:id="rId508" w:history="1">
              <w:r w:rsidR="001131E9" w:rsidRPr="001D0783">
                <w:rPr>
                  <w:sz w:val="20"/>
                  <w:szCs w:val="20"/>
                  <w:lang w:val="de-AT"/>
                </w:rPr>
                <w:t>Uray T</w:t>
              </w:r>
            </w:hyperlink>
            <w:r w:rsidR="001131E9" w:rsidRPr="001D0783">
              <w:rPr>
                <w:sz w:val="20"/>
                <w:szCs w:val="20"/>
                <w:lang w:val="de-AT"/>
              </w:rPr>
              <w:t xml:space="preserve">, </w:t>
            </w:r>
            <w:hyperlink r:id="rId509" w:history="1">
              <w:r w:rsidR="001131E9" w:rsidRPr="001D0783">
                <w:rPr>
                  <w:sz w:val="20"/>
                  <w:szCs w:val="20"/>
                  <w:lang w:val="de-AT"/>
                </w:rPr>
                <w:t>Mayr FB</w:t>
              </w:r>
            </w:hyperlink>
            <w:r w:rsidR="001131E9" w:rsidRPr="001D0783">
              <w:rPr>
                <w:sz w:val="20"/>
                <w:szCs w:val="20"/>
                <w:lang w:val="de-AT"/>
              </w:rPr>
              <w:t xml:space="preserve">, </w:t>
            </w:r>
            <w:hyperlink r:id="rId510" w:history="1">
              <w:r w:rsidR="001131E9" w:rsidRPr="001D0783">
                <w:rPr>
                  <w:sz w:val="20"/>
                  <w:szCs w:val="20"/>
                  <w:lang w:val="de-AT"/>
                </w:rPr>
                <w:t>Laggner AN</w:t>
              </w:r>
            </w:hyperlink>
            <w:r w:rsidR="001131E9" w:rsidRPr="001D0783">
              <w:rPr>
                <w:sz w:val="20"/>
                <w:szCs w:val="20"/>
                <w:lang w:val="de-AT"/>
              </w:rPr>
              <w:t xml:space="preserve">, </w:t>
            </w:r>
            <w:hyperlink r:id="rId511" w:history="1">
              <w:r w:rsidR="001131E9" w:rsidRPr="001D0783">
                <w:rPr>
                  <w:sz w:val="20"/>
                  <w:szCs w:val="20"/>
                  <w:lang w:val="de-AT"/>
                </w:rPr>
                <w:t>Jilma B</w:t>
              </w:r>
            </w:hyperlink>
            <w:r w:rsidR="001131E9" w:rsidRPr="001D0783">
              <w:rPr>
                <w:sz w:val="20"/>
                <w:szCs w:val="20"/>
                <w:lang w:val="de-AT"/>
              </w:rPr>
              <w:t xml:space="preserve">, </w:t>
            </w:r>
            <w:hyperlink r:id="rId512" w:history="1">
              <w:r w:rsidR="001131E9" w:rsidRPr="001D0783">
                <w:rPr>
                  <w:sz w:val="20"/>
                  <w:szCs w:val="20"/>
                  <w:lang w:val="de-AT"/>
                </w:rPr>
                <w:t>Sterz F</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Hemostasis in cardiac arrest patients treated with mild hypothermia initiated by cold fluids.</w:t>
            </w:r>
          </w:p>
          <w:p w:rsidR="001131E9" w:rsidRPr="001D0783" w:rsidRDefault="0093259C" w:rsidP="004941C4">
            <w:pPr>
              <w:rPr>
                <w:sz w:val="20"/>
                <w:szCs w:val="20"/>
                <w:lang w:val="en-GB"/>
              </w:rPr>
            </w:pPr>
            <w:hyperlink r:id="rId513" w:history="1">
              <w:r w:rsidR="001131E9" w:rsidRPr="001D0783">
                <w:rPr>
                  <w:sz w:val="20"/>
                  <w:szCs w:val="20"/>
                  <w:lang w:val="de-AT"/>
                </w:rPr>
                <w:t>Resuscitation</w:t>
              </w:r>
            </w:hyperlink>
            <w:r w:rsidR="001131E9" w:rsidRPr="001D0783">
              <w:rPr>
                <w:sz w:val="20"/>
                <w:szCs w:val="20"/>
                <w:lang w:val="de-AT"/>
              </w:rPr>
              <w:t xml:space="preserve"> 2009, 80: 762-765</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93259C" w:rsidP="004941C4">
            <w:pPr>
              <w:rPr>
                <w:sz w:val="20"/>
                <w:szCs w:val="20"/>
                <w:lang w:val="de-AT"/>
              </w:rPr>
            </w:pPr>
            <w:hyperlink r:id="rId514" w:history="1">
              <w:r w:rsidR="001131E9" w:rsidRPr="001D0783">
                <w:rPr>
                  <w:sz w:val="20"/>
                  <w:szCs w:val="20"/>
                  <w:lang w:val="de-AT"/>
                </w:rPr>
                <w:t>Stadler M</w:t>
              </w:r>
            </w:hyperlink>
            <w:r w:rsidR="001131E9" w:rsidRPr="001D0783">
              <w:rPr>
                <w:sz w:val="20"/>
                <w:szCs w:val="20"/>
                <w:lang w:val="de-AT"/>
              </w:rPr>
              <w:t xml:space="preserve">, </w:t>
            </w:r>
            <w:hyperlink r:id="rId515" w:history="1">
              <w:r w:rsidR="001131E9" w:rsidRPr="001D0783">
                <w:rPr>
                  <w:sz w:val="20"/>
                  <w:szCs w:val="20"/>
                  <w:lang w:val="de-AT"/>
                </w:rPr>
                <w:t>Storka A</w:t>
              </w:r>
            </w:hyperlink>
            <w:r w:rsidR="001131E9" w:rsidRPr="001D0783">
              <w:rPr>
                <w:sz w:val="20"/>
                <w:szCs w:val="20"/>
                <w:lang w:val="de-AT"/>
              </w:rPr>
              <w:t xml:space="preserve">, </w:t>
            </w:r>
            <w:hyperlink r:id="rId516" w:history="1">
              <w:r w:rsidR="001131E9" w:rsidRPr="001D0783">
                <w:rPr>
                  <w:sz w:val="20"/>
                  <w:szCs w:val="20"/>
                  <w:lang w:val="de-AT"/>
                </w:rPr>
                <w:t>Theuer EA</w:t>
              </w:r>
            </w:hyperlink>
            <w:r w:rsidR="001131E9" w:rsidRPr="001D0783">
              <w:rPr>
                <w:sz w:val="20"/>
                <w:szCs w:val="20"/>
                <w:lang w:val="de-AT"/>
              </w:rPr>
              <w:t xml:space="preserve">, </w:t>
            </w:r>
            <w:hyperlink r:id="rId517" w:history="1">
              <w:r w:rsidR="001131E9" w:rsidRPr="001D0783">
                <w:rPr>
                  <w:sz w:val="20"/>
                  <w:szCs w:val="20"/>
                  <w:lang w:val="de-AT"/>
                </w:rPr>
                <w:t>Krebs M</w:t>
              </w:r>
            </w:hyperlink>
            <w:r w:rsidR="001131E9" w:rsidRPr="001D0783">
              <w:rPr>
                <w:sz w:val="20"/>
                <w:szCs w:val="20"/>
                <w:lang w:val="de-AT"/>
              </w:rPr>
              <w:t xml:space="preserve">, </w:t>
            </w:r>
            <w:hyperlink r:id="rId518" w:history="1">
              <w:r w:rsidR="001131E9" w:rsidRPr="001D0783">
                <w:rPr>
                  <w:sz w:val="20"/>
                  <w:szCs w:val="20"/>
                  <w:lang w:val="de-AT"/>
                </w:rPr>
                <w:t>Vojtassakova E</w:t>
              </w:r>
            </w:hyperlink>
            <w:r w:rsidR="001131E9" w:rsidRPr="001D0783">
              <w:rPr>
                <w:sz w:val="20"/>
                <w:szCs w:val="20"/>
                <w:lang w:val="de-AT"/>
              </w:rPr>
              <w:t xml:space="preserve">, </w:t>
            </w:r>
            <w:hyperlink r:id="rId519" w:history="1">
              <w:r w:rsidR="001131E9" w:rsidRPr="001D0783">
                <w:rPr>
                  <w:sz w:val="20"/>
                  <w:szCs w:val="20"/>
                  <w:lang w:val="de-AT"/>
                </w:rPr>
                <w:t>Nowotny P</w:t>
              </w:r>
            </w:hyperlink>
            <w:r w:rsidR="001131E9" w:rsidRPr="001D0783">
              <w:rPr>
                <w:sz w:val="20"/>
                <w:szCs w:val="20"/>
                <w:lang w:val="de-AT"/>
              </w:rPr>
              <w:t xml:space="preserve">, </w:t>
            </w:r>
            <w:hyperlink r:id="rId520" w:history="1">
              <w:r w:rsidR="001131E9" w:rsidRPr="001D0783">
                <w:rPr>
                  <w:sz w:val="20"/>
                  <w:szCs w:val="20"/>
                  <w:lang w:val="de-AT"/>
                </w:rPr>
                <w:t>Pacini G</w:t>
              </w:r>
            </w:hyperlink>
            <w:r w:rsidR="001131E9" w:rsidRPr="001D0783">
              <w:rPr>
                <w:sz w:val="20"/>
                <w:szCs w:val="20"/>
                <w:lang w:val="de-AT"/>
              </w:rPr>
              <w:t xml:space="preserve">, </w:t>
            </w:r>
            <w:hyperlink r:id="rId521" w:history="1">
              <w:r w:rsidR="001131E9" w:rsidRPr="001D0783">
                <w:rPr>
                  <w:sz w:val="20"/>
                  <w:szCs w:val="20"/>
                  <w:lang w:val="de-AT"/>
                </w:rPr>
                <w:t>Kästenbauer T</w:t>
              </w:r>
            </w:hyperlink>
            <w:r w:rsidR="001131E9" w:rsidRPr="001D0783">
              <w:rPr>
                <w:sz w:val="20"/>
                <w:szCs w:val="20"/>
                <w:lang w:val="de-AT"/>
              </w:rPr>
              <w:t xml:space="preserve">, </w:t>
            </w:r>
            <w:hyperlink r:id="rId522" w:history="1">
              <w:r w:rsidR="001131E9" w:rsidRPr="001D0783">
                <w:rPr>
                  <w:sz w:val="20"/>
                  <w:szCs w:val="20"/>
                  <w:lang w:val="de-AT"/>
                </w:rPr>
                <w:t>Luger A</w:t>
              </w:r>
            </w:hyperlink>
            <w:r w:rsidR="001131E9" w:rsidRPr="001D0783">
              <w:rPr>
                <w:sz w:val="20"/>
                <w:szCs w:val="20"/>
                <w:lang w:val="de-AT"/>
              </w:rPr>
              <w:t xml:space="preserve">, </w:t>
            </w:r>
            <w:hyperlink r:id="rId523" w:history="1">
              <w:r w:rsidR="001131E9" w:rsidRPr="001D0783">
                <w:rPr>
                  <w:sz w:val="20"/>
                  <w:szCs w:val="20"/>
                  <w:lang w:val="de-AT"/>
                </w:rPr>
                <w:t>Prager R</w:t>
              </w:r>
            </w:hyperlink>
            <w:r w:rsidR="001131E9" w:rsidRPr="001D0783">
              <w:rPr>
                <w:sz w:val="20"/>
                <w:szCs w:val="20"/>
                <w:lang w:val="de-AT"/>
              </w:rPr>
              <w:t xml:space="preserve">, </w:t>
            </w:r>
            <w:hyperlink r:id="rId524" w:history="1">
              <w:r w:rsidR="001131E9" w:rsidRPr="001D0783">
                <w:rPr>
                  <w:sz w:val="20"/>
                  <w:szCs w:val="20"/>
                  <w:lang w:val="de-AT"/>
                </w:rPr>
                <w:t>Wolzt M</w:t>
              </w:r>
            </w:hyperlink>
            <w:r w:rsidR="001131E9" w:rsidRPr="001D0783">
              <w:rPr>
                <w:sz w:val="20"/>
                <w:szCs w:val="20"/>
                <w:lang w:val="de-AT"/>
              </w:rPr>
              <w:t xml:space="preserve">, </w:t>
            </w:r>
            <w:hyperlink r:id="rId525" w:history="1">
              <w:r w:rsidR="001131E9" w:rsidRPr="001D0783">
                <w:rPr>
                  <w:sz w:val="20"/>
                  <w:szCs w:val="20"/>
                  <w:lang w:val="de-AT"/>
                </w:rPr>
                <w:t>Anderwald C</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Adipokines in type 1 diabetes after successful pancreas transplantation: normal visfatin and retinol-binding-protein-4, but increased total adiponectin fasting concentrations.</w:t>
            </w:r>
          </w:p>
          <w:p w:rsidR="001131E9" w:rsidRPr="001D0783" w:rsidRDefault="0093259C" w:rsidP="004941C4">
            <w:pPr>
              <w:rPr>
                <w:sz w:val="20"/>
                <w:szCs w:val="20"/>
                <w:lang w:val="de-AT"/>
              </w:rPr>
            </w:pPr>
            <w:hyperlink r:id="rId526" w:tooltip="Clinical endocrinology." w:history="1">
              <w:r w:rsidR="001131E9" w:rsidRPr="001D0783">
                <w:rPr>
                  <w:sz w:val="20"/>
                  <w:szCs w:val="20"/>
                  <w:lang w:val="de-AT"/>
                </w:rPr>
                <w:t xml:space="preserve">Clin Endocrinol </w:t>
              </w:r>
            </w:hyperlink>
            <w:r w:rsidR="001131E9" w:rsidRPr="001D0783">
              <w:rPr>
                <w:sz w:val="20"/>
                <w:szCs w:val="20"/>
                <w:lang w:val="de-AT"/>
              </w:rPr>
              <w:t>2010; 72: 763-769</w:t>
            </w:r>
          </w:p>
        </w:tc>
        <w:tc>
          <w:tcPr>
            <w:tcW w:w="1134" w:type="dxa"/>
          </w:tcPr>
          <w:p w:rsidR="001131E9" w:rsidRPr="001D0783" w:rsidRDefault="001131E9" w:rsidP="004941C4">
            <w:pPr>
              <w:jc w:val="center"/>
              <w:rPr>
                <w:sz w:val="20"/>
                <w:szCs w:val="20"/>
              </w:rPr>
            </w:pPr>
            <w:r w:rsidRPr="001D0783">
              <w:rPr>
                <w:sz w:val="20"/>
                <w:szCs w:val="20"/>
              </w:rPr>
              <w:t>3,201</w:t>
            </w:r>
          </w:p>
        </w:tc>
      </w:tr>
      <w:tr w:rsidR="001131E9" w:rsidRPr="001D0783" w:rsidTr="004941C4">
        <w:tc>
          <w:tcPr>
            <w:tcW w:w="8330" w:type="dxa"/>
          </w:tcPr>
          <w:p w:rsidR="001131E9" w:rsidRPr="001D0783" w:rsidRDefault="0093259C" w:rsidP="004941C4">
            <w:pPr>
              <w:rPr>
                <w:sz w:val="20"/>
                <w:szCs w:val="20"/>
                <w:lang w:val="de-AT"/>
              </w:rPr>
            </w:pPr>
            <w:hyperlink r:id="rId527" w:history="1">
              <w:r w:rsidR="001131E9" w:rsidRPr="001D0783">
                <w:rPr>
                  <w:sz w:val="20"/>
                  <w:szCs w:val="20"/>
                  <w:lang w:val="de-AT"/>
                </w:rPr>
                <w:t>Thalmann M</w:t>
              </w:r>
            </w:hyperlink>
            <w:r w:rsidR="001131E9" w:rsidRPr="001D0783">
              <w:rPr>
                <w:sz w:val="20"/>
                <w:szCs w:val="20"/>
                <w:lang w:val="de-AT"/>
              </w:rPr>
              <w:t xml:space="preserve">, </w:t>
            </w:r>
            <w:hyperlink r:id="rId528" w:history="1">
              <w:r w:rsidR="001131E9" w:rsidRPr="001D0783">
                <w:rPr>
                  <w:sz w:val="20"/>
                  <w:szCs w:val="20"/>
                  <w:lang w:val="de-AT"/>
                </w:rPr>
                <w:t>Sodeck GH</w:t>
              </w:r>
            </w:hyperlink>
            <w:r w:rsidR="001131E9" w:rsidRPr="001D0783">
              <w:rPr>
                <w:sz w:val="20"/>
                <w:szCs w:val="20"/>
                <w:lang w:val="de-AT"/>
              </w:rPr>
              <w:t xml:space="preserve">, </w:t>
            </w:r>
            <w:hyperlink r:id="rId529" w:history="1">
              <w:r w:rsidR="001131E9" w:rsidRPr="001D0783">
                <w:rPr>
                  <w:sz w:val="20"/>
                  <w:szCs w:val="20"/>
                  <w:lang w:val="de-AT"/>
                </w:rPr>
                <w:t>Grabenwöger M</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Beating-heart aortic valve replacement following total arterial revascularization.</w:t>
            </w:r>
          </w:p>
          <w:p w:rsidR="001131E9" w:rsidRPr="001D0783" w:rsidRDefault="0093259C" w:rsidP="004941C4">
            <w:pPr>
              <w:rPr>
                <w:sz w:val="20"/>
                <w:szCs w:val="20"/>
                <w:lang w:val="en-GB"/>
              </w:rPr>
            </w:pPr>
            <w:hyperlink r:id="rId530" w:tooltip="The Journal of heart valve disease." w:history="1">
              <w:r w:rsidR="001131E9" w:rsidRPr="001D0783">
                <w:rPr>
                  <w:sz w:val="20"/>
                  <w:szCs w:val="20"/>
                  <w:lang w:val="de-AT"/>
                </w:rPr>
                <w:t>J Heart Valve Dis</w:t>
              </w:r>
            </w:hyperlink>
            <w:r w:rsidR="001131E9" w:rsidRPr="001D0783">
              <w:rPr>
                <w:sz w:val="20"/>
                <w:szCs w:val="20"/>
                <w:lang w:val="de-AT"/>
              </w:rPr>
              <w:t xml:space="preserve"> 2009, 18: 730-731</w:t>
            </w:r>
          </w:p>
        </w:tc>
        <w:tc>
          <w:tcPr>
            <w:tcW w:w="1134" w:type="dxa"/>
          </w:tcPr>
          <w:p w:rsidR="001131E9" w:rsidRPr="001D0783" w:rsidRDefault="001131E9" w:rsidP="004941C4">
            <w:pPr>
              <w:jc w:val="center"/>
              <w:rPr>
                <w:sz w:val="20"/>
                <w:szCs w:val="20"/>
              </w:rPr>
            </w:pPr>
          </w:p>
        </w:tc>
      </w:tr>
      <w:tr w:rsidR="001131E9" w:rsidRPr="00B453E5" w:rsidTr="004941C4">
        <w:tc>
          <w:tcPr>
            <w:tcW w:w="8330" w:type="dxa"/>
          </w:tcPr>
          <w:p w:rsidR="001131E9" w:rsidRPr="001D0783" w:rsidRDefault="001131E9" w:rsidP="004941C4">
            <w:pPr>
              <w:rPr>
                <w:sz w:val="20"/>
                <w:szCs w:val="20"/>
                <w:lang w:val="en-GB"/>
              </w:rPr>
            </w:pPr>
            <w:r w:rsidRPr="001D0783">
              <w:rPr>
                <w:sz w:val="20"/>
                <w:szCs w:val="20"/>
                <w:lang w:val="en-GB"/>
              </w:rPr>
              <w:t>Valentin A, Capuzzo M, Guidet B, Moreno R, Metnitz B, Bauer P, Metnitz B.</w:t>
            </w:r>
          </w:p>
          <w:p w:rsidR="001131E9" w:rsidRPr="001D0783" w:rsidRDefault="001131E9" w:rsidP="004941C4">
            <w:pPr>
              <w:rPr>
                <w:sz w:val="20"/>
                <w:szCs w:val="20"/>
                <w:lang w:val="en-GB"/>
              </w:rPr>
            </w:pPr>
            <w:r w:rsidRPr="001D0783">
              <w:rPr>
                <w:sz w:val="20"/>
                <w:szCs w:val="20"/>
                <w:lang w:val="en-GB"/>
              </w:rPr>
              <w:t xml:space="preserve">Errors in administration of parenteral drugs in intensive care units: multinational prospective study. </w:t>
            </w:r>
          </w:p>
          <w:p w:rsidR="001131E9" w:rsidRPr="001D0783" w:rsidRDefault="001131E9" w:rsidP="004941C4">
            <w:pPr>
              <w:rPr>
                <w:sz w:val="20"/>
                <w:szCs w:val="20"/>
                <w:lang w:val="en-GB"/>
              </w:rPr>
            </w:pPr>
            <w:r w:rsidRPr="001D0783">
              <w:rPr>
                <w:sz w:val="20"/>
                <w:szCs w:val="20"/>
                <w:lang w:val="en-GB"/>
              </w:rPr>
              <w:t>BMJ 2009; 338:b814  doi:10.1136/bmj.b814</w:t>
            </w:r>
          </w:p>
        </w:tc>
        <w:tc>
          <w:tcPr>
            <w:tcW w:w="1134" w:type="dxa"/>
          </w:tcPr>
          <w:p w:rsidR="001131E9" w:rsidRPr="007617D9" w:rsidRDefault="001131E9" w:rsidP="004941C4">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rPr>
            </w:pPr>
            <w:r w:rsidRPr="007617D9">
              <w:rPr>
                <w:sz w:val="20"/>
                <w:szCs w:val="20"/>
              </w:rPr>
              <w:t xml:space="preserve">Völker T, Stefan C, Hauer H, Schreiber W. </w:t>
            </w:r>
          </w:p>
          <w:p w:rsidR="001131E9" w:rsidRPr="007617D9" w:rsidRDefault="001131E9" w:rsidP="004941C4">
            <w:pPr>
              <w:rPr>
                <w:sz w:val="20"/>
                <w:szCs w:val="20"/>
              </w:rPr>
            </w:pPr>
            <w:r w:rsidRPr="007617D9">
              <w:rPr>
                <w:sz w:val="20"/>
                <w:szCs w:val="20"/>
              </w:rPr>
              <w:t xml:space="preserve">Projekt „Erste Hilfe“ – eine Standortbestimmung der Erste Hilfe Kenntnisse österreichischer Autofahrer. </w:t>
            </w:r>
          </w:p>
          <w:p w:rsidR="001131E9" w:rsidRPr="001D0783" w:rsidRDefault="001131E9" w:rsidP="004941C4">
            <w:pPr>
              <w:rPr>
                <w:sz w:val="20"/>
                <w:szCs w:val="20"/>
                <w:lang w:val="en-GB"/>
              </w:rPr>
            </w:pPr>
            <w:r w:rsidRPr="001D0783">
              <w:rPr>
                <w:sz w:val="20"/>
                <w:szCs w:val="20"/>
                <w:lang w:val="en-GB"/>
              </w:rPr>
              <w:t>Notfall Rettungsmed 2009 13: 125-30</w:t>
            </w:r>
          </w:p>
        </w:tc>
        <w:tc>
          <w:tcPr>
            <w:tcW w:w="1134" w:type="dxa"/>
          </w:tcPr>
          <w:p w:rsidR="001131E9" w:rsidRPr="001D0783" w:rsidRDefault="001131E9" w:rsidP="004941C4">
            <w:pPr>
              <w:jc w:val="center"/>
              <w:rPr>
                <w:sz w:val="20"/>
                <w:szCs w:val="20"/>
              </w:rPr>
            </w:pPr>
          </w:p>
        </w:tc>
      </w:tr>
      <w:tr w:rsidR="001131E9" w:rsidRPr="001D0783" w:rsidTr="004941C4">
        <w:tc>
          <w:tcPr>
            <w:tcW w:w="8330" w:type="dxa"/>
          </w:tcPr>
          <w:p w:rsidR="001131E9" w:rsidRPr="007617D9" w:rsidRDefault="001131E9" w:rsidP="004941C4">
            <w:pPr>
              <w:rPr>
                <w:sz w:val="20"/>
                <w:szCs w:val="20"/>
              </w:rPr>
            </w:pPr>
            <w:r w:rsidRPr="007617D9">
              <w:rPr>
                <w:sz w:val="20"/>
                <w:szCs w:val="20"/>
              </w:rPr>
              <w:t>Wandaller C, Holzer M, Sterz F, Wandaller A, Arrich J, Uray T, Laggner AN, Herkner H.</w:t>
            </w:r>
          </w:p>
          <w:p w:rsidR="001131E9" w:rsidRPr="007617D9" w:rsidRDefault="001131E9" w:rsidP="004941C4">
            <w:pPr>
              <w:rPr>
                <w:sz w:val="20"/>
                <w:szCs w:val="20"/>
                <w:lang w:val="en-US"/>
              </w:rPr>
            </w:pPr>
            <w:r w:rsidRPr="001D0783">
              <w:rPr>
                <w:sz w:val="20"/>
                <w:szCs w:val="20"/>
                <w:lang w:val="en-GB"/>
              </w:rPr>
              <w:t>Head and neck cooling after cardi</w:t>
            </w:r>
            <w:r w:rsidRPr="007617D9">
              <w:rPr>
                <w:sz w:val="20"/>
                <w:szCs w:val="20"/>
                <w:lang w:val="en-US"/>
              </w:rPr>
              <w:t>ac arrest results in lower jugular bulb than esophageal temperature.</w:t>
            </w:r>
          </w:p>
          <w:p w:rsidR="001131E9" w:rsidRPr="001D0783" w:rsidRDefault="001131E9" w:rsidP="004941C4">
            <w:pPr>
              <w:rPr>
                <w:sz w:val="20"/>
                <w:szCs w:val="20"/>
                <w:lang w:val="en-GB"/>
              </w:rPr>
            </w:pPr>
            <w:r w:rsidRPr="001D0783">
              <w:rPr>
                <w:sz w:val="20"/>
                <w:szCs w:val="20"/>
                <w:lang w:val="de-AT"/>
              </w:rPr>
              <w:t>Am J Emerg Med 2009, 27: 460-465</w:t>
            </w:r>
          </w:p>
        </w:tc>
        <w:tc>
          <w:tcPr>
            <w:tcW w:w="1134" w:type="dxa"/>
          </w:tcPr>
          <w:p w:rsidR="001131E9" w:rsidRPr="001D0783" w:rsidRDefault="001131E9" w:rsidP="004941C4">
            <w:pPr>
              <w:jc w:val="center"/>
              <w:rPr>
                <w:sz w:val="20"/>
                <w:szCs w:val="20"/>
                <w:lang w:val="en-GB"/>
              </w:rPr>
            </w:pPr>
            <w:r w:rsidRPr="001D0783">
              <w:rPr>
                <w:sz w:val="20"/>
                <w:szCs w:val="20"/>
              </w:rPr>
              <w:t>1,188</w:t>
            </w:r>
          </w:p>
        </w:tc>
      </w:tr>
      <w:tr w:rsidR="001131E9" w:rsidRPr="001D0783" w:rsidTr="004941C4">
        <w:tc>
          <w:tcPr>
            <w:tcW w:w="8330" w:type="dxa"/>
          </w:tcPr>
          <w:p w:rsidR="001131E9" w:rsidRPr="00445D31" w:rsidRDefault="001131E9" w:rsidP="004941C4">
            <w:pPr>
              <w:rPr>
                <w:sz w:val="20"/>
                <w:szCs w:val="20"/>
              </w:rPr>
            </w:pPr>
            <w:r w:rsidRPr="00445D31">
              <w:rPr>
                <w:sz w:val="20"/>
                <w:szCs w:val="20"/>
              </w:rPr>
              <w:t>Wiesbauer F, Blessberger H, Azar D, Goliasch G, Wagner O, Gerhold L, Huber K, Widhalm K, Abdolvahab F, Sodeck G, Maurer G, Schillinger M.</w:t>
            </w:r>
          </w:p>
          <w:p w:rsidR="001131E9" w:rsidRPr="001D0783" w:rsidRDefault="0093259C" w:rsidP="004941C4">
            <w:pPr>
              <w:rPr>
                <w:sz w:val="20"/>
                <w:szCs w:val="20"/>
                <w:lang w:val="en-GB"/>
              </w:rPr>
            </w:pPr>
            <w:r>
              <w:fldChar w:fldCharType="begin"/>
            </w:r>
            <w:r w:rsidRPr="00B453E5">
              <w:rPr>
                <w:lang w:val="en-US"/>
              </w:rPr>
              <w:instrText xml:space="preserve"> HYPERLINK "http://www.ncbi.nlm.nih.gov/pubmed/19276196?ordinalpos=4&amp;itool=EntrezSystem2.PEntrez.Pubmed.Pubmed_ResultsPanel.Pubmed_DefaultReportPanel.Pubmed_RVDocSum" </w:instrText>
            </w:r>
            <w:r>
              <w:fldChar w:fldCharType="separate"/>
            </w:r>
            <w:r w:rsidR="001131E9" w:rsidRPr="001D0783">
              <w:rPr>
                <w:sz w:val="20"/>
                <w:szCs w:val="20"/>
                <w:lang w:val="en-GB"/>
              </w:rPr>
              <w:t>Familial-combined hyperlipidaemia in very young myocardial infarction survivors (&lt; or =40 years of age).</w:t>
            </w:r>
            <w:r>
              <w:rPr>
                <w:sz w:val="20"/>
                <w:szCs w:val="20"/>
                <w:lang w:val="en-GB"/>
              </w:rPr>
              <w:fldChar w:fldCharType="end"/>
            </w:r>
          </w:p>
          <w:p w:rsidR="001131E9" w:rsidRPr="001D0783" w:rsidRDefault="001131E9" w:rsidP="004941C4">
            <w:pPr>
              <w:rPr>
                <w:sz w:val="20"/>
                <w:szCs w:val="20"/>
                <w:lang w:val="de-AT"/>
              </w:rPr>
            </w:pPr>
            <w:r w:rsidRPr="001D0783">
              <w:rPr>
                <w:sz w:val="20"/>
                <w:szCs w:val="20"/>
                <w:lang w:val="de-AT"/>
              </w:rPr>
              <w:t>Eur Heart J 2009, 30: 1073-1079</w:t>
            </w:r>
          </w:p>
        </w:tc>
        <w:tc>
          <w:tcPr>
            <w:tcW w:w="1134" w:type="dxa"/>
          </w:tcPr>
          <w:p w:rsidR="001131E9" w:rsidRPr="001D0783" w:rsidRDefault="001131E9" w:rsidP="004941C4">
            <w:pPr>
              <w:jc w:val="center"/>
              <w:rPr>
                <w:sz w:val="20"/>
                <w:szCs w:val="20"/>
                <w:lang w:val="en-GB"/>
              </w:rPr>
            </w:pPr>
            <w:r w:rsidRPr="001D0783">
              <w:rPr>
                <w:sz w:val="20"/>
                <w:szCs w:val="20"/>
                <w:lang w:val="en-GB"/>
              </w:rPr>
              <w:t>8,917</w:t>
            </w:r>
          </w:p>
        </w:tc>
      </w:tr>
      <w:tr w:rsidR="001131E9" w:rsidRPr="001D0783" w:rsidTr="004941C4">
        <w:tc>
          <w:tcPr>
            <w:tcW w:w="8330" w:type="dxa"/>
          </w:tcPr>
          <w:p w:rsidR="001131E9" w:rsidRPr="00445D31" w:rsidRDefault="001131E9" w:rsidP="004941C4">
            <w:pPr>
              <w:rPr>
                <w:sz w:val="20"/>
                <w:szCs w:val="20"/>
              </w:rPr>
            </w:pPr>
            <w:r w:rsidRPr="00445D31">
              <w:rPr>
                <w:sz w:val="20"/>
                <w:szCs w:val="20"/>
              </w:rPr>
              <w:t>Wiesbauer F, Blessberger H, Goliasch G, Holy EW, Pfaffenberger S, Tentzeris I, Maurer G, Huber K, Abdolvahab F, Sodeck G, Exner M, Wojta J, Schillinger M.</w:t>
            </w:r>
          </w:p>
          <w:p w:rsidR="001131E9" w:rsidRPr="007617D9" w:rsidRDefault="0093259C" w:rsidP="004941C4">
            <w:pPr>
              <w:rPr>
                <w:sz w:val="20"/>
                <w:szCs w:val="20"/>
                <w:lang w:val="en-US"/>
              </w:rPr>
            </w:pPr>
            <w:r>
              <w:fldChar w:fldCharType="begin"/>
            </w:r>
            <w:r w:rsidRPr="00B453E5">
              <w:rPr>
                <w:lang w:val="en-US"/>
              </w:rPr>
              <w:instrText xml:space="preserve"> HYPERLINK "http://www.ncbi.nlm.nih.gov/pub</w:instrText>
            </w:r>
            <w:r w:rsidRPr="00B453E5">
              <w:rPr>
                <w:lang w:val="en-US"/>
              </w:rPr>
              <w:instrText xml:space="preserve">med/19784552?ordinalpos=1&amp;itool=EntrezSystem2.PEntrez.Pubmed.Pubmed_ResultsPanel.Pubmed_DefaultReportPanel.Pubmed_RVDocSum" </w:instrText>
            </w:r>
            <w:r>
              <w:fldChar w:fldCharType="separate"/>
            </w:r>
            <w:r w:rsidR="001131E9" w:rsidRPr="007617D9">
              <w:rPr>
                <w:sz w:val="20"/>
                <w:szCs w:val="20"/>
                <w:lang w:val="en-US"/>
              </w:rPr>
              <w:t>Elevated risk of myocardial infarction in very young immigrants from former Yugoslavia.</w:t>
            </w:r>
            <w:r>
              <w:rPr>
                <w:sz w:val="20"/>
                <w:szCs w:val="20"/>
                <w:lang w:val="en-US"/>
              </w:rPr>
              <w:fldChar w:fldCharType="end"/>
            </w:r>
          </w:p>
          <w:p w:rsidR="001131E9" w:rsidRPr="001D0783" w:rsidRDefault="001131E9" w:rsidP="004941C4">
            <w:pPr>
              <w:rPr>
                <w:sz w:val="20"/>
                <w:szCs w:val="20"/>
                <w:lang w:val="en-US"/>
              </w:rPr>
            </w:pPr>
            <w:r w:rsidRPr="001D0783">
              <w:rPr>
                <w:sz w:val="20"/>
                <w:szCs w:val="20"/>
                <w:lang w:val="de-AT"/>
              </w:rPr>
              <w:t>Eur J Epidemiol 2009, 24: 691-696</w:t>
            </w:r>
          </w:p>
        </w:tc>
        <w:tc>
          <w:tcPr>
            <w:tcW w:w="1134" w:type="dxa"/>
          </w:tcPr>
          <w:p w:rsidR="001131E9" w:rsidRPr="001D0783" w:rsidRDefault="001131E9" w:rsidP="004941C4">
            <w:pPr>
              <w:jc w:val="center"/>
              <w:rPr>
                <w:sz w:val="20"/>
                <w:szCs w:val="20"/>
                <w:lang w:val="en-GB"/>
              </w:rPr>
            </w:pPr>
            <w:r w:rsidRPr="001D0783">
              <w:rPr>
                <w:sz w:val="20"/>
                <w:szCs w:val="20"/>
                <w:lang w:val="en-GB"/>
              </w:rPr>
              <w:t>2,572</w:t>
            </w:r>
          </w:p>
        </w:tc>
      </w:tr>
    </w:tbl>
    <w:p w:rsidR="001131E9" w:rsidRPr="00683B8C" w:rsidRDefault="001131E9" w:rsidP="001131E9">
      <w:pPr>
        <w:rPr>
          <w:lang w:val="en-US"/>
        </w:rPr>
      </w:pPr>
    </w:p>
    <w:p w:rsidR="001131E9" w:rsidRPr="00683B8C" w:rsidRDefault="001131E9" w:rsidP="00683B8C">
      <w:pPr>
        <w:ind w:left="-567" w:right="-567"/>
        <w:jc w:val="center"/>
        <w:rPr>
          <w:b/>
          <w:sz w:val="28"/>
          <w:szCs w:val="28"/>
          <w:lang w:val="en-US"/>
        </w:rPr>
      </w:pPr>
      <w:r w:rsidRPr="00683B8C">
        <w:rPr>
          <w:lang w:val="en-US"/>
        </w:rPr>
        <w:br w:type="page"/>
      </w:r>
      <w:r w:rsidRPr="00683B8C">
        <w:rPr>
          <w:b/>
          <w:sz w:val="28"/>
          <w:szCs w:val="28"/>
          <w:lang w:val="en-US"/>
        </w:rPr>
        <w:lastRenderedPageBreak/>
        <w:t>Univ Klinik f. Notfallmedizin</w:t>
      </w:r>
    </w:p>
    <w:p w:rsidR="001131E9" w:rsidRPr="00683B8C" w:rsidRDefault="001131E9" w:rsidP="001131E9">
      <w:pPr>
        <w:jc w:val="center"/>
        <w:rPr>
          <w:lang w:val="en-US"/>
        </w:rPr>
      </w:pPr>
    </w:p>
    <w:p w:rsidR="001131E9" w:rsidRPr="00683B8C" w:rsidRDefault="001131E9" w:rsidP="001131E9">
      <w:pPr>
        <w:jc w:val="center"/>
        <w:rPr>
          <w:lang w:val="en-US"/>
        </w:rPr>
      </w:pPr>
      <w:r w:rsidRPr="00683B8C">
        <w:rPr>
          <w:lang w:val="en-US"/>
        </w:rPr>
        <w:t>IF relevante Publikationen 2008</w:t>
      </w:r>
    </w:p>
    <w:p w:rsidR="001131E9" w:rsidRPr="00683B8C" w:rsidRDefault="001131E9" w:rsidP="001131E9">
      <w:pPr>
        <w:spacing w:line="360" w:lineRule="auto"/>
        <w:rPr>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992"/>
      </w:tblGrid>
      <w:tr w:rsidR="001131E9" w:rsidRPr="00C47DE1" w:rsidTr="004941C4">
        <w:tc>
          <w:tcPr>
            <w:tcW w:w="8330" w:type="dxa"/>
          </w:tcPr>
          <w:p w:rsidR="001131E9" w:rsidRPr="00C47DE1" w:rsidRDefault="001131E9" w:rsidP="004941C4">
            <w:pPr>
              <w:rPr>
                <w:sz w:val="20"/>
                <w:szCs w:val="20"/>
                <w:lang w:val="en-GB"/>
              </w:rPr>
            </w:pPr>
            <w:r w:rsidRPr="00C47DE1">
              <w:rPr>
                <w:sz w:val="20"/>
                <w:szCs w:val="20"/>
                <w:lang w:val="en-GB"/>
              </w:rPr>
              <w:t>Arrich J, Müllner M, Lalouschek W, Greisenegger S, Crevenna R, Herkner H.</w:t>
            </w:r>
          </w:p>
          <w:p w:rsidR="001131E9" w:rsidRPr="00C47DE1" w:rsidRDefault="001131E9" w:rsidP="004941C4">
            <w:pPr>
              <w:rPr>
                <w:sz w:val="20"/>
                <w:szCs w:val="20"/>
                <w:lang w:val="en-GB"/>
              </w:rPr>
            </w:pPr>
            <w:r w:rsidRPr="00C47DE1">
              <w:rPr>
                <w:sz w:val="20"/>
                <w:szCs w:val="20"/>
                <w:lang w:val="en-GB"/>
              </w:rPr>
              <w:t>Influence of socioeconomic status and gender on stroke treatment and diagnostics.</w:t>
            </w:r>
          </w:p>
          <w:p w:rsidR="001131E9" w:rsidRPr="00BC0B35" w:rsidRDefault="001131E9" w:rsidP="004941C4">
            <w:pPr>
              <w:rPr>
                <w:sz w:val="20"/>
                <w:szCs w:val="20"/>
                <w:lang w:val="en-GB"/>
              </w:rPr>
            </w:pPr>
            <w:r>
              <w:rPr>
                <w:sz w:val="20"/>
                <w:szCs w:val="20"/>
                <w:lang w:val="en-GB"/>
              </w:rPr>
              <w:t>Stroke 2008 39</w:t>
            </w:r>
            <w:r w:rsidRPr="00C47DE1">
              <w:rPr>
                <w:sz w:val="20"/>
                <w:szCs w:val="20"/>
                <w:lang w:val="en-GB"/>
              </w:rPr>
              <w:t>:</w:t>
            </w:r>
            <w:r>
              <w:rPr>
                <w:sz w:val="20"/>
                <w:szCs w:val="20"/>
                <w:lang w:val="en-GB"/>
              </w:rPr>
              <w:t xml:space="preserve"> </w:t>
            </w:r>
            <w:r w:rsidRPr="00C47DE1">
              <w:rPr>
                <w:sz w:val="20"/>
                <w:szCs w:val="20"/>
                <w:lang w:val="en-GB"/>
              </w:rPr>
              <w:t>2066-</w:t>
            </w:r>
            <w:r>
              <w:rPr>
                <w:sz w:val="20"/>
                <w:szCs w:val="20"/>
                <w:lang w:val="en-GB"/>
              </w:rPr>
              <w:t>20</w:t>
            </w:r>
            <w:r w:rsidRPr="00C47DE1">
              <w:rPr>
                <w:sz w:val="20"/>
                <w:szCs w:val="20"/>
                <w:lang w:val="en-GB"/>
              </w:rPr>
              <w:t>72</w:t>
            </w:r>
          </w:p>
        </w:tc>
        <w:tc>
          <w:tcPr>
            <w:tcW w:w="992" w:type="dxa"/>
          </w:tcPr>
          <w:p w:rsidR="001131E9" w:rsidRPr="00C47DE1" w:rsidRDefault="001131E9" w:rsidP="004941C4">
            <w:pPr>
              <w:jc w:val="center"/>
              <w:rPr>
                <w:sz w:val="20"/>
                <w:szCs w:val="20"/>
                <w:lang w:val="en-GB"/>
              </w:rPr>
            </w:pPr>
            <w:r>
              <w:rPr>
                <w:sz w:val="20"/>
                <w:szCs w:val="20"/>
                <w:lang w:val="en-GB"/>
              </w:rPr>
              <w:t>6,499</w:t>
            </w:r>
          </w:p>
        </w:tc>
      </w:tr>
      <w:tr w:rsidR="000256CB" w:rsidRPr="00683B8C" w:rsidTr="000256CB">
        <w:tc>
          <w:tcPr>
            <w:tcW w:w="8330" w:type="dxa"/>
          </w:tcPr>
          <w:p w:rsidR="000256CB" w:rsidRDefault="000256CB" w:rsidP="000256CB">
            <w:pPr>
              <w:rPr>
                <w:sz w:val="20"/>
                <w:szCs w:val="20"/>
                <w:lang w:val="de-AT"/>
              </w:rPr>
            </w:pPr>
            <w:r>
              <w:rPr>
                <w:sz w:val="20"/>
                <w:szCs w:val="20"/>
                <w:lang w:val="de-AT"/>
              </w:rPr>
              <w:t>Arrich J, Behringer W, Holzer M, Schreiber W, Sterz F.</w:t>
            </w:r>
          </w:p>
          <w:p w:rsidR="000256CB" w:rsidRDefault="000256CB" w:rsidP="000256CB">
            <w:pPr>
              <w:rPr>
                <w:sz w:val="20"/>
                <w:szCs w:val="20"/>
                <w:lang w:val="en-US"/>
              </w:rPr>
            </w:pPr>
            <w:r w:rsidRPr="00683B8C">
              <w:rPr>
                <w:sz w:val="20"/>
                <w:szCs w:val="20"/>
                <w:lang w:val="en-US"/>
              </w:rPr>
              <w:t xml:space="preserve">Therapeutic hypothermia. When, how fast, how long, which method? </w:t>
            </w:r>
          </w:p>
          <w:p w:rsidR="000256CB" w:rsidRPr="00683B8C" w:rsidRDefault="000256CB" w:rsidP="000256CB">
            <w:pPr>
              <w:rPr>
                <w:sz w:val="20"/>
                <w:szCs w:val="20"/>
                <w:lang w:val="en-US"/>
              </w:rPr>
            </w:pPr>
            <w:r>
              <w:rPr>
                <w:sz w:val="20"/>
                <w:szCs w:val="20"/>
                <w:lang w:val="en-US"/>
              </w:rPr>
              <w:t>Notfall und Rettsmedizin 2008;11:453-458</w:t>
            </w:r>
          </w:p>
        </w:tc>
        <w:tc>
          <w:tcPr>
            <w:tcW w:w="992" w:type="dxa"/>
          </w:tcPr>
          <w:p w:rsidR="000256CB" w:rsidRPr="00683B8C" w:rsidRDefault="000256CB" w:rsidP="000256CB">
            <w:pPr>
              <w:jc w:val="center"/>
              <w:rPr>
                <w:sz w:val="20"/>
                <w:szCs w:val="20"/>
                <w:lang w:val="en-US"/>
              </w:rPr>
            </w:pPr>
          </w:p>
        </w:tc>
      </w:tr>
      <w:tr w:rsidR="001131E9" w:rsidRPr="00C92576" w:rsidTr="004941C4">
        <w:tc>
          <w:tcPr>
            <w:tcW w:w="8330" w:type="dxa"/>
          </w:tcPr>
          <w:p w:rsidR="001131E9" w:rsidRPr="009062C9" w:rsidRDefault="001131E9" w:rsidP="004941C4">
            <w:pPr>
              <w:rPr>
                <w:sz w:val="20"/>
                <w:szCs w:val="20"/>
                <w:lang w:val="de-AT"/>
              </w:rPr>
            </w:pPr>
            <w:r w:rsidRPr="009062C9">
              <w:rPr>
                <w:sz w:val="20"/>
                <w:szCs w:val="20"/>
                <w:lang w:val="de-AT"/>
              </w:rPr>
              <w:t xml:space="preserve">Bayegan K, Janata A, Frossard M, Holzer M, Sterz F, Losert UM, Laggner AN, Behringer W. </w:t>
            </w:r>
          </w:p>
          <w:p w:rsidR="001131E9" w:rsidRPr="00D87C72" w:rsidRDefault="0093259C" w:rsidP="004941C4">
            <w:pPr>
              <w:rPr>
                <w:sz w:val="20"/>
                <w:szCs w:val="20"/>
                <w:lang w:val="en-US"/>
              </w:rPr>
            </w:pPr>
            <w:r>
              <w:fldChar w:fldCharType="begin"/>
            </w:r>
            <w:r w:rsidRPr="00B453E5">
              <w:rPr>
                <w:lang w:val="en-US"/>
              </w:rPr>
              <w:instrText xml:space="preserve"> HYPERLINK "http://www.ncbi.nlm.nih.gov/pubmed/17764806?ordinalpos=4&amp;itool=EntrezSystem2.PEntrez.Pubmed.Pubmed_ResultsPanel.Pubmed_DefaultReportPanel.Pubmed_RVDocSum" </w:instrText>
            </w:r>
            <w:r>
              <w:fldChar w:fldCharType="separate"/>
            </w:r>
            <w:r w:rsidR="001131E9" w:rsidRPr="00D87C72">
              <w:rPr>
                <w:sz w:val="20"/>
                <w:szCs w:val="20"/>
                <w:lang w:val="en-US"/>
              </w:rPr>
              <w:t>Rapid non-invasive external cooling to induce mild therapeutic hypothermia in adult human-sized swine.</w:t>
            </w:r>
            <w:r>
              <w:rPr>
                <w:sz w:val="20"/>
                <w:szCs w:val="20"/>
                <w:lang w:val="en-US"/>
              </w:rPr>
              <w:fldChar w:fldCharType="end"/>
            </w:r>
          </w:p>
          <w:p w:rsidR="001131E9" w:rsidRPr="00C036AC" w:rsidRDefault="001131E9" w:rsidP="004941C4">
            <w:pPr>
              <w:rPr>
                <w:sz w:val="20"/>
                <w:szCs w:val="20"/>
                <w:lang w:val="de-AT"/>
              </w:rPr>
            </w:pPr>
            <w:r>
              <w:rPr>
                <w:sz w:val="20"/>
                <w:szCs w:val="20"/>
                <w:lang w:val="de-AT"/>
              </w:rPr>
              <w:t>Resuscitation 2008, 76</w:t>
            </w:r>
            <w:r w:rsidRPr="009062C9">
              <w:rPr>
                <w:sz w:val="20"/>
                <w:szCs w:val="20"/>
                <w:lang w:val="de-AT"/>
              </w:rPr>
              <w:t>:</w:t>
            </w:r>
            <w:r>
              <w:rPr>
                <w:sz w:val="20"/>
                <w:szCs w:val="20"/>
                <w:lang w:val="de-AT"/>
              </w:rPr>
              <w:t xml:space="preserve"> </w:t>
            </w:r>
            <w:r w:rsidRPr="009062C9">
              <w:rPr>
                <w:sz w:val="20"/>
                <w:szCs w:val="20"/>
                <w:lang w:val="de-AT"/>
              </w:rPr>
              <w:t>291-</w:t>
            </w:r>
            <w:r>
              <w:rPr>
                <w:sz w:val="20"/>
                <w:szCs w:val="20"/>
                <w:lang w:val="de-AT"/>
              </w:rPr>
              <w:t>29</w:t>
            </w:r>
            <w:r w:rsidRPr="009062C9">
              <w:rPr>
                <w:sz w:val="20"/>
                <w:szCs w:val="20"/>
                <w:lang w:val="de-AT"/>
              </w:rPr>
              <w:t>8</w:t>
            </w:r>
          </w:p>
        </w:tc>
        <w:tc>
          <w:tcPr>
            <w:tcW w:w="992" w:type="dxa"/>
          </w:tcPr>
          <w:p w:rsidR="001131E9" w:rsidRDefault="001131E9" w:rsidP="004941C4">
            <w:pPr>
              <w:jc w:val="center"/>
              <w:rPr>
                <w:sz w:val="20"/>
                <w:szCs w:val="20"/>
                <w:lang w:val="en-GB"/>
              </w:rPr>
            </w:pPr>
            <w:r>
              <w:rPr>
                <w:sz w:val="20"/>
                <w:szCs w:val="20"/>
                <w:lang w:val="en-GB"/>
              </w:rPr>
              <w:t>2,513</w:t>
            </w:r>
          </w:p>
        </w:tc>
      </w:tr>
      <w:tr w:rsidR="001131E9" w:rsidTr="004941C4">
        <w:tc>
          <w:tcPr>
            <w:tcW w:w="8330" w:type="dxa"/>
          </w:tcPr>
          <w:p w:rsidR="001131E9" w:rsidRPr="00BC0B35" w:rsidRDefault="001131E9" w:rsidP="004941C4">
            <w:pPr>
              <w:rPr>
                <w:sz w:val="20"/>
                <w:szCs w:val="20"/>
                <w:lang w:val="en-GB"/>
              </w:rPr>
            </w:pPr>
            <w:r w:rsidRPr="00BC0B35">
              <w:rPr>
                <w:sz w:val="20"/>
                <w:szCs w:val="20"/>
                <w:lang w:val="en-GB"/>
              </w:rPr>
              <w:t>Eisenburger P, Havel C, Sterz F, Uray T, Zeiner A, Haugk M, Losert H, Laggner AN, Herkner H. Transport with ongoing cardiopulmonary resuscitation may not be futile.</w:t>
            </w:r>
          </w:p>
          <w:p w:rsidR="001131E9" w:rsidRPr="00BC0B35" w:rsidRDefault="001131E9" w:rsidP="004941C4">
            <w:pPr>
              <w:rPr>
                <w:sz w:val="20"/>
                <w:szCs w:val="20"/>
              </w:rPr>
            </w:pPr>
            <w:r>
              <w:rPr>
                <w:sz w:val="20"/>
                <w:szCs w:val="20"/>
              </w:rPr>
              <w:t xml:space="preserve">Br J Anaesth 2008, </w:t>
            </w:r>
            <w:r w:rsidRPr="00BC0B35">
              <w:rPr>
                <w:sz w:val="20"/>
                <w:szCs w:val="20"/>
              </w:rPr>
              <w:t>101: 518-</w:t>
            </w:r>
            <w:r>
              <w:rPr>
                <w:sz w:val="20"/>
                <w:szCs w:val="20"/>
              </w:rPr>
              <w:t>5</w:t>
            </w:r>
            <w:r w:rsidRPr="00BC0B35">
              <w:rPr>
                <w:sz w:val="20"/>
                <w:szCs w:val="20"/>
              </w:rPr>
              <w:t>22</w:t>
            </w:r>
          </w:p>
        </w:tc>
        <w:tc>
          <w:tcPr>
            <w:tcW w:w="992" w:type="dxa"/>
          </w:tcPr>
          <w:p w:rsidR="001131E9" w:rsidRPr="00BC0B35" w:rsidRDefault="001131E9" w:rsidP="004941C4">
            <w:pPr>
              <w:jc w:val="center"/>
              <w:rPr>
                <w:sz w:val="20"/>
                <w:szCs w:val="20"/>
              </w:rPr>
            </w:pPr>
            <w:r w:rsidRPr="00BC0B35">
              <w:rPr>
                <w:sz w:val="20"/>
                <w:szCs w:val="20"/>
              </w:rPr>
              <w:t>2,920</w:t>
            </w:r>
          </w:p>
        </w:tc>
      </w:tr>
      <w:tr w:rsidR="001131E9" w:rsidRPr="00B453E5" w:rsidTr="004941C4">
        <w:tc>
          <w:tcPr>
            <w:tcW w:w="8330" w:type="dxa"/>
          </w:tcPr>
          <w:p w:rsidR="001131E9" w:rsidRPr="00FF047F" w:rsidRDefault="001131E9" w:rsidP="004941C4">
            <w:pPr>
              <w:rPr>
                <w:sz w:val="20"/>
                <w:szCs w:val="20"/>
              </w:rPr>
            </w:pPr>
            <w:r w:rsidRPr="00FF047F">
              <w:rPr>
                <w:sz w:val="20"/>
                <w:szCs w:val="20"/>
              </w:rPr>
              <w:t>Fleischhackl R, Roessler B, Domanovits H, Singer F, Fleischhackl S, Foitik G, Czech G, Mittlboeck M, Malzer R, Eisenburger P, Hoerauf K.</w:t>
            </w:r>
          </w:p>
          <w:p w:rsidR="001131E9" w:rsidRPr="00D87C72" w:rsidRDefault="001131E9" w:rsidP="004941C4">
            <w:pPr>
              <w:rPr>
                <w:sz w:val="20"/>
                <w:szCs w:val="20"/>
                <w:lang w:val="en-GB"/>
              </w:rPr>
            </w:pPr>
            <w:r w:rsidRPr="00D87C72">
              <w:rPr>
                <w:sz w:val="20"/>
                <w:szCs w:val="20"/>
                <w:lang w:val="en-GB"/>
              </w:rPr>
              <w:t>Results from Austria's nationwide public access defibrillation (ANPAD) programme collected over 2 years.</w:t>
            </w:r>
          </w:p>
          <w:p w:rsidR="001131E9" w:rsidRPr="00B36A62" w:rsidRDefault="001131E9" w:rsidP="004941C4">
            <w:pPr>
              <w:rPr>
                <w:sz w:val="20"/>
                <w:szCs w:val="20"/>
                <w:lang w:val="en-GB"/>
              </w:rPr>
            </w:pPr>
            <w:r w:rsidRPr="00D87C72">
              <w:rPr>
                <w:sz w:val="20"/>
                <w:szCs w:val="20"/>
                <w:lang w:val="en-GB"/>
              </w:rPr>
              <w:t>Resuscitation. 2008 May</w:t>
            </w:r>
            <w:proofErr w:type="gramStart"/>
            <w:r w:rsidRPr="00D87C72">
              <w:rPr>
                <w:sz w:val="20"/>
                <w:szCs w:val="20"/>
                <w:lang w:val="en-GB"/>
              </w:rPr>
              <w:t>;77</w:t>
            </w:r>
            <w:proofErr w:type="gramEnd"/>
            <w:r w:rsidRPr="00D87C72">
              <w:rPr>
                <w:sz w:val="20"/>
                <w:szCs w:val="20"/>
                <w:lang w:val="en-GB"/>
              </w:rPr>
              <w:t xml:space="preserve">(2):195-200. </w:t>
            </w:r>
            <w:proofErr w:type="gramStart"/>
            <w:r w:rsidRPr="00D87C72">
              <w:rPr>
                <w:sz w:val="20"/>
                <w:szCs w:val="20"/>
                <w:lang w:val="en-GB"/>
              </w:rPr>
              <w:t>doi</w:t>
            </w:r>
            <w:proofErr w:type="gramEnd"/>
            <w:r w:rsidRPr="00D87C72">
              <w:rPr>
                <w:sz w:val="20"/>
                <w:szCs w:val="20"/>
                <w:lang w:val="en-GB"/>
              </w:rPr>
              <w:t>: 10.1016/j.resuscitation.2007.11.019.</w:t>
            </w:r>
          </w:p>
        </w:tc>
        <w:tc>
          <w:tcPr>
            <w:tcW w:w="992" w:type="dxa"/>
          </w:tcPr>
          <w:p w:rsidR="001131E9" w:rsidRPr="00FF047F" w:rsidRDefault="001131E9" w:rsidP="004941C4">
            <w:pPr>
              <w:jc w:val="center"/>
              <w:rPr>
                <w:sz w:val="20"/>
                <w:szCs w:val="20"/>
                <w:lang w:val="en-US"/>
              </w:rPr>
            </w:pPr>
          </w:p>
        </w:tc>
      </w:tr>
      <w:tr w:rsidR="001131E9" w:rsidTr="004941C4">
        <w:tc>
          <w:tcPr>
            <w:tcW w:w="8330" w:type="dxa"/>
          </w:tcPr>
          <w:p w:rsidR="001131E9" w:rsidRPr="001131E9" w:rsidRDefault="0093259C" w:rsidP="004941C4">
            <w:pPr>
              <w:rPr>
                <w:sz w:val="20"/>
                <w:szCs w:val="20"/>
                <w:lang w:val="en-US"/>
              </w:rPr>
            </w:pPr>
            <w:r>
              <w:fldChar w:fldCharType="begin"/>
            </w:r>
            <w:r w:rsidRPr="00B453E5">
              <w:rPr>
                <w:lang w:val="en-US"/>
              </w:rPr>
              <w:instrText xml:space="preserve"> HYPERLINK "http://www.ncbi.nlm.nih.gov/pubmed?term=%22Gartner%20W%22%5BAuthor%5D" </w:instrText>
            </w:r>
            <w:r>
              <w:fldChar w:fldCharType="separate"/>
            </w:r>
            <w:r w:rsidR="001131E9" w:rsidRPr="001131E9">
              <w:rPr>
                <w:sz w:val="20"/>
                <w:szCs w:val="20"/>
                <w:lang w:val="en-US"/>
              </w:rPr>
              <w:t>Gartner W</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"http://www.ncbi.nlm.nih.gov/pubmed?term=%22Zierhut%20B%22%5BAu</w:instrText>
            </w:r>
            <w:r w:rsidRPr="00B453E5">
              <w:rPr>
                <w:lang w:val="en-US"/>
              </w:rPr>
              <w:instrText xml:space="preserve">thor%5D" </w:instrText>
            </w:r>
            <w:r>
              <w:fldChar w:fldCharType="separate"/>
            </w:r>
            <w:r w:rsidR="001131E9" w:rsidRPr="001131E9">
              <w:rPr>
                <w:sz w:val="20"/>
                <w:szCs w:val="20"/>
                <w:lang w:val="en-US"/>
              </w:rPr>
              <w:t>Zierhut B</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"http://www.ncbi.nlm.nih.gov/pubmed?term=%22Mineva%20I%22%5BAuthor%5D" </w:instrText>
            </w:r>
            <w:r>
              <w:fldChar w:fldCharType="separate"/>
            </w:r>
            <w:r w:rsidR="001131E9" w:rsidRPr="001131E9">
              <w:rPr>
                <w:sz w:val="20"/>
                <w:szCs w:val="20"/>
                <w:lang w:val="en-US"/>
              </w:rPr>
              <w:t>Mineva I</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"http://www.ncbi.nlm.nih.gov/pubmed?term=%22Sodeck%20G%22%5BAuthor%5D" </w:instrText>
            </w:r>
            <w:r>
              <w:fldChar w:fldCharType="separate"/>
            </w:r>
            <w:r w:rsidR="001131E9" w:rsidRPr="001131E9">
              <w:rPr>
                <w:sz w:val="20"/>
                <w:szCs w:val="20"/>
                <w:lang w:val="en-US"/>
              </w:rPr>
              <w:t>Sodeck G</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w:instrText>
            </w:r>
            <w:r w:rsidRPr="00B453E5">
              <w:rPr>
                <w:lang w:val="en-US"/>
              </w:rPr>
              <w:instrText xml:space="preserve">med?term=%22Leutmezer%20F%22%5BAuthor%5D" </w:instrText>
            </w:r>
            <w:r>
              <w:fldChar w:fldCharType="separate"/>
            </w:r>
            <w:r w:rsidR="001131E9" w:rsidRPr="001131E9">
              <w:rPr>
                <w:sz w:val="20"/>
                <w:szCs w:val="20"/>
                <w:lang w:val="en-US"/>
              </w:rPr>
              <w:t>Leutmezer F</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"http://www.ncbi.nlm.nih.gov/pubmed?term=%22Domanovits%20H%22%5BAuthor%5D" </w:instrText>
            </w:r>
            <w:r>
              <w:fldChar w:fldCharType="separate"/>
            </w:r>
            <w:r w:rsidR="001131E9" w:rsidRPr="001131E9">
              <w:rPr>
                <w:sz w:val="20"/>
                <w:szCs w:val="20"/>
                <w:lang w:val="en-US"/>
              </w:rPr>
              <w:t>Domanovits H</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"http://www.ncbi.nlm.nih.gov/pubmed?term=%22Prayer%20D%22%5BAuthor%5D" </w:instrText>
            </w:r>
            <w:r>
              <w:fldChar w:fldCharType="separate"/>
            </w:r>
            <w:r w:rsidR="001131E9" w:rsidRPr="001131E9">
              <w:rPr>
                <w:sz w:val="20"/>
                <w:szCs w:val="20"/>
                <w:lang w:val="en-US"/>
              </w:rPr>
              <w:t>Prayer D</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"http://www.ncbi.nlm.nih.gov/pubmed?term=%22Wolf%20F%22%5BAuthor%5D" </w:instrText>
            </w:r>
            <w:r>
              <w:fldChar w:fldCharType="separate"/>
            </w:r>
            <w:r w:rsidR="001131E9" w:rsidRPr="001131E9">
              <w:rPr>
                <w:sz w:val="20"/>
                <w:szCs w:val="20"/>
                <w:lang w:val="en-US"/>
              </w:rPr>
              <w:t>Wolf F</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"http://www.ncbi.nlm.nih.gov/pubmed?term=%22Base%20W%22%5BAuthor%5D" </w:instrText>
            </w:r>
            <w:r>
              <w:fldChar w:fldCharType="separate"/>
            </w:r>
            <w:r w:rsidR="001131E9" w:rsidRPr="001131E9">
              <w:rPr>
                <w:sz w:val="20"/>
                <w:szCs w:val="20"/>
                <w:lang w:val="en-US"/>
              </w:rPr>
              <w:t>Base W</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"http://www.ncbi.nlm.nih.gov/pubmed?term=%22Weissel%20M%22%5BAu</w:instrText>
            </w:r>
            <w:r w:rsidRPr="00B453E5">
              <w:rPr>
                <w:lang w:val="en-US"/>
              </w:rPr>
              <w:instrText xml:space="preserve">thor%5D" </w:instrText>
            </w:r>
            <w:r>
              <w:fldChar w:fldCharType="separate"/>
            </w:r>
            <w:r w:rsidR="001131E9" w:rsidRPr="001131E9">
              <w:rPr>
                <w:sz w:val="20"/>
                <w:szCs w:val="20"/>
                <w:lang w:val="en-US"/>
              </w:rPr>
              <w:t>Weissel M</w:t>
            </w:r>
            <w:r>
              <w:rPr>
                <w:sz w:val="20"/>
                <w:szCs w:val="20"/>
                <w:lang w:val="en-US"/>
              </w:rPr>
              <w:fldChar w:fldCharType="end"/>
            </w:r>
            <w:r w:rsidR="001131E9" w:rsidRPr="001131E9">
              <w:rPr>
                <w:sz w:val="20"/>
                <w:szCs w:val="20"/>
                <w:lang w:val="en-US"/>
              </w:rPr>
              <w:t xml:space="preserve">, </w:t>
            </w:r>
            <w:r>
              <w:fldChar w:fldCharType="begin"/>
            </w:r>
            <w:r w:rsidRPr="00B453E5">
              <w:rPr>
                <w:lang w:val="en-US"/>
              </w:rPr>
              <w:instrText xml:space="preserve"> HYPERLINK "http://www.ncbi.nlm.nih.gov/pubmed?term=%22Wagner%20L%22%5BAuthor%5D" </w:instrText>
            </w:r>
            <w:r>
              <w:fldChar w:fldCharType="separate"/>
            </w:r>
            <w:r w:rsidR="001131E9" w:rsidRPr="001131E9">
              <w:rPr>
                <w:sz w:val="20"/>
                <w:szCs w:val="20"/>
                <w:lang w:val="en-US"/>
              </w:rPr>
              <w:t>Wagner L</w:t>
            </w:r>
            <w:r>
              <w:rPr>
                <w:sz w:val="20"/>
                <w:szCs w:val="20"/>
                <w:lang w:val="en-US"/>
              </w:rPr>
              <w:fldChar w:fldCharType="end"/>
            </w:r>
            <w:r w:rsidR="001131E9" w:rsidRPr="001131E9">
              <w:rPr>
                <w:sz w:val="20"/>
                <w:szCs w:val="20"/>
                <w:lang w:val="en-US"/>
              </w:rPr>
              <w:t>.</w:t>
            </w:r>
          </w:p>
          <w:p w:rsidR="001131E9" w:rsidRPr="00B36A62" w:rsidRDefault="001131E9" w:rsidP="004941C4">
            <w:pPr>
              <w:rPr>
                <w:sz w:val="20"/>
                <w:szCs w:val="20"/>
                <w:lang w:val="en-GB"/>
              </w:rPr>
            </w:pPr>
            <w:r w:rsidRPr="00B36A62">
              <w:rPr>
                <w:sz w:val="20"/>
                <w:szCs w:val="20"/>
                <w:lang w:val="en-GB"/>
              </w:rPr>
              <w:t>Brain natriuretic peptide correlates with the extent of atrial fibrillation-associated silent brain lesions.</w:t>
            </w:r>
          </w:p>
          <w:p w:rsidR="001131E9" w:rsidRPr="00BC0B35" w:rsidRDefault="0093259C" w:rsidP="004941C4">
            <w:pPr>
              <w:rPr>
                <w:sz w:val="20"/>
                <w:szCs w:val="20"/>
                <w:lang w:val="en-GB"/>
              </w:rPr>
            </w:pPr>
            <w:hyperlink r:id="rId531" w:tooltip="Clinical biochemistry." w:history="1">
              <w:r w:rsidR="001131E9" w:rsidRPr="00B36A62">
                <w:rPr>
                  <w:sz w:val="20"/>
                  <w:szCs w:val="20"/>
                  <w:lang w:val="en-GB"/>
                </w:rPr>
                <w:t>Clin Biochem</w:t>
              </w:r>
            </w:hyperlink>
            <w:r w:rsidR="001131E9">
              <w:rPr>
                <w:sz w:val="20"/>
                <w:szCs w:val="20"/>
                <w:lang w:val="en-GB"/>
              </w:rPr>
              <w:t xml:space="preserve"> </w:t>
            </w:r>
            <w:r w:rsidR="001131E9" w:rsidRPr="00B36A62">
              <w:rPr>
                <w:sz w:val="20"/>
                <w:szCs w:val="20"/>
                <w:lang w:val="en-GB"/>
              </w:rPr>
              <w:t>2008</w:t>
            </w:r>
            <w:r w:rsidR="001131E9">
              <w:rPr>
                <w:sz w:val="20"/>
                <w:szCs w:val="20"/>
                <w:lang w:val="en-GB"/>
              </w:rPr>
              <w:t>, 41</w:t>
            </w:r>
            <w:r w:rsidR="001131E9" w:rsidRPr="00B36A62">
              <w:rPr>
                <w:sz w:val="20"/>
                <w:szCs w:val="20"/>
                <w:lang w:val="en-GB"/>
              </w:rPr>
              <w:t>:</w:t>
            </w:r>
            <w:r w:rsidR="001131E9">
              <w:rPr>
                <w:sz w:val="20"/>
                <w:szCs w:val="20"/>
                <w:lang w:val="en-GB"/>
              </w:rPr>
              <w:t xml:space="preserve"> </w:t>
            </w:r>
            <w:r w:rsidR="001131E9" w:rsidRPr="00B36A62">
              <w:rPr>
                <w:sz w:val="20"/>
                <w:szCs w:val="20"/>
                <w:lang w:val="en-GB"/>
              </w:rPr>
              <w:t>1434-</w:t>
            </w:r>
            <w:r w:rsidR="001131E9">
              <w:rPr>
                <w:sz w:val="20"/>
                <w:szCs w:val="20"/>
                <w:lang w:val="en-GB"/>
              </w:rPr>
              <w:t>1439</w:t>
            </w:r>
          </w:p>
        </w:tc>
        <w:tc>
          <w:tcPr>
            <w:tcW w:w="992" w:type="dxa"/>
          </w:tcPr>
          <w:p w:rsidR="001131E9" w:rsidRPr="00BC0B35" w:rsidRDefault="001131E9" w:rsidP="004941C4">
            <w:pPr>
              <w:jc w:val="center"/>
              <w:rPr>
                <w:sz w:val="20"/>
                <w:szCs w:val="20"/>
              </w:rPr>
            </w:pPr>
          </w:p>
        </w:tc>
      </w:tr>
      <w:tr w:rsidR="001131E9" w:rsidTr="004941C4">
        <w:tc>
          <w:tcPr>
            <w:tcW w:w="8330" w:type="dxa"/>
          </w:tcPr>
          <w:p w:rsidR="001131E9" w:rsidRDefault="001131E9" w:rsidP="004941C4">
            <w:pPr>
              <w:rPr>
                <w:sz w:val="20"/>
                <w:szCs w:val="20"/>
                <w:lang w:val="en-GB"/>
              </w:rPr>
            </w:pPr>
            <w:r w:rsidRPr="00BC0B35">
              <w:rPr>
                <w:sz w:val="20"/>
                <w:szCs w:val="20"/>
                <w:lang w:val="en-GB"/>
              </w:rPr>
              <w:t xml:space="preserve">Havel C, Berzlanovich A, Sterz F, Domanovits H, Herkner H, Zeiner A, Behringer W, Laggner AN. </w:t>
            </w:r>
          </w:p>
          <w:p w:rsidR="001131E9" w:rsidRPr="00BC0B35" w:rsidRDefault="001131E9" w:rsidP="004941C4">
            <w:pPr>
              <w:rPr>
                <w:sz w:val="20"/>
                <w:szCs w:val="20"/>
                <w:lang w:val="en-GB"/>
              </w:rPr>
            </w:pPr>
            <w:r w:rsidRPr="00BC0B35">
              <w:rPr>
                <w:sz w:val="20"/>
                <w:szCs w:val="20"/>
                <w:lang w:val="en-GB"/>
              </w:rPr>
              <w:t>Safety, fea</w:t>
            </w:r>
            <w:r>
              <w:rPr>
                <w:sz w:val="20"/>
                <w:szCs w:val="20"/>
                <w:lang w:val="en-GB"/>
              </w:rPr>
              <w:t>sibility and hemodynamic and bl</w:t>
            </w:r>
            <w:r w:rsidRPr="00BC0B35">
              <w:rPr>
                <w:sz w:val="20"/>
                <w:szCs w:val="20"/>
                <w:lang w:val="en-GB"/>
              </w:rPr>
              <w:t xml:space="preserve">ood flow effects of active compression-decompression of thorax and abdomen in patients with </w:t>
            </w:r>
            <w:r>
              <w:rPr>
                <w:sz w:val="20"/>
                <w:szCs w:val="20"/>
                <w:lang w:val="en-GB"/>
              </w:rPr>
              <w:t xml:space="preserve">cardiac arrest </w:t>
            </w:r>
            <w:r>
              <w:rPr>
                <w:sz w:val="20"/>
                <w:szCs w:val="20"/>
                <w:lang w:val="en-GB"/>
              </w:rPr>
              <w:br/>
              <w:t>Crit Care Med  2008,</w:t>
            </w:r>
            <w:r w:rsidRPr="00BC0B35">
              <w:rPr>
                <w:sz w:val="20"/>
                <w:szCs w:val="20"/>
                <w:lang w:val="en-GB"/>
              </w:rPr>
              <w:t xml:space="preserve"> 36: 1832-1837</w:t>
            </w:r>
          </w:p>
        </w:tc>
        <w:tc>
          <w:tcPr>
            <w:tcW w:w="992" w:type="dxa"/>
          </w:tcPr>
          <w:p w:rsidR="001131E9" w:rsidRPr="00BC0B35" w:rsidRDefault="001131E9" w:rsidP="004941C4">
            <w:pPr>
              <w:jc w:val="center"/>
              <w:rPr>
                <w:sz w:val="20"/>
                <w:szCs w:val="20"/>
              </w:rPr>
            </w:pPr>
            <w:r w:rsidRPr="00BC0B35">
              <w:rPr>
                <w:sz w:val="20"/>
                <w:szCs w:val="20"/>
              </w:rPr>
              <w:t>6,594</w:t>
            </w:r>
          </w:p>
        </w:tc>
      </w:tr>
      <w:tr w:rsidR="001131E9" w:rsidRPr="00C92576" w:rsidTr="004941C4">
        <w:tc>
          <w:tcPr>
            <w:tcW w:w="8330" w:type="dxa"/>
          </w:tcPr>
          <w:p w:rsidR="001131E9" w:rsidRPr="00C92576" w:rsidRDefault="001131E9" w:rsidP="004941C4">
            <w:pPr>
              <w:rPr>
                <w:sz w:val="20"/>
                <w:szCs w:val="20"/>
                <w:lang w:val="de-AT"/>
              </w:rPr>
            </w:pPr>
            <w:r w:rsidRPr="00C92576">
              <w:rPr>
                <w:sz w:val="20"/>
                <w:szCs w:val="20"/>
                <w:lang w:val="de-AT"/>
              </w:rPr>
              <w:t>Havel C, Herkner H, Haugk M, Richling N, Riedmuller E, Trimmel H, Malzer R, Sterz F, Schreiber W.</w:t>
            </w:r>
          </w:p>
          <w:p w:rsidR="001131E9" w:rsidRPr="00C92576" w:rsidRDefault="001131E9" w:rsidP="004941C4">
            <w:pPr>
              <w:rPr>
                <w:sz w:val="20"/>
                <w:szCs w:val="20"/>
                <w:lang w:val="en-GB"/>
              </w:rPr>
            </w:pPr>
            <w:r w:rsidRPr="00C92576">
              <w:rPr>
                <w:sz w:val="20"/>
                <w:szCs w:val="20"/>
                <w:lang w:val="en-GB"/>
              </w:rPr>
              <w:t>Physical strain on advanced life support providers in different out of hospital environments.</w:t>
            </w:r>
          </w:p>
          <w:p w:rsidR="001131E9" w:rsidRPr="00384F25" w:rsidRDefault="001131E9" w:rsidP="004941C4">
            <w:pPr>
              <w:rPr>
                <w:sz w:val="20"/>
                <w:szCs w:val="20"/>
                <w:lang w:val="en-GB"/>
              </w:rPr>
            </w:pPr>
            <w:r>
              <w:rPr>
                <w:sz w:val="20"/>
                <w:szCs w:val="20"/>
                <w:lang w:val="en-GB"/>
              </w:rPr>
              <w:t>Resuscitation 2008, 77</w:t>
            </w:r>
            <w:r w:rsidRPr="00C92576">
              <w:rPr>
                <w:sz w:val="20"/>
                <w:szCs w:val="20"/>
                <w:lang w:val="en-GB"/>
              </w:rPr>
              <w:t>:</w:t>
            </w:r>
            <w:r>
              <w:rPr>
                <w:sz w:val="20"/>
                <w:szCs w:val="20"/>
                <w:lang w:val="en-GB"/>
              </w:rPr>
              <w:t xml:space="preserve"> </w:t>
            </w:r>
            <w:r w:rsidRPr="00C92576">
              <w:rPr>
                <w:sz w:val="20"/>
                <w:szCs w:val="20"/>
                <w:lang w:val="en-GB"/>
              </w:rPr>
              <w:t>81-</w:t>
            </w:r>
            <w:r>
              <w:rPr>
                <w:sz w:val="20"/>
                <w:szCs w:val="20"/>
                <w:lang w:val="en-GB"/>
              </w:rPr>
              <w:t>8</w:t>
            </w:r>
            <w:r w:rsidRPr="00C92576">
              <w:rPr>
                <w:sz w:val="20"/>
                <w:szCs w:val="20"/>
                <w:lang w:val="en-GB"/>
              </w:rPr>
              <w:t>6</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D87C72" w:rsidRDefault="001131E9" w:rsidP="004941C4">
            <w:pPr>
              <w:rPr>
                <w:sz w:val="20"/>
                <w:szCs w:val="20"/>
                <w:lang w:val="en-US"/>
              </w:rPr>
            </w:pPr>
            <w:r w:rsidRPr="00D87C72">
              <w:rPr>
                <w:sz w:val="20"/>
                <w:szCs w:val="20"/>
                <w:lang w:val="en-US"/>
              </w:rPr>
              <w:t>Janata A, Bayegan K, Sterz F, Weihs W, Holzer M, Sipos W, Springler G, Behringer W.</w:t>
            </w:r>
          </w:p>
          <w:p w:rsidR="001131E9" w:rsidRPr="009438C6" w:rsidRDefault="001131E9" w:rsidP="004941C4">
            <w:pPr>
              <w:rPr>
                <w:sz w:val="20"/>
                <w:szCs w:val="20"/>
                <w:lang w:val="en-GB"/>
              </w:rPr>
            </w:pPr>
            <w:r w:rsidRPr="009438C6">
              <w:rPr>
                <w:sz w:val="20"/>
                <w:szCs w:val="20"/>
                <w:lang w:val="en-GB"/>
              </w:rPr>
              <w:t>Limits of conventional therapies after prolonged normovolemic cardiac</w:t>
            </w:r>
            <w:r>
              <w:rPr>
                <w:sz w:val="20"/>
                <w:szCs w:val="20"/>
                <w:lang w:val="en-GB"/>
              </w:rPr>
              <w:t xml:space="preserve"> arrest in swine. Resuscitation 2008, 79: </w:t>
            </w:r>
            <w:r w:rsidRPr="009438C6">
              <w:rPr>
                <w:sz w:val="20"/>
                <w:szCs w:val="20"/>
                <w:lang w:val="en-GB"/>
              </w:rPr>
              <w:t>133-</w:t>
            </w:r>
            <w:r>
              <w:rPr>
                <w:sz w:val="20"/>
                <w:szCs w:val="20"/>
                <w:lang w:val="en-GB"/>
              </w:rPr>
              <w:t>138</w:t>
            </w:r>
            <w:r w:rsidRPr="009438C6">
              <w:rPr>
                <w:sz w:val="20"/>
                <w:szCs w:val="20"/>
                <w:lang w:val="en-GB"/>
              </w:rPr>
              <w:t xml:space="preserve"> </w:t>
            </w:r>
          </w:p>
        </w:tc>
        <w:tc>
          <w:tcPr>
            <w:tcW w:w="992" w:type="dxa"/>
          </w:tcPr>
          <w:p w:rsidR="001131E9" w:rsidRPr="009438C6" w:rsidRDefault="001131E9" w:rsidP="004941C4">
            <w:pPr>
              <w:jc w:val="center"/>
              <w:rPr>
                <w:sz w:val="20"/>
                <w:szCs w:val="20"/>
                <w:lang w:val="de-AT"/>
              </w:rPr>
            </w:pPr>
            <w:r w:rsidRPr="009438C6">
              <w:rPr>
                <w:sz w:val="20"/>
                <w:szCs w:val="20"/>
                <w:lang w:val="de-AT"/>
              </w:rPr>
              <w:t>2,513</w:t>
            </w:r>
          </w:p>
        </w:tc>
      </w:tr>
      <w:tr w:rsidR="001131E9" w:rsidRPr="00C92576" w:rsidTr="004941C4">
        <w:tc>
          <w:tcPr>
            <w:tcW w:w="8330" w:type="dxa"/>
          </w:tcPr>
          <w:p w:rsidR="001131E9" w:rsidRPr="00D87C72" w:rsidRDefault="001131E9" w:rsidP="004941C4">
            <w:pPr>
              <w:rPr>
                <w:sz w:val="20"/>
                <w:szCs w:val="20"/>
                <w:lang w:val="en-US"/>
              </w:rPr>
            </w:pPr>
            <w:r w:rsidRPr="00D87C72">
              <w:rPr>
                <w:sz w:val="20"/>
                <w:szCs w:val="20"/>
                <w:lang w:val="en-US"/>
              </w:rPr>
              <w:t>Janata A, Lemmert ME, Russell JK, Gehman S, Fleischhackl R, Robak O, Pernicka E, Sterz F, Gorgels AP.</w:t>
            </w:r>
          </w:p>
          <w:p w:rsidR="001131E9" w:rsidRPr="00D87C72" w:rsidRDefault="001131E9" w:rsidP="004941C4">
            <w:pPr>
              <w:rPr>
                <w:sz w:val="20"/>
                <w:szCs w:val="20"/>
                <w:lang w:val="en-US"/>
              </w:rPr>
            </w:pPr>
            <w:r w:rsidRPr="00D87C72">
              <w:rPr>
                <w:sz w:val="20"/>
                <w:szCs w:val="20"/>
                <w:lang w:val="en-US"/>
              </w:rPr>
              <w:t>Quality of ECG monitoring with a miniature ECG recorder.</w:t>
            </w:r>
          </w:p>
          <w:p w:rsidR="001131E9" w:rsidRPr="00C92576" w:rsidRDefault="001131E9" w:rsidP="004941C4">
            <w:pPr>
              <w:rPr>
                <w:sz w:val="20"/>
                <w:szCs w:val="20"/>
                <w:lang w:val="en-GB"/>
              </w:rPr>
            </w:pPr>
            <w:r w:rsidRPr="00CE644E">
              <w:rPr>
                <w:sz w:val="20"/>
                <w:szCs w:val="20"/>
                <w:lang w:val="de-AT"/>
              </w:rPr>
              <w:t>Pacing Clin Electrophysiol. 2008 Jun;31(6):676-84.</w:t>
            </w:r>
          </w:p>
        </w:tc>
        <w:tc>
          <w:tcPr>
            <w:tcW w:w="992" w:type="dxa"/>
          </w:tcPr>
          <w:p w:rsidR="001131E9" w:rsidRDefault="001131E9" w:rsidP="004941C4">
            <w:pPr>
              <w:jc w:val="center"/>
              <w:rPr>
                <w:sz w:val="20"/>
                <w:szCs w:val="20"/>
                <w:lang w:val="en-GB"/>
              </w:rPr>
            </w:pPr>
            <w:r>
              <w:rPr>
                <w:sz w:val="20"/>
                <w:szCs w:val="20"/>
                <w:lang w:val="en-GB"/>
              </w:rPr>
              <w:t>1,590</w:t>
            </w:r>
          </w:p>
        </w:tc>
      </w:tr>
      <w:tr w:rsidR="001131E9" w:rsidRPr="00C92576" w:rsidTr="004941C4">
        <w:tc>
          <w:tcPr>
            <w:tcW w:w="8330" w:type="dxa"/>
          </w:tcPr>
          <w:p w:rsidR="001131E9" w:rsidRDefault="001131E9" w:rsidP="004941C4">
            <w:pPr>
              <w:rPr>
                <w:sz w:val="20"/>
                <w:szCs w:val="20"/>
                <w:lang w:val="de-AT"/>
              </w:rPr>
            </w:pPr>
            <w:r w:rsidRPr="009438C6">
              <w:rPr>
                <w:sz w:val="20"/>
                <w:szCs w:val="20"/>
                <w:lang w:val="de-AT"/>
              </w:rPr>
              <w:t xml:space="preserve">Janata A, Weihs W, Bayegan K, Schratter A, Holzer M, Behringer W, Schock RB, Losert UM, Springler G, Schmidt P, Sterz F. </w:t>
            </w:r>
          </w:p>
          <w:p w:rsidR="001131E9" w:rsidRDefault="001131E9" w:rsidP="004941C4">
            <w:pPr>
              <w:rPr>
                <w:sz w:val="20"/>
                <w:szCs w:val="20"/>
                <w:lang w:val="en-GB"/>
              </w:rPr>
            </w:pPr>
            <w:r w:rsidRPr="009438C6">
              <w:rPr>
                <w:sz w:val="20"/>
                <w:szCs w:val="20"/>
                <w:lang w:val="en-GB"/>
              </w:rPr>
              <w:t xml:space="preserve">Therapeutic hypothermia with a novel surface cooling device improves neurologic outcome after prolonged cardiac arrest in swine. </w:t>
            </w:r>
          </w:p>
          <w:p w:rsidR="001131E9" w:rsidRPr="009438C6" w:rsidRDefault="001131E9" w:rsidP="004941C4">
            <w:pPr>
              <w:rPr>
                <w:sz w:val="20"/>
                <w:szCs w:val="20"/>
                <w:lang w:val="en-GB"/>
              </w:rPr>
            </w:pPr>
            <w:r>
              <w:rPr>
                <w:sz w:val="20"/>
                <w:szCs w:val="20"/>
                <w:lang w:val="en-GB"/>
              </w:rPr>
              <w:t xml:space="preserve">Crit Care Med 2008, </w:t>
            </w:r>
            <w:r w:rsidRPr="009438C6">
              <w:rPr>
                <w:sz w:val="20"/>
                <w:szCs w:val="20"/>
                <w:lang w:val="en-GB"/>
              </w:rPr>
              <w:t>36:</w:t>
            </w:r>
            <w:r>
              <w:rPr>
                <w:sz w:val="20"/>
                <w:szCs w:val="20"/>
                <w:lang w:val="en-GB"/>
              </w:rPr>
              <w:t xml:space="preserve"> 895-902</w:t>
            </w:r>
          </w:p>
        </w:tc>
        <w:tc>
          <w:tcPr>
            <w:tcW w:w="992" w:type="dxa"/>
          </w:tcPr>
          <w:p w:rsidR="001131E9" w:rsidRPr="009438C6" w:rsidRDefault="001131E9" w:rsidP="004941C4">
            <w:pPr>
              <w:jc w:val="center"/>
              <w:rPr>
                <w:sz w:val="20"/>
                <w:szCs w:val="20"/>
                <w:lang w:val="en-GB"/>
              </w:rPr>
            </w:pPr>
            <w:r>
              <w:rPr>
                <w:sz w:val="20"/>
                <w:szCs w:val="20"/>
                <w:lang w:val="en-GB"/>
              </w:rPr>
              <w:t>6,594</w:t>
            </w:r>
          </w:p>
        </w:tc>
      </w:tr>
      <w:tr w:rsidR="001131E9" w:rsidRPr="00C92576" w:rsidTr="004941C4">
        <w:tc>
          <w:tcPr>
            <w:tcW w:w="8330" w:type="dxa"/>
          </w:tcPr>
          <w:p w:rsidR="001131E9" w:rsidRPr="00D87C72" w:rsidRDefault="001131E9" w:rsidP="004941C4">
            <w:pPr>
              <w:rPr>
                <w:sz w:val="20"/>
                <w:szCs w:val="20"/>
              </w:rPr>
            </w:pPr>
            <w:r w:rsidRPr="00D87C72">
              <w:rPr>
                <w:sz w:val="20"/>
                <w:szCs w:val="20"/>
              </w:rPr>
              <w:t>Janata K, Kürkciyan I, Laggner AN.</w:t>
            </w:r>
          </w:p>
          <w:p w:rsidR="001131E9" w:rsidRPr="00D87C72" w:rsidRDefault="001131E9" w:rsidP="004941C4">
            <w:pPr>
              <w:rPr>
                <w:sz w:val="20"/>
                <w:szCs w:val="20"/>
              </w:rPr>
            </w:pPr>
            <w:r w:rsidRPr="00D87C72">
              <w:rPr>
                <w:sz w:val="20"/>
                <w:szCs w:val="20"/>
              </w:rPr>
              <w:t>Pulmonalembolie als Ursache des Herzstillstandes: Diagnosestellung und Management.</w:t>
            </w:r>
          </w:p>
          <w:p w:rsidR="001131E9" w:rsidRDefault="001131E9" w:rsidP="004941C4">
            <w:pPr>
              <w:rPr>
                <w:sz w:val="20"/>
                <w:szCs w:val="20"/>
                <w:lang w:val="en-GB"/>
              </w:rPr>
            </w:pPr>
            <w:r>
              <w:rPr>
                <w:sz w:val="20"/>
                <w:szCs w:val="20"/>
                <w:lang w:val="en-GB"/>
              </w:rPr>
              <w:t>Intensivmed 2008, 45: 277-281</w:t>
            </w:r>
          </w:p>
        </w:tc>
        <w:tc>
          <w:tcPr>
            <w:tcW w:w="992" w:type="dxa"/>
          </w:tcPr>
          <w:p w:rsidR="001131E9" w:rsidRDefault="001131E9" w:rsidP="004941C4">
            <w:pPr>
              <w:jc w:val="center"/>
              <w:rPr>
                <w:sz w:val="20"/>
                <w:szCs w:val="20"/>
                <w:lang w:val="en-GB"/>
              </w:rPr>
            </w:pPr>
          </w:p>
        </w:tc>
      </w:tr>
      <w:tr w:rsidR="001131E9" w:rsidRPr="00C92576" w:rsidTr="004941C4">
        <w:tc>
          <w:tcPr>
            <w:tcW w:w="8330" w:type="dxa"/>
          </w:tcPr>
          <w:p w:rsidR="001131E9" w:rsidRPr="00445D31" w:rsidRDefault="001131E9" w:rsidP="004941C4">
            <w:pPr>
              <w:rPr>
                <w:sz w:val="20"/>
                <w:szCs w:val="20"/>
              </w:rPr>
            </w:pPr>
            <w:r w:rsidRPr="00445D31">
              <w:rPr>
                <w:sz w:val="20"/>
                <w:szCs w:val="20"/>
              </w:rPr>
              <w:t>Köhler KW, Losert H, Myklebust H, Nysaether J, Fleischhackl R, Sodeck G, Sterz F, Herkner H.</w:t>
            </w:r>
          </w:p>
          <w:p w:rsidR="001131E9" w:rsidRPr="00C92576" w:rsidRDefault="001131E9" w:rsidP="004941C4">
            <w:pPr>
              <w:rPr>
                <w:sz w:val="20"/>
                <w:szCs w:val="20"/>
                <w:lang w:val="en-GB"/>
              </w:rPr>
            </w:pPr>
            <w:r w:rsidRPr="00C92576">
              <w:rPr>
                <w:sz w:val="20"/>
                <w:szCs w:val="20"/>
                <w:lang w:val="en-GB"/>
              </w:rPr>
              <w:t>Detection of malintubation via defibrillator pads.</w:t>
            </w:r>
          </w:p>
          <w:p w:rsidR="001131E9" w:rsidRPr="00384F25" w:rsidRDefault="001131E9" w:rsidP="004941C4">
            <w:pPr>
              <w:rPr>
                <w:sz w:val="20"/>
                <w:szCs w:val="20"/>
                <w:lang w:val="en-GB"/>
              </w:rPr>
            </w:pPr>
            <w:r>
              <w:rPr>
                <w:sz w:val="20"/>
                <w:szCs w:val="20"/>
                <w:lang w:val="en-GB"/>
              </w:rPr>
              <w:t>Resuscitation 2008, 77</w:t>
            </w:r>
            <w:r w:rsidRPr="00C92576">
              <w:rPr>
                <w:sz w:val="20"/>
                <w:szCs w:val="20"/>
                <w:lang w:val="en-GB"/>
              </w:rPr>
              <w:t>:</w:t>
            </w:r>
            <w:r>
              <w:rPr>
                <w:sz w:val="20"/>
                <w:szCs w:val="20"/>
                <w:lang w:val="en-GB"/>
              </w:rPr>
              <w:t xml:space="preserve"> </w:t>
            </w:r>
            <w:r w:rsidRPr="00C92576">
              <w:rPr>
                <w:sz w:val="20"/>
                <w:szCs w:val="20"/>
                <w:lang w:val="en-GB"/>
              </w:rPr>
              <w:t>339-</w:t>
            </w:r>
            <w:r>
              <w:rPr>
                <w:sz w:val="20"/>
                <w:szCs w:val="20"/>
                <w:lang w:val="en-GB"/>
              </w:rPr>
              <w:t>3</w:t>
            </w:r>
            <w:r w:rsidRPr="00C92576">
              <w:rPr>
                <w:sz w:val="20"/>
                <w:szCs w:val="20"/>
                <w:lang w:val="en-GB"/>
              </w:rPr>
              <w:t>44</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D87C72" w:rsidRDefault="001131E9" w:rsidP="004941C4">
            <w:pPr>
              <w:rPr>
                <w:sz w:val="20"/>
                <w:szCs w:val="20"/>
              </w:rPr>
            </w:pPr>
            <w:r w:rsidRPr="00D87C72">
              <w:rPr>
                <w:sz w:val="20"/>
                <w:szCs w:val="20"/>
              </w:rPr>
              <w:t>Kubin K, Sodeck GH, Teufelsbauer H, Nowatschka B, Kretschmer G, Lammer J, Schoder M.</w:t>
            </w:r>
          </w:p>
          <w:p w:rsidR="001131E9" w:rsidRDefault="001131E9" w:rsidP="004941C4">
            <w:pPr>
              <w:rPr>
                <w:sz w:val="20"/>
                <w:szCs w:val="20"/>
                <w:lang w:val="en-GB"/>
              </w:rPr>
            </w:pPr>
            <w:r>
              <w:rPr>
                <w:sz w:val="20"/>
                <w:szCs w:val="20"/>
                <w:lang w:val="en-GB"/>
              </w:rPr>
              <w:t xml:space="preserve">Endovascular therapy of ruptured </w:t>
            </w:r>
            <w:proofErr w:type="gramStart"/>
            <w:r>
              <w:rPr>
                <w:sz w:val="20"/>
                <w:szCs w:val="20"/>
                <w:lang w:val="en-GB"/>
              </w:rPr>
              <w:t>abdominal  aortic</w:t>
            </w:r>
            <w:proofErr w:type="gramEnd"/>
            <w:r>
              <w:rPr>
                <w:sz w:val="20"/>
                <w:szCs w:val="20"/>
                <w:lang w:val="en-GB"/>
              </w:rPr>
              <w:t xml:space="preserve"> aneurysm: Mid- and long-term results.</w:t>
            </w:r>
          </w:p>
          <w:p w:rsidR="001131E9" w:rsidRPr="00C92576" w:rsidRDefault="001131E9" w:rsidP="004941C4">
            <w:pPr>
              <w:rPr>
                <w:sz w:val="20"/>
                <w:szCs w:val="20"/>
                <w:lang w:val="en-GB"/>
              </w:rPr>
            </w:pPr>
            <w:r>
              <w:rPr>
                <w:sz w:val="20"/>
                <w:szCs w:val="20"/>
                <w:lang w:val="en-GB"/>
              </w:rPr>
              <w:t>Cardiovasc Intervent Radiol 2008, 31: 496-503</w:t>
            </w:r>
          </w:p>
        </w:tc>
        <w:tc>
          <w:tcPr>
            <w:tcW w:w="992" w:type="dxa"/>
          </w:tcPr>
          <w:p w:rsidR="001131E9" w:rsidRDefault="001131E9" w:rsidP="004941C4">
            <w:pPr>
              <w:jc w:val="center"/>
              <w:rPr>
                <w:sz w:val="20"/>
                <w:szCs w:val="20"/>
                <w:lang w:val="en-GB"/>
              </w:rPr>
            </w:pPr>
          </w:p>
        </w:tc>
      </w:tr>
    </w:tbl>
    <w:p w:rsidR="00040EA1" w:rsidRDefault="00040EA1">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992"/>
      </w:tblGrid>
      <w:tr w:rsidR="001131E9" w:rsidRPr="00D87C72" w:rsidTr="004941C4">
        <w:tc>
          <w:tcPr>
            <w:tcW w:w="8330" w:type="dxa"/>
          </w:tcPr>
          <w:p w:rsidR="001131E9" w:rsidRDefault="001131E9" w:rsidP="004941C4">
            <w:pPr>
              <w:rPr>
                <w:sz w:val="20"/>
                <w:szCs w:val="20"/>
                <w:lang w:val="de-AT"/>
              </w:rPr>
            </w:pPr>
            <w:r>
              <w:rPr>
                <w:sz w:val="20"/>
                <w:szCs w:val="20"/>
                <w:lang w:val="de-AT"/>
              </w:rPr>
              <w:lastRenderedPageBreak/>
              <w:t>Laggner AN, Behringer W, Domanovits H, Herkner H, Holzer M, Kürkciyan EI, Schreiber W, Sterz F.</w:t>
            </w:r>
          </w:p>
          <w:p w:rsidR="001131E9" w:rsidRDefault="001131E9" w:rsidP="004941C4">
            <w:pPr>
              <w:rPr>
                <w:sz w:val="20"/>
                <w:szCs w:val="20"/>
                <w:lang w:val="de-AT"/>
              </w:rPr>
            </w:pPr>
            <w:r>
              <w:rPr>
                <w:sz w:val="20"/>
                <w:szCs w:val="20"/>
                <w:lang w:val="de-AT"/>
              </w:rPr>
              <w:t>Klinische Notfallmedizin in Österreich.</w:t>
            </w:r>
          </w:p>
          <w:p w:rsidR="001131E9" w:rsidRPr="00C036AC" w:rsidRDefault="001131E9" w:rsidP="004941C4">
            <w:pPr>
              <w:rPr>
                <w:sz w:val="20"/>
                <w:szCs w:val="20"/>
                <w:lang w:val="de-AT"/>
              </w:rPr>
            </w:pPr>
            <w:r>
              <w:rPr>
                <w:sz w:val="20"/>
                <w:szCs w:val="20"/>
                <w:lang w:val="de-AT"/>
              </w:rPr>
              <w:t>Intensivmed 2008, 45:282-286</w:t>
            </w:r>
          </w:p>
        </w:tc>
        <w:tc>
          <w:tcPr>
            <w:tcW w:w="992" w:type="dxa"/>
          </w:tcPr>
          <w:p w:rsidR="001131E9" w:rsidRPr="00D87C72" w:rsidRDefault="001131E9" w:rsidP="004941C4">
            <w:pPr>
              <w:jc w:val="center"/>
              <w:rPr>
                <w:sz w:val="20"/>
                <w:szCs w:val="20"/>
              </w:rPr>
            </w:pPr>
          </w:p>
        </w:tc>
      </w:tr>
      <w:tr w:rsidR="001131E9" w:rsidRPr="00C92576" w:rsidTr="004941C4">
        <w:tc>
          <w:tcPr>
            <w:tcW w:w="8330" w:type="dxa"/>
          </w:tcPr>
          <w:p w:rsidR="001131E9" w:rsidRPr="00C036AC" w:rsidRDefault="001131E9" w:rsidP="004941C4">
            <w:pPr>
              <w:rPr>
                <w:sz w:val="20"/>
                <w:szCs w:val="20"/>
                <w:lang w:val="de-AT"/>
              </w:rPr>
            </w:pPr>
            <w:r w:rsidRPr="00C036AC">
              <w:rPr>
                <w:sz w:val="20"/>
                <w:szCs w:val="20"/>
                <w:lang w:val="de-AT"/>
              </w:rPr>
              <w:t>Losert H, Sterz F, Roine RO, Holzer M, Martens P, Cerchiari E, Tiainen M, Müllner M, Laggner AN, Herkner H, Bischof MG.</w:t>
            </w:r>
          </w:p>
          <w:p w:rsidR="001131E9" w:rsidRPr="00D87C72" w:rsidRDefault="001131E9" w:rsidP="004941C4">
            <w:pPr>
              <w:rPr>
                <w:sz w:val="20"/>
                <w:szCs w:val="20"/>
                <w:lang w:val="en-US"/>
              </w:rPr>
            </w:pPr>
            <w:r w:rsidRPr="00D87C72">
              <w:rPr>
                <w:sz w:val="20"/>
                <w:szCs w:val="20"/>
                <w:lang w:val="en-US"/>
              </w:rPr>
              <w:t>Strict normoglycaemic blood glucose levels in the therapeutic management of patients within 12h after cardiac arrest might not be necessary.</w:t>
            </w:r>
          </w:p>
          <w:p w:rsidR="001131E9" w:rsidRPr="00384F25" w:rsidRDefault="001131E9" w:rsidP="004941C4">
            <w:pPr>
              <w:rPr>
                <w:sz w:val="20"/>
                <w:szCs w:val="20"/>
                <w:lang w:val="en-GB"/>
              </w:rPr>
            </w:pPr>
            <w:r>
              <w:rPr>
                <w:sz w:val="20"/>
                <w:szCs w:val="20"/>
                <w:lang w:val="de-AT"/>
              </w:rPr>
              <w:t xml:space="preserve">Resuscitation </w:t>
            </w:r>
            <w:r w:rsidRPr="00C036AC">
              <w:rPr>
                <w:sz w:val="20"/>
                <w:szCs w:val="20"/>
                <w:lang w:val="de-AT"/>
              </w:rPr>
              <w:t>2008</w:t>
            </w:r>
            <w:r>
              <w:rPr>
                <w:sz w:val="20"/>
                <w:szCs w:val="20"/>
                <w:lang w:val="de-AT"/>
              </w:rPr>
              <w:t>, 76</w:t>
            </w:r>
            <w:r w:rsidRPr="00C036AC">
              <w:rPr>
                <w:sz w:val="20"/>
                <w:szCs w:val="20"/>
                <w:lang w:val="de-AT"/>
              </w:rPr>
              <w:t>:</w:t>
            </w:r>
            <w:r>
              <w:rPr>
                <w:sz w:val="20"/>
                <w:szCs w:val="20"/>
                <w:lang w:val="de-AT"/>
              </w:rPr>
              <w:t xml:space="preserve"> </w:t>
            </w:r>
            <w:r w:rsidRPr="00C036AC">
              <w:rPr>
                <w:sz w:val="20"/>
                <w:szCs w:val="20"/>
                <w:lang w:val="de-AT"/>
              </w:rPr>
              <w:t>214-</w:t>
            </w:r>
            <w:r>
              <w:rPr>
                <w:sz w:val="20"/>
                <w:szCs w:val="20"/>
                <w:lang w:val="de-AT"/>
              </w:rPr>
              <w:t>2</w:t>
            </w:r>
            <w:r w:rsidRPr="00C036AC">
              <w:rPr>
                <w:sz w:val="20"/>
                <w:szCs w:val="20"/>
                <w:lang w:val="de-AT"/>
              </w:rPr>
              <w:t>20</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C368D2" w:rsidRDefault="0093259C" w:rsidP="004941C4">
            <w:pPr>
              <w:rPr>
                <w:sz w:val="20"/>
                <w:szCs w:val="20"/>
                <w:lang w:val="de-AT"/>
              </w:rPr>
            </w:pPr>
            <w:hyperlink r:id="rId532" w:history="1">
              <w:r w:rsidR="001131E9" w:rsidRPr="00C368D2">
                <w:rPr>
                  <w:sz w:val="20"/>
                  <w:szCs w:val="20"/>
                  <w:lang w:val="de-AT"/>
                </w:rPr>
                <w:t>Neurauter A</w:t>
              </w:r>
            </w:hyperlink>
            <w:r w:rsidR="001131E9" w:rsidRPr="00C368D2">
              <w:rPr>
                <w:sz w:val="20"/>
                <w:szCs w:val="20"/>
                <w:lang w:val="de-AT"/>
              </w:rPr>
              <w:t xml:space="preserve">, </w:t>
            </w:r>
            <w:hyperlink r:id="rId533" w:history="1">
              <w:r w:rsidR="001131E9" w:rsidRPr="00C368D2">
                <w:rPr>
                  <w:sz w:val="20"/>
                  <w:szCs w:val="20"/>
                  <w:lang w:val="de-AT"/>
                </w:rPr>
                <w:t>Eftestøl T</w:t>
              </w:r>
            </w:hyperlink>
            <w:r w:rsidR="001131E9" w:rsidRPr="00C368D2">
              <w:rPr>
                <w:sz w:val="20"/>
                <w:szCs w:val="20"/>
                <w:lang w:val="de-AT"/>
              </w:rPr>
              <w:t xml:space="preserve">, </w:t>
            </w:r>
            <w:hyperlink r:id="rId534" w:history="1">
              <w:r w:rsidR="001131E9" w:rsidRPr="00C368D2">
                <w:rPr>
                  <w:sz w:val="20"/>
                  <w:szCs w:val="20"/>
                  <w:lang w:val="de-AT"/>
                </w:rPr>
                <w:t>Kramer-Johansen J</w:t>
              </w:r>
            </w:hyperlink>
            <w:r w:rsidR="001131E9" w:rsidRPr="00C368D2">
              <w:rPr>
                <w:sz w:val="20"/>
                <w:szCs w:val="20"/>
                <w:lang w:val="de-AT"/>
              </w:rPr>
              <w:t xml:space="preserve">, </w:t>
            </w:r>
            <w:hyperlink r:id="rId535" w:history="1">
              <w:r w:rsidR="001131E9" w:rsidRPr="00C368D2">
                <w:rPr>
                  <w:sz w:val="20"/>
                  <w:szCs w:val="20"/>
                  <w:lang w:val="de-AT"/>
                </w:rPr>
                <w:t>Abella BS</w:t>
              </w:r>
            </w:hyperlink>
            <w:r w:rsidR="001131E9" w:rsidRPr="00C368D2">
              <w:rPr>
                <w:sz w:val="20"/>
                <w:szCs w:val="20"/>
                <w:lang w:val="de-AT"/>
              </w:rPr>
              <w:t xml:space="preserve">, </w:t>
            </w:r>
            <w:hyperlink r:id="rId536" w:history="1">
              <w:r w:rsidR="001131E9" w:rsidRPr="00C368D2">
                <w:rPr>
                  <w:sz w:val="20"/>
                  <w:szCs w:val="20"/>
                  <w:lang w:val="de-AT"/>
                </w:rPr>
                <w:t>Wenzel V</w:t>
              </w:r>
            </w:hyperlink>
            <w:r w:rsidR="001131E9" w:rsidRPr="00C368D2">
              <w:rPr>
                <w:sz w:val="20"/>
                <w:szCs w:val="20"/>
                <w:lang w:val="de-AT"/>
              </w:rPr>
              <w:t xml:space="preserve">, </w:t>
            </w:r>
            <w:hyperlink r:id="rId537" w:history="1">
              <w:r w:rsidR="001131E9" w:rsidRPr="00C368D2">
                <w:rPr>
                  <w:sz w:val="20"/>
                  <w:szCs w:val="20"/>
                  <w:lang w:val="de-AT"/>
                </w:rPr>
                <w:t>Lindner KH</w:t>
              </w:r>
            </w:hyperlink>
            <w:r w:rsidR="001131E9" w:rsidRPr="00C368D2">
              <w:rPr>
                <w:sz w:val="20"/>
                <w:szCs w:val="20"/>
                <w:lang w:val="de-AT"/>
              </w:rPr>
              <w:t xml:space="preserve">, </w:t>
            </w:r>
            <w:hyperlink r:id="rId538" w:history="1">
              <w:r w:rsidR="001131E9" w:rsidRPr="00C368D2">
                <w:rPr>
                  <w:sz w:val="20"/>
                  <w:szCs w:val="20"/>
                  <w:lang w:val="de-AT"/>
                </w:rPr>
                <w:t>Eilevstjønn J</w:t>
              </w:r>
            </w:hyperlink>
            <w:r w:rsidR="001131E9" w:rsidRPr="00C368D2">
              <w:rPr>
                <w:sz w:val="20"/>
                <w:szCs w:val="20"/>
                <w:lang w:val="de-AT"/>
              </w:rPr>
              <w:t xml:space="preserve">, </w:t>
            </w:r>
            <w:hyperlink r:id="rId539" w:history="1">
              <w:r w:rsidR="001131E9" w:rsidRPr="00C368D2">
                <w:rPr>
                  <w:sz w:val="20"/>
                  <w:szCs w:val="20"/>
                  <w:lang w:val="de-AT"/>
                </w:rPr>
                <w:t>Myklebust H</w:t>
              </w:r>
            </w:hyperlink>
            <w:r w:rsidR="001131E9" w:rsidRPr="00C368D2">
              <w:rPr>
                <w:sz w:val="20"/>
                <w:szCs w:val="20"/>
                <w:lang w:val="de-AT"/>
              </w:rPr>
              <w:t xml:space="preserve">, </w:t>
            </w:r>
            <w:hyperlink r:id="rId540" w:history="1">
              <w:r w:rsidR="001131E9" w:rsidRPr="00C368D2">
                <w:rPr>
                  <w:sz w:val="20"/>
                  <w:szCs w:val="20"/>
                  <w:lang w:val="de-AT"/>
                </w:rPr>
                <w:t>Steen PA</w:t>
              </w:r>
            </w:hyperlink>
            <w:r w:rsidR="001131E9" w:rsidRPr="00C368D2">
              <w:rPr>
                <w:sz w:val="20"/>
                <w:szCs w:val="20"/>
                <w:lang w:val="de-AT"/>
              </w:rPr>
              <w:t xml:space="preserve">, </w:t>
            </w:r>
            <w:hyperlink r:id="rId541" w:history="1">
              <w:r w:rsidR="001131E9" w:rsidRPr="0071129E">
                <w:rPr>
                  <w:sz w:val="20"/>
                  <w:szCs w:val="20"/>
                  <w:lang w:val="de-AT"/>
                </w:rPr>
                <w:t>Sterz F</w:t>
              </w:r>
            </w:hyperlink>
            <w:r w:rsidR="001131E9" w:rsidRPr="00C368D2">
              <w:rPr>
                <w:sz w:val="20"/>
                <w:szCs w:val="20"/>
                <w:lang w:val="de-AT"/>
              </w:rPr>
              <w:t xml:space="preserve">, </w:t>
            </w:r>
            <w:hyperlink r:id="rId542" w:history="1">
              <w:r w:rsidR="001131E9" w:rsidRPr="00C368D2">
                <w:rPr>
                  <w:sz w:val="20"/>
                  <w:szCs w:val="20"/>
                  <w:lang w:val="de-AT"/>
                </w:rPr>
                <w:t>Jahn B</w:t>
              </w:r>
            </w:hyperlink>
            <w:r w:rsidR="001131E9" w:rsidRPr="00C368D2">
              <w:rPr>
                <w:sz w:val="20"/>
                <w:szCs w:val="20"/>
                <w:lang w:val="de-AT"/>
              </w:rPr>
              <w:t xml:space="preserve">, </w:t>
            </w:r>
            <w:hyperlink r:id="rId543" w:history="1">
              <w:r w:rsidR="001131E9" w:rsidRPr="00C368D2">
                <w:rPr>
                  <w:sz w:val="20"/>
                  <w:szCs w:val="20"/>
                  <w:lang w:val="de-AT"/>
                </w:rPr>
                <w:t>Strohmenger HU</w:t>
              </w:r>
            </w:hyperlink>
            <w:r w:rsidR="001131E9" w:rsidRPr="00C368D2">
              <w:rPr>
                <w:sz w:val="20"/>
                <w:szCs w:val="20"/>
                <w:lang w:val="de-AT"/>
              </w:rPr>
              <w:t>.</w:t>
            </w:r>
          </w:p>
          <w:p w:rsidR="001131E9" w:rsidRPr="00C368D2" w:rsidRDefault="001131E9" w:rsidP="004941C4">
            <w:pPr>
              <w:rPr>
                <w:sz w:val="20"/>
                <w:szCs w:val="20"/>
                <w:lang w:val="en-GB"/>
              </w:rPr>
            </w:pPr>
            <w:r w:rsidRPr="00C368D2">
              <w:rPr>
                <w:sz w:val="20"/>
                <w:szCs w:val="20"/>
                <w:lang w:val="en-GB"/>
              </w:rPr>
              <w:t>Improving countershock success prediction during cardiopulmonary resuscitation using ventricular fibrillation features from higher ECG frequency bands.</w:t>
            </w:r>
          </w:p>
          <w:p w:rsidR="001131E9" w:rsidRPr="00267AAA" w:rsidRDefault="0093259C" w:rsidP="004941C4">
            <w:pPr>
              <w:rPr>
                <w:sz w:val="20"/>
                <w:szCs w:val="20"/>
                <w:lang w:val="en-GB"/>
              </w:rPr>
            </w:pPr>
            <w:hyperlink r:id="rId544" w:history="1">
              <w:r w:rsidR="001131E9" w:rsidRPr="00C368D2">
                <w:rPr>
                  <w:sz w:val="20"/>
                  <w:szCs w:val="20"/>
                  <w:lang w:val="en-GB"/>
                </w:rPr>
                <w:t>Resuscitation</w:t>
              </w:r>
            </w:hyperlink>
            <w:r w:rsidR="001131E9">
              <w:rPr>
                <w:sz w:val="20"/>
                <w:szCs w:val="20"/>
                <w:lang w:val="en-GB"/>
              </w:rPr>
              <w:t xml:space="preserve"> 2008, 79</w:t>
            </w:r>
            <w:r w:rsidR="001131E9" w:rsidRPr="00C368D2">
              <w:rPr>
                <w:sz w:val="20"/>
                <w:szCs w:val="20"/>
                <w:lang w:val="en-GB"/>
              </w:rPr>
              <w:t>:</w:t>
            </w:r>
            <w:r w:rsidR="001131E9">
              <w:rPr>
                <w:sz w:val="20"/>
                <w:szCs w:val="20"/>
                <w:lang w:val="en-GB"/>
              </w:rPr>
              <w:t xml:space="preserve"> </w:t>
            </w:r>
            <w:r w:rsidR="001131E9" w:rsidRPr="00C368D2">
              <w:rPr>
                <w:sz w:val="20"/>
                <w:szCs w:val="20"/>
                <w:lang w:val="en-GB"/>
              </w:rPr>
              <w:t>453-</w:t>
            </w:r>
            <w:r w:rsidR="001131E9">
              <w:rPr>
                <w:sz w:val="20"/>
                <w:szCs w:val="20"/>
                <w:lang w:val="en-GB"/>
              </w:rPr>
              <w:t>459</w:t>
            </w:r>
          </w:p>
        </w:tc>
        <w:tc>
          <w:tcPr>
            <w:tcW w:w="992" w:type="dxa"/>
          </w:tcPr>
          <w:p w:rsidR="001131E9"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Default="001131E9" w:rsidP="004941C4">
            <w:pPr>
              <w:rPr>
                <w:sz w:val="20"/>
                <w:szCs w:val="20"/>
                <w:lang w:val="de-AT"/>
              </w:rPr>
            </w:pPr>
            <w:r w:rsidRPr="006724D0">
              <w:rPr>
                <w:sz w:val="20"/>
                <w:szCs w:val="20"/>
                <w:lang w:val="de-AT"/>
              </w:rPr>
              <w:t xml:space="preserve">Sipos W, Holzer M, Bayegan K, Janata A, Unterweger Ch, Goll A, Weihs W, Bauer P, Sterz F, Behringer W. </w:t>
            </w:r>
          </w:p>
          <w:p w:rsidR="001131E9" w:rsidRDefault="001131E9" w:rsidP="004941C4">
            <w:pPr>
              <w:rPr>
                <w:sz w:val="20"/>
                <w:szCs w:val="20"/>
                <w:lang w:val="en-GB"/>
              </w:rPr>
            </w:pPr>
            <w:r w:rsidRPr="00D22056">
              <w:rPr>
                <w:sz w:val="20"/>
                <w:szCs w:val="20"/>
                <w:lang w:val="en-GB"/>
              </w:rPr>
              <w:t xml:space="preserve">A novel highly observer-independent neurologic examination procedure for pigs in a model for cardiac arrest resuscitation. </w:t>
            </w:r>
          </w:p>
          <w:p w:rsidR="001131E9" w:rsidRPr="00961B3A" w:rsidRDefault="001131E9" w:rsidP="004941C4">
            <w:pPr>
              <w:rPr>
                <w:sz w:val="20"/>
                <w:szCs w:val="20"/>
                <w:lang w:val="en-GB"/>
              </w:rPr>
            </w:pPr>
            <w:r>
              <w:rPr>
                <w:sz w:val="20"/>
                <w:szCs w:val="20"/>
                <w:lang w:val="de-AT"/>
              </w:rPr>
              <w:t xml:space="preserve">Wien Tieraerztl Mschr 2008, </w:t>
            </w:r>
            <w:r w:rsidRPr="006724D0">
              <w:rPr>
                <w:sz w:val="20"/>
                <w:szCs w:val="20"/>
                <w:lang w:val="de-AT"/>
              </w:rPr>
              <w:t>95:</w:t>
            </w:r>
            <w:r>
              <w:rPr>
                <w:sz w:val="20"/>
                <w:szCs w:val="20"/>
                <w:lang w:val="de-AT"/>
              </w:rPr>
              <w:t xml:space="preserve"> </w:t>
            </w:r>
            <w:r w:rsidRPr="006724D0">
              <w:rPr>
                <w:sz w:val="20"/>
                <w:szCs w:val="20"/>
                <w:lang w:val="de-AT"/>
              </w:rPr>
              <w:t>28-38</w:t>
            </w:r>
          </w:p>
        </w:tc>
        <w:tc>
          <w:tcPr>
            <w:tcW w:w="992" w:type="dxa"/>
          </w:tcPr>
          <w:p w:rsidR="001131E9" w:rsidRDefault="001131E9" w:rsidP="004941C4">
            <w:pPr>
              <w:jc w:val="center"/>
              <w:rPr>
                <w:sz w:val="20"/>
                <w:szCs w:val="20"/>
              </w:rPr>
            </w:pPr>
            <w:r>
              <w:rPr>
                <w:sz w:val="20"/>
                <w:szCs w:val="20"/>
              </w:rPr>
              <w:t>0,205</w:t>
            </w:r>
          </w:p>
        </w:tc>
      </w:tr>
      <w:tr w:rsidR="001131E9" w:rsidRPr="00C92576" w:rsidTr="004941C4">
        <w:tc>
          <w:tcPr>
            <w:tcW w:w="8330" w:type="dxa"/>
          </w:tcPr>
          <w:p w:rsidR="001131E9" w:rsidRPr="008F3C81" w:rsidRDefault="001131E9" w:rsidP="004941C4">
            <w:pPr>
              <w:rPr>
                <w:sz w:val="20"/>
                <w:szCs w:val="20"/>
                <w:lang w:val="de-AT"/>
              </w:rPr>
            </w:pPr>
            <w:r w:rsidRPr="008F3C81">
              <w:rPr>
                <w:sz w:val="20"/>
                <w:szCs w:val="20"/>
                <w:lang w:val="de-AT"/>
              </w:rPr>
              <w:t>Sodeck G, Domanovits H, Schillinger M, Janata K, Thalmann M, Ehrlich MP, Endler G, Laggner A.</w:t>
            </w:r>
          </w:p>
          <w:p w:rsidR="001131E9" w:rsidRPr="00D87C72" w:rsidRDefault="001131E9" w:rsidP="004941C4">
            <w:pPr>
              <w:rPr>
                <w:sz w:val="20"/>
                <w:szCs w:val="20"/>
                <w:lang w:val="en-US"/>
              </w:rPr>
            </w:pPr>
            <w:r w:rsidRPr="00D87C72">
              <w:rPr>
                <w:sz w:val="20"/>
                <w:szCs w:val="20"/>
                <w:lang w:val="en-US"/>
              </w:rPr>
              <w:t xml:space="preserve">Pre-operative N-terminal pro-brain natriuretic peptide predicts outcome in type </w:t>
            </w:r>
            <w:proofErr w:type="gramStart"/>
            <w:r w:rsidRPr="00D87C72">
              <w:rPr>
                <w:sz w:val="20"/>
                <w:szCs w:val="20"/>
                <w:lang w:val="en-US"/>
              </w:rPr>
              <w:t>A</w:t>
            </w:r>
            <w:proofErr w:type="gramEnd"/>
            <w:r w:rsidRPr="00D87C72">
              <w:rPr>
                <w:sz w:val="20"/>
                <w:szCs w:val="20"/>
                <w:lang w:val="en-US"/>
              </w:rPr>
              <w:t xml:space="preserve"> aortic dissection.</w:t>
            </w:r>
          </w:p>
          <w:p w:rsidR="001131E9" w:rsidRPr="00267AAA" w:rsidRDefault="001131E9" w:rsidP="004941C4">
            <w:pPr>
              <w:rPr>
                <w:sz w:val="20"/>
                <w:szCs w:val="20"/>
                <w:lang w:val="en-GB"/>
              </w:rPr>
            </w:pPr>
            <w:r>
              <w:rPr>
                <w:sz w:val="20"/>
                <w:szCs w:val="20"/>
                <w:lang w:val="de-AT"/>
              </w:rPr>
              <w:t>J Am Coll Cardiol 2008, 51</w:t>
            </w:r>
            <w:r w:rsidRPr="008F3C81">
              <w:rPr>
                <w:sz w:val="20"/>
                <w:szCs w:val="20"/>
                <w:lang w:val="de-AT"/>
              </w:rPr>
              <w:t>:1092-</w:t>
            </w:r>
            <w:r>
              <w:rPr>
                <w:sz w:val="20"/>
                <w:szCs w:val="20"/>
                <w:lang w:val="de-AT"/>
              </w:rPr>
              <w:t>109</w:t>
            </w:r>
            <w:r w:rsidRPr="008F3C81">
              <w:rPr>
                <w:sz w:val="20"/>
                <w:szCs w:val="20"/>
                <w:lang w:val="de-AT"/>
              </w:rPr>
              <w:t>7</w:t>
            </w:r>
          </w:p>
        </w:tc>
        <w:tc>
          <w:tcPr>
            <w:tcW w:w="992" w:type="dxa"/>
          </w:tcPr>
          <w:p w:rsidR="001131E9" w:rsidRDefault="001131E9" w:rsidP="004941C4">
            <w:pPr>
              <w:jc w:val="center"/>
              <w:rPr>
                <w:sz w:val="20"/>
                <w:szCs w:val="20"/>
                <w:lang w:val="en-GB"/>
              </w:rPr>
            </w:pPr>
            <w:r>
              <w:rPr>
                <w:sz w:val="20"/>
                <w:szCs w:val="20"/>
                <w:lang w:val="en-GB"/>
              </w:rPr>
              <w:t>11,438</w:t>
            </w:r>
          </w:p>
        </w:tc>
      </w:tr>
      <w:tr w:rsidR="001131E9" w:rsidRPr="00C92576" w:rsidTr="004941C4">
        <w:tc>
          <w:tcPr>
            <w:tcW w:w="8330" w:type="dxa"/>
          </w:tcPr>
          <w:p w:rsidR="001131E9" w:rsidRPr="00D87C72" w:rsidRDefault="001131E9" w:rsidP="004941C4">
            <w:pPr>
              <w:rPr>
                <w:sz w:val="20"/>
                <w:szCs w:val="20"/>
              </w:rPr>
            </w:pPr>
            <w:r w:rsidRPr="00D87C72">
              <w:rPr>
                <w:sz w:val="20"/>
                <w:szCs w:val="20"/>
              </w:rPr>
              <w:t>Sodeck G, Phillip M, Loebe C, Janata K, Domanovits H, Laggner AN.</w:t>
            </w:r>
          </w:p>
          <w:p w:rsidR="001131E9" w:rsidRPr="00D87C72" w:rsidRDefault="001131E9" w:rsidP="004941C4">
            <w:pPr>
              <w:rPr>
                <w:sz w:val="20"/>
                <w:szCs w:val="20"/>
              </w:rPr>
            </w:pPr>
            <w:r w:rsidRPr="00D87C72">
              <w:rPr>
                <w:sz w:val="20"/>
                <w:szCs w:val="20"/>
              </w:rPr>
              <w:t>Herzbeuteltamponade und unspezifisches EKG: Indizien für eine Typ-A Aortendissektion?</w:t>
            </w:r>
          </w:p>
          <w:p w:rsidR="001131E9" w:rsidRPr="00267AAA" w:rsidRDefault="001131E9" w:rsidP="004941C4">
            <w:pPr>
              <w:rPr>
                <w:sz w:val="20"/>
                <w:szCs w:val="20"/>
                <w:lang w:val="en-GB"/>
              </w:rPr>
            </w:pPr>
            <w:r>
              <w:rPr>
                <w:sz w:val="20"/>
                <w:szCs w:val="20"/>
                <w:lang w:val="en-GB"/>
              </w:rPr>
              <w:t>Intensivmed 2008, 45: 471-475</w:t>
            </w:r>
          </w:p>
        </w:tc>
        <w:tc>
          <w:tcPr>
            <w:tcW w:w="992" w:type="dxa"/>
          </w:tcPr>
          <w:p w:rsidR="001131E9" w:rsidRDefault="001131E9" w:rsidP="004941C4">
            <w:pPr>
              <w:jc w:val="center"/>
              <w:rPr>
                <w:sz w:val="20"/>
                <w:szCs w:val="20"/>
                <w:lang w:val="en-GB"/>
              </w:rPr>
            </w:pPr>
          </w:p>
        </w:tc>
      </w:tr>
      <w:tr w:rsidR="001131E9" w:rsidRPr="00C92576" w:rsidTr="004941C4">
        <w:tc>
          <w:tcPr>
            <w:tcW w:w="8330" w:type="dxa"/>
          </w:tcPr>
          <w:p w:rsidR="001131E9" w:rsidRDefault="001131E9" w:rsidP="004941C4">
            <w:pPr>
              <w:rPr>
                <w:sz w:val="20"/>
                <w:szCs w:val="20"/>
                <w:lang w:val="en-GB"/>
              </w:rPr>
            </w:pPr>
            <w:r w:rsidRPr="00267AAA">
              <w:rPr>
                <w:sz w:val="20"/>
                <w:szCs w:val="20"/>
                <w:lang w:val="en-GB"/>
              </w:rPr>
              <w:t xml:space="preserve">Uray T, Malzer R; </w:t>
            </w:r>
            <w:smartTag w:uri="urn:schemas-microsoft-com:office:smarttags" w:element="place">
              <w:smartTag w:uri="urn:schemas-microsoft-com:office:smarttags" w:element="City">
                <w:r w:rsidRPr="00267AAA">
                  <w:rPr>
                    <w:sz w:val="20"/>
                    <w:szCs w:val="20"/>
                    <w:lang w:val="en-GB"/>
                  </w:rPr>
                  <w:t>Vienna</w:t>
                </w:r>
              </w:smartTag>
            </w:smartTag>
            <w:r w:rsidRPr="00267AAA">
              <w:rPr>
                <w:sz w:val="20"/>
                <w:szCs w:val="20"/>
                <w:lang w:val="en-GB"/>
              </w:rPr>
              <w:t xml:space="preserve"> Hypothermia After Cardiac Arrest (HACA) Study Group.</w:t>
            </w:r>
          </w:p>
          <w:p w:rsidR="001131E9" w:rsidRDefault="001131E9" w:rsidP="004941C4">
            <w:pPr>
              <w:rPr>
                <w:sz w:val="20"/>
                <w:szCs w:val="20"/>
                <w:lang w:val="en-GB"/>
              </w:rPr>
            </w:pPr>
            <w:r w:rsidRPr="00267AAA">
              <w:rPr>
                <w:sz w:val="20"/>
                <w:szCs w:val="20"/>
                <w:lang w:val="en-GB"/>
              </w:rPr>
              <w:t>Out-of-hospital surface cooling to induce mild hypothermia in human cardiac arrest: a feasibility trial.</w:t>
            </w:r>
          </w:p>
          <w:p w:rsidR="001131E9" w:rsidRPr="00267AAA" w:rsidRDefault="001131E9" w:rsidP="004941C4">
            <w:pPr>
              <w:rPr>
                <w:sz w:val="20"/>
                <w:szCs w:val="20"/>
                <w:lang w:val="en-GB"/>
              </w:rPr>
            </w:pPr>
            <w:r>
              <w:rPr>
                <w:sz w:val="20"/>
                <w:szCs w:val="20"/>
                <w:lang w:val="en-GB"/>
              </w:rPr>
              <w:t>Resuscitation 2008, 77</w:t>
            </w:r>
            <w:r w:rsidRPr="00267AAA">
              <w:rPr>
                <w:sz w:val="20"/>
                <w:szCs w:val="20"/>
                <w:lang w:val="en-GB"/>
              </w:rPr>
              <w:t>:</w:t>
            </w:r>
            <w:r>
              <w:rPr>
                <w:sz w:val="20"/>
                <w:szCs w:val="20"/>
                <w:lang w:val="en-GB"/>
              </w:rPr>
              <w:t xml:space="preserve"> </w:t>
            </w:r>
            <w:r w:rsidRPr="00267AAA">
              <w:rPr>
                <w:sz w:val="20"/>
                <w:szCs w:val="20"/>
                <w:lang w:val="en-GB"/>
              </w:rPr>
              <w:t>331-</w:t>
            </w:r>
            <w:r>
              <w:rPr>
                <w:sz w:val="20"/>
                <w:szCs w:val="20"/>
                <w:lang w:val="en-GB"/>
              </w:rPr>
              <w:t>338</w:t>
            </w:r>
          </w:p>
        </w:tc>
        <w:tc>
          <w:tcPr>
            <w:tcW w:w="992" w:type="dxa"/>
          </w:tcPr>
          <w:p w:rsidR="001131E9" w:rsidRDefault="001131E9" w:rsidP="004941C4">
            <w:pPr>
              <w:jc w:val="center"/>
              <w:rPr>
                <w:sz w:val="20"/>
                <w:szCs w:val="20"/>
                <w:lang w:val="en-GB"/>
              </w:rPr>
            </w:pPr>
            <w:r>
              <w:rPr>
                <w:sz w:val="20"/>
                <w:szCs w:val="20"/>
                <w:lang w:val="en-GB"/>
              </w:rPr>
              <w:t>2,513</w:t>
            </w:r>
          </w:p>
        </w:tc>
      </w:tr>
      <w:tr w:rsidR="001131E9" w:rsidTr="004941C4">
        <w:tc>
          <w:tcPr>
            <w:tcW w:w="8330" w:type="dxa"/>
          </w:tcPr>
          <w:p w:rsidR="001131E9" w:rsidRPr="00B71B4E" w:rsidRDefault="001131E9" w:rsidP="004941C4">
            <w:pPr>
              <w:rPr>
                <w:sz w:val="20"/>
                <w:szCs w:val="20"/>
                <w:lang w:val="de-AT"/>
              </w:rPr>
            </w:pPr>
            <w:r w:rsidRPr="00B71B4E">
              <w:rPr>
                <w:sz w:val="20"/>
                <w:szCs w:val="20"/>
                <w:lang w:val="de-AT"/>
              </w:rPr>
              <w:t>Vlcek M, Bur A, Woisetschläger C, Herkner H, Laggner AN, Hirschl MM.</w:t>
            </w:r>
          </w:p>
          <w:p w:rsidR="001131E9" w:rsidRPr="00384F25" w:rsidRDefault="001131E9" w:rsidP="004941C4">
            <w:pPr>
              <w:rPr>
                <w:sz w:val="20"/>
                <w:szCs w:val="20"/>
                <w:lang w:val="en-GB"/>
              </w:rPr>
            </w:pPr>
            <w:r w:rsidRPr="00384F25">
              <w:rPr>
                <w:sz w:val="20"/>
                <w:szCs w:val="20"/>
                <w:lang w:val="en-GB"/>
              </w:rPr>
              <w:t>Association between hypertensive urgencies and subsequent cardiovascular events in patients with hypertension.</w:t>
            </w:r>
          </w:p>
          <w:p w:rsidR="001131E9" w:rsidRPr="00BC0B35" w:rsidRDefault="001131E9" w:rsidP="004941C4">
            <w:pPr>
              <w:rPr>
                <w:sz w:val="20"/>
                <w:szCs w:val="20"/>
                <w:lang w:val="en-GB"/>
              </w:rPr>
            </w:pPr>
            <w:r w:rsidRPr="00384F25">
              <w:rPr>
                <w:sz w:val="20"/>
                <w:szCs w:val="20"/>
                <w:lang w:val="en-GB"/>
              </w:rPr>
              <w:t>J Hypert</w:t>
            </w:r>
            <w:r>
              <w:rPr>
                <w:sz w:val="20"/>
                <w:szCs w:val="20"/>
                <w:lang w:val="en-GB"/>
              </w:rPr>
              <w:t>ens 2008, 26</w:t>
            </w:r>
            <w:r w:rsidRPr="00384F25">
              <w:rPr>
                <w:sz w:val="20"/>
                <w:szCs w:val="20"/>
                <w:lang w:val="en-GB"/>
              </w:rPr>
              <w:t>:</w:t>
            </w:r>
            <w:r>
              <w:rPr>
                <w:sz w:val="20"/>
                <w:szCs w:val="20"/>
                <w:lang w:val="en-GB"/>
              </w:rPr>
              <w:t xml:space="preserve"> 657</w:t>
            </w:r>
            <w:r w:rsidRPr="00384F25">
              <w:rPr>
                <w:sz w:val="20"/>
                <w:szCs w:val="20"/>
                <w:lang w:val="en-GB"/>
              </w:rPr>
              <w:t>-</w:t>
            </w:r>
            <w:r>
              <w:rPr>
                <w:sz w:val="20"/>
                <w:szCs w:val="20"/>
                <w:lang w:val="en-GB"/>
              </w:rPr>
              <w:t>6</w:t>
            </w:r>
            <w:r w:rsidRPr="00384F25">
              <w:rPr>
                <w:sz w:val="20"/>
                <w:szCs w:val="20"/>
                <w:lang w:val="en-GB"/>
              </w:rPr>
              <w:t>62</w:t>
            </w:r>
          </w:p>
        </w:tc>
        <w:tc>
          <w:tcPr>
            <w:tcW w:w="992" w:type="dxa"/>
          </w:tcPr>
          <w:p w:rsidR="001131E9" w:rsidRPr="00BC0B35" w:rsidRDefault="001131E9" w:rsidP="004941C4">
            <w:pPr>
              <w:jc w:val="center"/>
              <w:rPr>
                <w:sz w:val="20"/>
                <w:szCs w:val="20"/>
              </w:rPr>
            </w:pPr>
            <w:r>
              <w:rPr>
                <w:sz w:val="20"/>
                <w:szCs w:val="20"/>
              </w:rPr>
              <w:t>5,132</w:t>
            </w:r>
          </w:p>
        </w:tc>
      </w:tr>
    </w:tbl>
    <w:p w:rsidR="001131E9" w:rsidRPr="00683B8C" w:rsidRDefault="001131E9" w:rsidP="001131E9">
      <w:pPr>
        <w:rPr>
          <w:lang w:val="en-US"/>
        </w:rPr>
      </w:pPr>
    </w:p>
    <w:p w:rsidR="001131E9" w:rsidRPr="00683B8C" w:rsidRDefault="001131E9">
      <w:pPr>
        <w:ind w:left="-567" w:right="-567"/>
        <w:rPr>
          <w:lang w:val="en-US"/>
        </w:rPr>
      </w:pPr>
      <w:r w:rsidRPr="00683B8C">
        <w:rPr>
          <w:lang w:val="en-US"/>
        </w:rPr>
        <w:br w:type="page"/>
      </w:r>
    </w:p>
    <w:p w:rsidR="001131E9" w:rsidRPr="00683B8C" w:rsidRDefault="001131E9" w:rsidP="001131E9">
      <w:pPr>
        <w:jc w:val="center"/>
        <w:rPr>
          <w:b/>
          <w:sz w:val="28"/>
          <w:szCs w:val="28"/>
          <w:lang w:val="en-US"/>
        </w:rPr>
      </w:pPr>
      <w:r w:rsidRPr="00683B8C">
        <w:rPr>
          <w:b/>
          <w:sz w:val="28"/>
          <w:szCs w:val="28"/>
          <w:lang w:val="en-US"/>
        </w:rPr>
        <w:lastRenderedPageBreak/>
        <w:t>Univ Klinik f. Notfallmedizin</w:t>
      </w:r>
    </w:p>
    <w:p w:rsidR="001131E9" w:rsidRPr="00683B8C" w:rsidRDefault="001131E9" w:rsidP="001131E9">
      <w:pPr>
        <w:jc w:val="center"/>
        <w:rPr>
          <w:lang w:val="en-US"/>
        </w:rPr>
      </w:pPr>
    </w:p>
    <w:p w:rsidR="001131E9" w:rsidRDefault="001131E9" w:rsidP="001131E9">
      <w:pPr>
        <w:jc w:val="center"/>
      </w:pPr>
      <w:r w:rsidRPr="00683B8C">
        <w:rPr>
          <w:lang w:val="en-US"/>
        </w:rPr>
        <w:t xml:space="preserve">IF relevante Publikationen </w:t>
      </w:r>
      <w:r>
        <w:t>2007</w:t>
      </w:r>
    </w:p>
    <w:p w:rsidR="001131E9" w:rsidRPr="00F74F94" w:rsidRDefault="001131E9" w:rsidP="001131E9">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418"/>
      </w:tblGrid>
      <w:tr w:rsidR="001131E9" w:rsidRPr="00A91987" w:rsidTr="004941C4">
        <w:tc>
          <w:tcPr>
            <w:tcW w:w="8188" w:type="dxa"/>
          </w:tcPr>
          <w:p w:rsidR="001131E9" w:rsidRPr="00A91987" w:rsidRDefault="001131E9" w:rsidP="004941C4">
            <w:pPr>
              <w:rPr>
                <w:sz w:val="20"/>
                <w:szCs w:val="20"/>
                <w:lang w:val="en-GB"/>
              </w:rPr>
            </w:pPr>
            <w:r w:rsidRPr="00A91987">
              <w:rPr>
                <w:sz w:val="20"/>
                <w:szCs w:val="20"/>
                <w:lang w:val="en-GB"/>
              </w:rPr>
              <w:t>Arrich J</w:t>
            </w:r>
            <w:r>
              <w:rPr>
                <w:sz w:val="20"/>
                <w:szCs w:val="20"/>
                <w:lang w:val="en-GB"/>
              </w:rPr>
              <w:t>,</w:t>
            </w:r>
            <w:r w:rsidRPr="00A91987">
              <w:rPr>
                <w:sz w:val="20"/>
                <w:szCs w:val="20"/>
                <w:lang w:val="en-GB"/>
              </w:rPr>
              <w:t xml:space="preserve"> European Resuscitation Council Hypothermia After Cardiac Arrest Registry Study Group.</w:t>
            </w:r>
          </w:p>
          <w:p w:rsidR="001131E9" w:rsidRPr="00934360" w:rsidRDefault="001131E9" w:rsidP="004941C4">
            <w:pPr>
              <w:rPr>
                <w:sz w:val="20"/>
                <w:szCs w:val="20"/>
                <w:lang w:val="en-US"/>
              </w:rPr>
            </w:pPr>
            <w:r w:rsidRPr="00934360">
              <w:rPr>
                <w:sz w:val="20"/>
                <w:szCs w:val="20"/>
                <w:lang w:val="en-US"/>
              </w:rPr>
              <w:t>Clinical application of mild therapeutic hypothermia after cardiac arrest.</w:t>
            </w:r>
          </w:p>
          <w:p w:rsidR="001131E9" w:rsidRPr="00A91987" w:rsidRDefault="001131E9" w:rsidP="004941C4">
            <w:pPr>
              <w:rPr>
                <w:sz w:val="20"/>
                <w:szCs w:val="20"/>
                <w:lang w:val="en-GB"/>
              </w:rPr>
            </w:pPr>
            <w:r w:rsidRPr="00A91987">
              <w:rPr>
                <w:sz w:val="20"/>
                <w:szCs w:val="20"/>
                <w:lang w:val="de-AT"/>
              </w:rPr>
              <w:t>Cri</w:t>
            </w:r>
            <w:r>
              <w:rPr>
                <w:sz w:val="20"/>
                <w:szCs w:val="20"/>
                <w:lang w:val="de-AT"/>
              </w:rPr>
              <w:t>t Care Med  2007, 35</w:t>
            </w:r>
            <w:r w:rsidRPr="00A91987">
              <w:rPr>
                <w:sz w:val="20"/>
                <w:szCs w:val="20"/>
                <w:lang w:val="de-AT"/>
              </w:rPr>
              <w:t>:</w:t>
            </w:r>
            <w:r>
              <w:rPr>
                <w:sz w:val="20"/>
                <w:szCs w:val="20"/>
                <w:lang w:val="de-AT"/>
              </w:rPr>
              <w:t xml:space="preserve"> </w:t>
            </w:r>
            <w:r w:rsidRPr="00A91987">
              <w:rPr>
                <w:sz w:val="20"/>
                <w:szCs w:val="20"/>
                <w:lang w:val="de-AT"/>
              </w:rPr>
              <w:t>1041-</w:t>
            </w:r>
            <w:r>
              <w:rPr>
                <w:sz w:val="20"/>
                <w:szCs w:val="20"/>
                <w:lang w:val="de-AT"/>
              </w:rPr>
              <w:t>104</w:t>
            </w:r>
            <w:r w:rsidRPr="00A91987">
              <w:rPr>
                <w:sz w:val="20"/>
                <w:szCs w:val="20"/>
                <w:lang w:val="de-AT"/>
              </w:rPr>
              <w:t>7</w:t>
            </w:r>
          </w:p>
        </w:tc>
        <w:tc>
          <w:tcPr>
            <w:tcW w:w="1418" w:type="dxa"/>
          </w:tcPr>
          <w:p w:rsidR="001131E9" w:rsidRPr="00A91987" w:rsidRDefault="001131E9" w:rsidP="004941C4">
            <w:pPr>
              <w:jc w:val="center"/>
              <w:rPr>
                <w:sz w:val="20"/>
                <w:szCs w:val="20"/>
                <w:lang w:val="en-GB"/>
              </w:rPr>
            </w:pPr>
            <w:r w:rsidRPr="00A91987">
              <w:rPr>
                <w:sz w:val="20"/>
                <w:szCs w:val="20"/>
                <w:lang w:val="en-GB"/>
              </w:rPr>
              <w:t>6,594</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Eigenberger K, Sillaber C, Greitbauer M, Herkner H, Wolf H, Graninger W, Gattringer R, Burgmann H.</w:t>
            </w:r>
          </w:p>
          <w:p w:rsidR="001131E9" w:rsidRPr="00934360" w:rsidRDefault="001131E9" w:rsidP="004941C4">
            <w:pPr>
              <w:rPr>
                <w:sz w:val="20"/>
                <w:szCs w:val="20"/>
                <w:lang w:val="en-US"/>
              </w:rPr>
            </w:pPr>
            <w:r w:rsidRPr="00934360">
              <w:rPr>
                <w:sz w:val="20"/>
                <w:szCs w:val="20"/>
                <w:lang w:val="en-US"/>
              </w:rPr>
              <w:t>Antibody responses to pneumococcal and hemophilus vaccinations in splenectomized patients with hematological malignancies or trauma.</w:t>
            </w:r>
          </w:p>
          <w:p w:rsidR="001131E9" w:rsidRPr="00A91987" w:rsidRDefault="001131E9" w:rsidP="004941C4">
            <w:pPr>
              <w:rPr>
                <w:sz w:val="20"/>
                <w:szCs w:val="20"/>
                <w:lang w:val="en-GB"/>
              </w:rPr>
            </w:pPr>
            <w:r>
              <w:rPr>
                <w:sz w:val="20"/>
                <w:szCs w:val="20"/>
                <w:lang w:val="de-AT"/>
              </w:rPr>
              <w:t>Wien Klin Wochenschr</w:t>
            </w:r>
            <w:r w:rsidRPr="00A91987">
              <w:rPr>
                <w:sz w:val="20"/>
                <w:szCs w:val="20"/>
                <w:lang w:val="de-AT"/>
              </w:rPr>
              <w:t xml:space="preserve"> 2007</w:t>
            </w:r>
            <w:r>
              <w:rPr>
                <w:sz w:val="20"/>
                <w:szCs w:val="20"/>
                <w:lang w:val="de-AT"/>
              </w:rPr>
              <w:t>, 119</w:t>
            </w:r>
            <w:r w:rsidRPr="00A91987">
              <w:rPr>
                <w:sz w:val="20"/>
                <w:szCs w:val="20"/>
                <w:lang w:val="de-AT"/>
              </w:rPr>
              <w:t>:</w:t>
            </w:r>
            <w:r>
              <w:rPr>
                <w:sz w:val="20"/>
                <w:szCs w:val="20"/>
                <w:lang w:val="de-AT"/>
              </w:rPr>
              <w:t xml:space="preserve"> </w:t>
            </w:r>
            <w:r w:rsidRPr="00A91987">
              <w:rPr>
                <w:sz w:val="20"/>
                <w:szCs w:val="20"/>
                <w:lang w:val="de-AT"/>
              </w:rPr>
              <w:t>228-</w:t>
            </w:r>
            <w:r>
              <w:rPr>
                <w:sz w:val="20"/>
                <w:szCs w:val="20"/>
                <w:lang w:val="de-AT"/>
              </w:rPr>
              <w:t>2</w:t>
            </w:r>
            <w:r w:rsidRPr="00A91987">
              <w:rPr>
                <w:sz w:val="20"/>
                <w:szCs w:val="20"/>
                <w:lang w:val="de-AT"/>
              </w:rPr>
              <w:t>34</w:t>
            </w:r>
          </w:p>
        </w:tc>
        <w:tc>
          <w:tcPr>
            <w:tcW w:w="1418" w:type="dxa"/>
          </w:tcPr>
          <w:p w:rsidR="001131E9" w:rsidRPr="00A91987" w:rsidRDefault="001131E9" w:rsidP="004941C4">
            <w:pPr>
              <w:jc w:val="center"/>
              <w:rPr>
                <w:sz w:val="20"/>
                <w:szCs w:val="20"/>
                <w:lang w:val="en-GB"/>
              </w:rPr>
            </w:pPr>
            <w:r w:rsidRPr="00A91987">
              <w:rPr>
                <w:sz w:val="20"/>
                <w:szCs w:val="20"/>
                <w:lang w:val="en-GB"/>
              </w:rPr>
              <w:t>0,857</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Eisenburger P, Funk GC, Burda G, Sterz FR, Laggner AN, Herkner H.</w:t>
            </w:r>
          </w:p>
          <w:p w:rsidR="001131E9" w:rsidRPr="00A91987" w:rsidRDefault="001131E9" w:rsidP="004941C4">
            <w:pPr>
              <w:rPr>
                <w:sz w:val="20"/>
                <w:szCs w:val="20"/>
                <w:lang w:val="en-GB"/>
              </w:rPr>
            </w:pPr>
            <w:r w:rsidRPr="00A91987">
              <w:rPr>
                <w:sz w:val="20"/>
                <w:szCs w:val="20"/>
                <w:lang w:val="en-GB"/>
              </w:rPr>
              <w:t>Gas concentrations in expired air during basic life support using different ratios of compression to ventilation.</w:t>
            </w:r>
          </w:p>
          <w:p w:rsidR="001131E9" w:rsidRPr="00A91987" w:rsidRDefault="001131E9" w:rsidP="004941C4">
            <w:pPr>
              <w:rPr>
                <w:sz w:val="20"/>
                <w:szCs w:val="20"/>
                <w:lang w:val="en-GB"/>
              </w:rPr>
            </w:pPr>
            <w:r w:rsidRPr="00A91987">
              <w:rPr>
                <w:sz w:val="20"/>
                <w:szCs w:val="20"/>
                <w:lang w:val="en-GB"/>
              </w:rPr>
              <w:t>Resuscitatio</w:t>
            </w:r>
            <w:r>
              <w:rPr>
                <w:sz w:val="20"/>
                <w:szCs w:val="20"/>
                <w:lang w:val="en-GB"/>
              </w:rPr>
              <w:t>n 2007, 73</w:t>
            </w:r>
            <w:r w:rsidRPr="00A91987">
              <w:rPr>
                <w:sz w:val="20"/>
                <w:szCs w:val="20"/>
                <w:lang w:val="en-GB"/>
              </w:rPr>
              <w:t>:</w:t>
            </w:r>
            <w:r>
              <w:rPr>
                <w:sz w:val="20"/>
                <w:szCs w:val="20"/>
                <w:lang w:val="en-GB"/>
              </w:rPr>
              <w:t xml:space="preserve"> 115-122</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Haugk M, Sterz F, Grassberger M, Uray T, Kliegel A, Janata A, Richling N, Herkner H, Laggner AN.</w:t>
            </w:r>
          </w:p>
          <w:p w:rsidR="001131E9" w:rsidRPr="00934360" w:rsidRDefault="001131E9" w:rsidP="004941C4">
            <w:pPr>
              <w:rPr>
                <w:sz w:val="20"/>
                <w:szCs w:val="20"/>
                <w:lang w:val="en-US"/>
              </w:rPr>
            </w:pPr>
            <w:r w:rsidRPr="00934360">
              <w:rPr>
                <w:sz w:val="20"/>
                <w:szCs w:val="20"/>
                <w:lang w:val="en-US"/>
              </w:rPr>
              <w:t>Feasibility and efficacy of a new non-invasive surface cooling device in post-resuscitation intensive care medicine.</w:t>
            </w:r>
          </w:p>
          <w:p w:rsidR="001131E9" w:rsidRPr="00A91987" w:rsidRDefault="001131E9" w:rsidP="004941C4">
            <w:pPr>
              <w:rPr>
                <w:sz w:val="20"/>
                <w:szCs w:val="20"/>
                <w:lang w:val="en-GB"/>
              </w:rPr>
            </w:pPr>
            <w:r>
              <w:rPr>
                <w:sz w:val="20"/>
                <w:szCs w:val="20"/>
                <w:lang w:val="de-AT"/>
              </w:rPr>
              <w:t>Resuscitation 2007, 75</w:t>
            </w:r>
            <w:r w:rsidRPr="00A91987">
              <w:rPr>
                <w:sz w:val="20"/>
                <w:szCs w:val="20"/>
                <w:lang w:val="de-AT"/>
              </w:rPr>
              <w:t>:</w:t>
            </w:r>
            <w:r>
              <w:rPr>
                <w:sz w:val="20"/>
                <w:szCs w:val="20"/>
                <w:lang w:val="de-AT"/>
              </w:rPr>
              <w:t xml:space="preserve"> </w:t>
            </w:r>
            <w:r w:rsidRPr="00A91987">
              <w:rPr>
                <w:sz w:val="20"/>
                <w:szCs w:val="20"/>
                <w:lang w:val="de-AT"/>
              </w:rPr>
              <w:t>76-81</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Havel C, Schreiber W, Riedmuller E, Haugk M, Richling N, Trimmel H, Malzer R, Sterz F, Herkner H.</w:t>
            </w:r>
          </w:p>
          <w:p w:rsidR="001131E9" w:rsidRPr="00A91987" w:rsidRDefault="001131E9" w:rsidP="00CF31EF">
            <w:pPr>
              <w:rPr>
                <w:sz w:val="20"/>
                <w:szCs w:val="20"/>
                <w:lang w:val="en-GB"/>
              </w:rPr>
            </w:pPr>
            <w:r w:rsidRPr="00A91987">
              <w:rPr>
                <w:sz w:val="20"/>
                <w:szCs w:val="20"/>
                <w:lang w:val="en-GB"/>
              </w:rPr>
              <w:t>Quality of closed chest compression in ambulance vehicles, flying helicopters and at the scene.</w:t>
            </w:r>
            <w:r w:rsidR="00CF31EF">
              <w:rPr>
                <w:sz w:val="20"/>
                <w:szCs w:val="20"/>
                <w:lang w:val="en-GB"/>
              </w:rPr>
              <w:t xml:space="preserve"> </w:t>
            </w:r>
            <w:r w:rsidRPr="00A91987">
              <w:rPr>
                <w:sz w:val="20"/>
                <w:szCs w:val="20"/>
                <w:lang w:val="en-GB"/>
              </w:rPr>
              <w:t>Resuscitation</w:t>
            </w:r>
            <w:r>
              <w:rPr>
                <w:sz w:val="20"/>
                <w:szCs w:val="20"/>
                <w:lang w:val="en-GB"/>
              </w:rPr>
              <w:t xml:space="preserve"> 2007, 73</w:t>
            </w:r>
            <w:r w:rsidRPr="00A91987">
              <w:rPr>
                <w:sz w:val="20"/>
                <w:szCs w:val="20"/>
                <w:lang w:val="en-GB"/>
              </w:rPr>
              <w:t>:</w:t>
            </w:r>
            <w:r>
              <w:rPr>
                <w:sz w:val="20"/>
                <w:szCs w:val="20"/>
                <w:lang w:val="en-GB"/>
              </w:rPr>
              <w:t xml:space="preserve"> </w:t>
            </w:r>
            <w:r w:rsidRPr="00A91987">
              <w:rPr>
                <w:sz w:val="20"/>
                <w:szCs w:val="20"/>
                <w:lang w:val="en-GB"/>
              </w:rPr>
              <w:t>264-</w:t>
            </w:r>
            <w:r>
              <w:rPr>
                <w:sz w:val="20"/>
                <w:szCs w:val="20"/>
                <w:lang w:val="en-GB"/>
              </w:rPr>
              <w:t>2</w:t>
            </w:r>
            <w:r w:rsidRPr="00A91987">
              <w:rPr>
                <w:sz w:val="20"/>
                <w:szCs w:val="20"/>
                <w:lang w:val="en-GB"/>
              </w:rPr>
              <w:t>70</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Herkner H, Arrich J, Havel C, Müllner M.</w:t>
            </w:r>
          </w:p>
          <w:p w:rsidR="001131E9" w:rsidRPr="00A91987" w:rsidRDefault="001131E9" w:rsidP="004941C4">
            <w:pPr>
              <w:rPr>
                <w:sz w:val="20"/>
                <w:szCs w:val="20"/>
                <w:lang w:val="en-GB"/>
              </w:rPr>
            </w:pPr>
            <w:r w:rsidRPr="00A91987">
              <w:rPr>
                <w:sz w:val="20"/>
                <w:szCs w:val="20"/>
                <w:lang w:val="en-GB"/>
              </w:rPr>
              <w:t>Bed rest for acute uncomplicated myocardial infarction.</w:t>
            </w:r>
          </w:p>
          <w:p w:rsidR="001131E9" w:rsidRPr="00A91987" w:rsidRDefault="001131E9" w:rsidP="004941C4">
            <w:pPr>
              <w:rPr>
                <w:sz w:val="20"/>
                <w:szCs w:val="20"/>
                <w:lang w:val="en-GB"/>
              </w:rPr>
            </w:pPr>
            <w:r w:rsidRPr="00A91987">
              <w:rPr>
                <w:sz w:val="20"/>
                <w:szCs w:val="20"/>
                <w:lang w:val="en-GB"/>
              </w:rPr>
              <w:t>Cochrane Database Syst Rev. 2007 Apr 18</w:t>
            </w:r>
            <w:r>
              <w:rPr>
                <w:sz w:val="20"/>
                <w:szCs w:val="20"/>
                <w:lang w:val="en-GB"/>
              </w:rPr>
              <w:t>,</w:t>
            </w:r>
            <w:r w:rsidRPr="00A91987">
              <w:rPr>
                <w:sz w:val="20"/>
                <w:szCs w:val="20"/>
                <w:lang w:val="en-GB"/>
              </w:rPr>
              <w:t>(2):CD003836. Review.</w:t>
            </w:r>
          </w:p>
        </w:tc>
        <w:tc>
          <w:tcPr>
            <w:tcW w:w="1418" w:type="dxa"/>
          </w:tcPr>
          <w:p w:rsidR="001131E9" w:rsidRPr="00A91987" w:rsidRDefault="001131E9" w:rsidP="004941C4">
            <w:pPr>
              <w:jc w:val="center"/>
              <w:rPr>
                <w:sz w:val="20"/>
                <w:szCs w:val="20"/>
                <w:lang w:val="en-GB"/>
              </w:rPr>
            </w:pPr>
            <w:r w:rsidRPr="00A91987">
              <w:rPr>
                <w:sz w:val="20"/>
                <w:szCs w:val="20"/>
                <w:lang w:val="en-GB"/>
              </w:rPr>
              <w:t>5,182</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Janata A, Bayegan K, Weihs W, Schratter A, Holzer M, Frossard M, Sipos W, Springler G, Schmidt P, Sterz F, Losert UM, Laggner AN, Kochanek PM, Behringer W. </w:t>
            </w:r>
          </w:p>
          <w:p w:rsidR="001131E9" w:rsidRPr="00934360" w:rsidRDefault="0093259C" w:rsidP="004941C4">
            <w:pPr>
              <w:rPr>
                <w:sz w:val="20"/>
                <w:szCs w:val="20"/>
                <w:lang w:val="en-US"/>
              </w:rPr>
            </w:pPr>
            <w:hyperlink r:id="rId545" w:history="1">
              <w:r w:rsidR="001131E9" w:rsidRPr="00934360">
                <w:rPr>
                  <w:sz w:val="20"/>
                  <w:szCs w:val="20"/>
                  <w:lang w:val="en-US"/>
                </w:rPr>
                <w:t>Emergency preservation and resuscitation improve survival after 15 minutes of normovolemic cardiac arrest in pigs.</w:t>
              </w:r>
            </w:hyperlink>
          </w:p>
          <w:p w:rsidR="001131E9" w:rsidRPr="00A91987" w:rsidRDefault="001131E9" w:rsidP="004941C4">
            <w:pPr>
              <w:rPr>
                <w:sz w:val="20"/>
                <w:szCs w:val="20"/>
                <w:lang w:val="en-GB"/>
              </w:rPr>
            </w:pPr>
            <w:r>
              <w:rPr>
                <w:sz w:val="20"/>
                <w:szCs w:val="20"/>
                <w:lang w:val="de-AT"/>
              </w:rPr>
              <w:t>Crit Care Med 2007, 35</w:t>
            </w:r>
            <w:r w:rsidRPr="00A91987">
              <w:rPr>
                <w:sz w:val="20"/>
                <w:szCs w:val="20"/>
                <w:lang w:val="de-AT"/>
              </w:rPr>
              <w:t>:</w:t>
            </w:r>
            <w:r>
              <w:rPr>
                <w:sz w:val="20"/>
                <w:szCs w:val="20"/>
                <w:lang w:val="de-AT"/>
              </w:rPr>
              <w:t xml:space="preserve"> </w:t>
            </w:r>
            <w:r w:rsidRPr="00A91987">
              <w:rPr>
                <w:sz w:val="20"/>
                <w:szCs w:val="20"/>
                <w:lang w:val="de-AT"/>
              </w:rPr>
              <w:t>2785-</w:t>
            </w:r>
            <w:r>
              <w:rPr>
                <w:sz w:val="20"/>
                <w:szCs w:val="20"/>
                <w:lang w:val="de-AT"/>
              </w:rPr>
              <w:t>27</w:t>
            </w:r>
            <w:r w:rsidRPr="00A91987">
              <w:rPr>
                <w:sz w:val="20"/>
                <w:szCs w:val="20"/>
                <w:lang w:val="de-AT"/>
              </w:rPr>
              <w:t>91</w:t>
            </w:r>
          </w:p>
        </w:tc>
        <w:tc>
          <w:tcPr>
            <w:tcW w:w="1418" w:type="dxa"/>
          </w:tcPr>
          <w:p w:rsidR="001131E9" w:rsidRPr="00A91987" w:rsidRDefault="001131E9" w:rsidP="004941C4">
            <w:pPr>
              <w:jc w:val="center"/>
              <w:rPr>
                <w:sz w:val="20"/>
                <w:szCs w:val="20"/>
              </w:rPr>
            </w:pPr>
            <w:r w:rsidRPr="00A91987">
              <w:rPr>
                <w:sz w:val="20"/>
                <w:szCs w:val="20"/>
              </w:rPr>
              <w:t>6,283</w:t>
            </w:r>
          </w:p>
        </w:tc>
      </w:tr>
      <w:tr w:rsidR="001131E9" w:rsidRPr="00A91987" w:rsidTr="004941C4">
        <w:tc>
          <w:tcPr>
            <w:tcW w:w="8188" w:type="dxa"/>
          </w:tcPr>
          <w:p w:rsidR="001131E9" w:rsidRDefault="0093259C" w:rsidP="004941C4">
            <w:pPr>
              <w:rPr>
                <w:rFonts w:cs="Arial"/>
                <w:color w:val="000000"/>
                <w:sz w:val="20"/>
                <w:szCs w:val="20"/>
                <w:lang w:val="en-GB"/>
              </w:rPr>
            </w:pPr>
            <w:hyperlink r:id="rId546" w:tgtFrame="_blank" w:tooltip="PubMed Abstract" w:history="1">
              <w:r w:rsidR="001131E9" w:rsidRPr="00A91987">
                <w:rPr>
                  <w:rFonts w:cs="Arial"/>
                  <w:sz w:val="20"/>
                  <w:szCs w:val="20"/>
                </w:rPr>
                <w:t>Kentner R, Safar P, Behringer W, Wu X, Henchir J, Ma L, Hsia CJ, Tisherman SA.</w:t>
              </w:r>
            </w:hyperlink>
            <w:r w:rsidR="001131E9" w:rsidRPr="00A91987">
              <w:rPr>
                <w:rFonts w:cs="Arial"/>
                <w:bCs/>
                <w:sz w:val="20"/>
                <w:szCs w:val="20"/>
              </w:rPr>
              <w:t xml:space="preserve"> </w:t>
            </w:r>
            <w:r w:rsidR="001131E9" w:rsidRPr="00A91987">
              <w:rPr>
                <w:rFonts w:cs="Arial"/>
                <w:color w:val="000000"/>
                <w:sz w:val="20"/>
                <w:szCs w:val="20"/>
              </w:rPr>
              <w:br/>
            </w:r>
            <w:r w:rsidR="001131E9" w:rsidRPr="00A91987">
              <w:rPr>
                <w:rFonts w:cs="Arial"/>
                <w:color w:val="000000"/>
                <w:sz w:val="20"/>
                <w:szCs w:val="20"/>
                <w:lang w:val="en-GB"/>
              </w:rPr>
              <w:t xml:space="preserve">Small volume resuscitation with tempol is detrimental during uncontrolled hemorrhagic shock in rats. </w:t>
            </w:r>
          </w:p>
          <w:p w:rsidR="001131E9" w:rsidRPr="00A91987" w:rsidRDefault="001131E9" w:rsidP="004941C4">
            <w:pPr>
              <w:rPr>
                <w:sz w:val="20"/>
                <w:szCs w:val="20"/>
                <w:lang w:val="de-AT"/>
              </w:rPr>
            </w:pPr>
            <w:r w:rsidRPr="00A91987">
              <w:rPr>
                <w:rFonts w:cs="Arial"/>
                <w:color w:val="000000"/>
                <w:sz w:val="20"/>
                <w:szCs w:val="20"/>
              </w:rPr>
              <w:t xml:space="preserve">Resuscitation 2007, </w:t>
            </w:r>
            <w:r>
              <w:rPr>
                <w:rFonts w:cs="Arial"/>
                <w:color w:val="000000"/>
                <w:sz w:val="20"/>
                <w:szCs w:val="20"/>
              </w:rPr>
              <w:t xml:space="preserve"> </w:t>
            </w:r>
            <w:r w:rsidRPr="00A91987">
              <w:rPr>
                <w:rFonts w:cs="Arial"/>
                <w:color w:val="000000"/>
                <w:sz w:val="20"/>
                <w:szCs w:val="20"/>
              </w:rPr>
              <w:t>72: 295-305</w:t>
            </w:r>
          </w:p>
        </w:tc>
        <w:tc>
          <w:tcPr>
            <w:tcW w:w="1418" w:type="dxa"/>
          </w:tcPr>
          <w:p w:rsidR="001131E9" w:rsidRPr="00A91987" w:rsidRDefault="001131E9" w:rsidP="004941C4">
            <w:pPr>
              <w:jc w:val="center"/>
              <w:rPr>
                <w:sz w:val="20"/>
                <w:szCs w:val="20"/>
                <w:lang w:val="en-GB"/>
              </w:rPr>
            </w:pP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Kliegel A, Janata A, Wandaller C, Uray T, Spiel A, Losert H, Kliegel M, Holzer M, Haugk M, Sterz F, Laggner AN.</w:t>
            </w:r>
          </w:p>
          <w:p w:rsidR="001131E9" w:rsidRPr="00A91987" w:rsidRDefault="001131E9" w:rsidP="004941C4">
            <w:pPr>
              <w:rPr>
                <w:sz w:val="20"/>
                <w:szCs w:val="20"/>
                <w:lang w:val="en-GB"/>
              </w:rPr>
            </w:pPr>
            <w:r w:rsidRPr="00A91987">
              <w:rPr>
                <w:sz w:val="20"/>
                <w:szCs w:val="20"/>
                <w:lang w:val="en-GB"/>
              </w:rPr>
              <w:t xml:space="preserve">Cold infusions alone are effective for induction of therapeutic hypothermia but do not keep patients cool after cardiac arrest. </w:t>
            </w:r>
          </w:p>
          <w:p w:rsidR="001131E9" w:rsidRPr="00A91987" w:rsidRDefault="001131E9" w:rsidP="004941C4">
            <w:pPr>
              <w:rPr>
                <w:sz w:val="20"/>
                <w:szCs w:val="20"/>
                <w:lang w:val="en-GB"/>
              </w:rPr>
            </w:pPr>
            <w:r>
              <w:rPr>
                <w:sz w:val="20"/>
                <w:szCs w:val="20"/>
                <w:lang w:val="en-GB"/>
              </w:rPr>
              <w:t>Resuscitation</w:t>
            </w:r>
            <w:r w:rsidRPr="00A91987">
              <w:rPr>
                <w:sz w:val="20"/>
                <w:szCs w:val="20"/>
                <w:lang w:val="en-GB"/>
              </w:rPr>
              <w:t xml:space="preserve"> 2007</w:t>
            </w:r>
            <w:r>
              <w:rPr>
                <w:sz w:val="20"/>
                <w:szCs w:val="20"/>
                <w:lang w:val="en-GB"/>
              </w:rPr>
              <w:t xml:space="preserve">, </w:t>
            </w:r>
            <w:r w:rsidRPr="00A91987">
              <w:rPr>
                <w:sz w:val="20"/>
                <w:szCs w:val="20"/>
                <w:lang w:val="en-GB"/>
              </w:rPr>
              <w:t>73:</w:t>
            </w:r>
            <w:r>
              <w:rPr>
                <w:sz w:val="20"/>
                <w:szCs w:val="20"/>
                <w:lang w:val="en-GB"/>
              </w:rPr>
              <w:t xml:space="preserve"> 46-53</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Kramer-Johansen J, Edelson DP, Losert H, Köhler K, Abella BS. </w:t>
            </w:r>
          </w:p>
          <w:p w:rsidR="001131E9" w:rsidRPr="00934360" w:rsidRDefault="001131E9" w:rsidP="004941C4">
            <w:pPr>
              <w:rPr>
                <w:sz w:val="20"/>
                <w:szCs w:val="20"/>
                <w:lang w:val="en-US"/>
              </w:rPr>
            </w:pPr>
            <w:r w:rsidRPr="00934360">
              <w:rPr>
                <w:sz w:val="20"/>
                <w:szCs w:val="20"/>
                <w:lang w:val="en-US"/>
              </w:rPr>
              <w:t xml:space="preserve">Uniform reporting of measured quality of cardiopulmonary resuscitation (CPR). </w:t>
            </w:r>
          </w:p>
          <w:p w:rsidR="001131E9" w:rsidRPr="00A91987" w:rsidRDefault="001131E9" w:rsidP="004941C4">
            <w:pPr>
              <w:rPr>
                <w:sz w:val="20"/>
                <w:szCs w:val="20"/>
                <w:lang w:val="en-GB"/>
              </w:rPr>
            </w:pPr>
            <w:r w:rsidRPr="00A91987">
              <w:rPr>
                <w:sz w:val="20"/>
                <w:szCs w:val="20"/>
                <w:lang w:val="de-AT"/>
              </w:rPr>
              <w:t>Resuscitation 2007</w:t>
            </w:r>
            <w:r>
              <w:rPr>
                <w:sz w:val="20"/>
                <w:szCs w:val="20"/>
                <w:lang w:val="de-AT"/>
              </w:rPr>
              <w:t xml:space="preserve">, </w:t>
            </w:r>
            <w:r w:rsidRPr="00A91987">
              <w:rPr>
                <w:sz w:val="20"/>
                <w:szCs w:val="20"/>
                <w:lang w:val="de-AT"/>
              </w:rPr>
              <w:t>74:</w:t>
            </w:r>
            <w:r>
              <w:rPr>
                <w:sz w:val="20"/>
                <w:szCs w:val="20"/>
                <w:lang w:val="de-AT"/>
              </w:rPr>
              <w:t xml:space="preserve"> </w:t>
            </w:r>
            <w:r w:rsidRPr="00A91987">
              <w:rPr>
                <w:sz w:val="20"/>
                <w:szCs w:val="20"/>
                <w:lang w:val="de-AT"/>
              </w:rPr>
              <w:t>406-417</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445D31" w:rsidRDefault="001131E9" w:rsidP="004941C4">
            <w:pPr>
              <w:rPr>
                <w:sz w:val="20"/>
                <w:szCs w:val="20"/>
              </w:rPr>
            </w:pPr>
            <w:r w:rsidRPr="00445D31">
              <w:rPr>
                <w:sz w:val="20"/>
                <w:szCs w:val="20"/>
              </w:rPr>
              <w:t xml:space="preserve">Losert H, Risdal M, Sterz F, Nysaether J, Köhler K, Eftestol T, Wandaller C, Myklebust H, Uray T, Aase SO, Laggner AN. </w:t>
            </w:r>
          </w:p>
          <w:p w:rsidR="001131E9" w:rsidRPr="00A91987" w:rsidRDefault="001131E9" w:rsidP="004941C4">
            <w:pPr>
              <w:rPr>
                <w:sz w:val="20"/>
                <w:szCs w:val="20"/>
                <w:lang w:val="en-GB"/>
              </w:rPr>
            </w:pPr>
            <w:r w:rsidRPr="00A91987">
              <w:rPr>
                <w:sz w:val="20"/>
                <w:szCs w:val="20"/>
                <w:lang w:val="en-GB"/>
              </w:rPr>
              <w:t xml:space="preserve">Thoracic impedance changes measured via defibrillator pads can monitor signs of circulation. </w:t>
            </w:r>
          </w:p>
          <w:p w:rsidR="001131E9" w:rsidRPr="00A91987" w:rsidRDefault="001131E9" w:rsidP="004941C4">
            <w:pPr>
              <w:rPr>
                <w:sz w:val="20"/>
                <w:szCs w:val="20"/>
                <w:lang w:val="en-GB"/>
              </w:rPr>
            </w:pPr>
            <w:r w:rsidRPr="00A91987">
              <w:rPr>
                <w:sz w:val="20"/>
                <w:szCs w:val="20"/>
                <w:lang w:val="en-GB"/>
              </w:rPr>
              <w:t>Resuscitation 2007</w:t>
            </w:r>
            <w:r>
              <w:rPr>
                <w:sz w:val="20"/>
                <w:szCs w:val="20"/>
                <w:lang w:val="en-GB"/>
              </w:rPr>
              <w:t xml:space="preserve">, </w:t>
            </w:r>
            <w:r w:rsidRPr="00A91987">
              <w:rPr>
                <w:sz w:val="20"/>
                <w:szCs w:val="20"/>
                <w:lang w:val="en-GB"/>
              </w:rPr>
              <w:t>73:</w:t>
            </w:r>
            <w:r>
              <w:rPr>
                <w:sz w:val="20"/>
                <w:szCs w:val="20"/>
                <w:lang w:val="en-GB"/>
              </w:rPr>
              <w:t xml:space="preserve"> 221-228</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445D31" w:rsidRDefault="001131E9" w:rsidP="004941C4">
            <w:pPr>
              <w:rPr>
                <w:sz w:val="20"/>
                <w:szCs w:val="20"/>
              </w:rPr>
            </w:pPr>
            <w:r w:rsidRPr="00445D31">
              <w:rPr>
                <w:sz w:val="20"/>
                <w:szCs w:val="20"/>
              </w:rPr>
              <w:t>Mad P, Domanovits H, Fazelnia C, Stiassny K, Russmüller G, Cseh A, Sodeck G, Binder T, Christ G, Szekeres T, Laggner A, Herkner H.</w:t>
            </w:r>
          </w:p>
          <w:p w:rsidR="001131E9" w:rsidRPr="00A91987" w:rsidRDefault="001131E9" w:rsidP="004941C4">
            <w:pPr>
              <w:rPr>
                <w:sz w:val="20"/>
                <w:szCs w:val="20"/>
                <w:lang w:val="en-GB"/>
              </w:rPr>
            </w:pPr>
            <w:r w:rsidRPr="00A91987">
              <w:rPr>
                <w:sz w:val="20"/>
                <w:szCs w:val="20"/>
                <w:lang w:val="en-GB"/>
              </w:rPr>
              <w:t>Human heart-type fatty-acid-binding protein as a point-of-care test in the early diagnosis of acute myocardial infarction.</w:t>
            </w:r>
          </w:p>
          <w:p w:rsidR="001131E9" w:rsidRPr="00A91987" w:rsidRDefault="001131E9" w:rsidP="004941C4">
            <w:pPr>
              <w:rPr>
                <w:sz w:val="20"/>
                <w:szCs w:val="20"/>
                <w:lang w:val="en-GB"/>
              </w:rPr>
            </w:pPr>
            <w:r>
              <w:rPr>
                <w:sz w:val="20"/>
                <w:szCs w:val="20"/>
                <w:lang w:val="en-GB"/>
              </w:rPr>
              <w:t>QJM 2007, 100</w:t>
            </w:r>
            <w:r w:rsidRPr="00A91987">
              <w:rPr>
                <w:sz w:val="20"/>
                <w:szCs w:val="20"/>
                <w:lang w:val="en-GB"/>
              </w:rPr>
              <w:t>:</w:t>
            </w:r>
            <w:r>
              <w:rPr>
                <w:sz w:val="20"/>
                <w:szCs w:val="20"/>
                <w:lang w:val="en-GB"/>
              </w:rPr>
              <w:t xml:space="preserve"> </w:t>
            </w:r>
            <w:r w:rsidRPr="00A91987">
              <w:rPr>
                <w:sz w:val="20"/>
                <w:szCs w:val="20"/>
                <w:lang w:val="en-GB"/>
              </w:rPr>
              <w:t>203-</w:t>
            </w:r>
            <w:r>
              <w:rPr>
                <w:sz w:val="20"/>
                <w:szCs w:val="20"/>
                <w:lang w:val="en-GB"/>
              </w:rPr>
              <w:t>210</w:t>
            </w:r>
          </w:p>
        </w:tc>
        <w:tc>
          <w:tcPr>
            <w:tcW w:w="1418" w:type="dxa"/>
          </w:tcPr>
          <w:p w:rsidR="001131E9" w:rsidRPr="00A91987" w:rsidRDefault="001131E9" w:rsidP="004941C4">
            <w:pPr>
              <w:jc w:val="center"/>
              <w:rPr>
                <w:sz w:val="20"/>
                <w:szCs w:val="20"/>
                <w:lang w:val="en-GB"/>
              </w:rPr>
            </w:pPr>
            <w:r w:rsidRPr="00A91987">
              <w:rPr>
                <w:sz w:val="20"/>
                <w:szCs w:val="20"/>
                <w:lang w:val="en-GB"/>
              </w:rPr>
              <w:t>2,483</w:t>
            </w:r>
          </w:p>
        </w:tc>
      </w:tr>
      <w:tr w:rsidR="001131E9" w:rsidRPr="00A91987" w:rsidTr="004941C4">
        <w:tc>
          <w:tcPr>
            <w:tcW w:w="8188" w:type="dxa"/>
          </w:tcPr>
          <w:p w:rsidR="001131E9" w:rsidRPr="00934360" w:rsidRDefault="001131E9" w:rsidP="004941C4">
            <w:pPr>
              <w:rPr>
                <w:sz w:val="20"/>
                <w:szCs w:val="20"/>
                <w:lang w:val="en-US"/>
              </w:rPr>
            </w:pPr>
            <w:r w:rsidRPr="00934360">
              <w:rPr>
                <w:sz w:val="20"/>
                <w:szCs w:val="20"/>
                <w:lang w:val="en-US"/>
              </w:rPr>
              <w:t>Meron G, Kurkciyan I, Sterz F, Susani M, Domanovits H, Tobler K, Bohdjalian A, Laggner AN.</w:t>
            </w:r>
          </w:p>
          <w:p w:rsidR="001131E9" w:rsidRPr="00934360" w:rsidRDefault="001131E9" w:rsidP="004941C4">
            <w:pPr>
              <w:rPr>
                <w:sz w:val="20"/>
                <w:szCs w:val="20"/>
                <w:lang w:val="en-US"/>
              </w:rPr>
            </w:pPr>
            <w:r w:rsidRPr="00934360">
              <w:rPr>
                <w:sz w:val="20"/>
                <w:szCs w:val="20"/>
                <w:lang w:val="en-US"/>
              </w:rPr>
              <w:t>Cardiopulmonary resuscitation –associated major liver injury.</w:t>
            </w:r>
          </w:p>
          <w:p w:rsidR="001131E9" w:rsidRPr="00A91987" w:rsidRDefault="001131E9" w:rsidP="004941C4">
            <w:pPr>
              <w:rPr>
                <w:sz w:val="20"/>
                <w:szCs w:val="20"/>
                <w:lang w:val="de-AT"/>
              </w:rPr>
            </w:pPr>
            <w:r>
              <w:rPr>
                <w:sz w:val="20"/>
                <w:szCs w:val="20"/>
                <w:lang w:val="de-AT"/>
              </w:rPr>
              <w:t>Resuscitation 2007, 75: 445-453</w:t>
            </w:r>
          </w:p>
        </w:tc>
        <w:tc>
          <w:tcPr>
            <w:tcW w:w="1418" w:type="dxa"/>
          </w:tcPr>
          <w:p w:rsidR="001131E9" w:rsidRPr="00A91987" w:rsidRDefault="001131E9" w:rsidP="004941C4">
            <w:pPr>
              <w:jc w:val="center"/>
              <w:rPr>
                <w:sz w:val="20"/>
                <w:szCs w:val="20"/>
                <w:lang w:val="en-GB"/>
              </w:rPr>
            </w:pPr>
          </w:p>
        </w:tc>
      </w:tr>
    </w:tbl>
    <w:p w:rsidR="007E7E7B" w:rsidRDefault="007E7E7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418"/>
      </w:tblGrid>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lastRenderedPageBreak/>
              <w:t>Richling N, Herkner H, Holzer M, Riedmueller E, Sterz F, Schreiber W.</w:t>
            </w:r>
          </w:p>
          <w:p w:rsidR="001131E9" w:rsidRPr="00A91987" w:rsidRDefault="001131E9" w:rsidP="004941C4">
            <w:pPr>
              <w:rPr>
                <w:sz w:val="20"/>
                <w:szCs w:val="20"/>
                <w:lang w:val="en-GB"/>
              </w:rPr>
            </w:pPr>
            <w:r w:rsidRPr="00A91987">
              <w:rPr>
                <w:sz w:val="20"/>
                <w:szCs w:val="20"/>
                <w:lang w:val="en-GB"/>
              </w:rPr>
              <w:t>Thrombolytic therapy vs primary percutaneous intervention after ventricular fibrillation cardiac arrest due to acute ST-segment elevation myocardial infarction and its effect on outcome.</w:t>
            </w:r>
          </w:p>
          <w:p w:rsidR="001131E9" w:rsidRPr="00A91987" w:rsidRDefault="001131E9" w:rsidP="004941C4">
            <w:pPr>
              <w:rPr>
                <w:sz w:val="20"/>
                <w:szCs w:val="20"/>
                <w:lang w:val="en-GB"/>
              </w:rPr>
            </w:pPr>
            <w:r>
              <w:rPr>
                <w:sz w:val="20"/>
                <w:szCs w:val="20"/>
                <w:lang w:val="en-GB"/>
              </w:rPr>
              <w:t>Am J Emerg Med. 2007, 25</w:t>
            </w:r>
            <w:r w:rsidRPr="00A91987">
              <w:rPr>
                <w:sz w:val="20"/>
                <w:szCs w:val="20"/>
                <w:lang w:val="en-GB"/>
              </w:rPr>
              <w:t>:</w:t>
            </w:r>
            <w:r>
              <w:rPr>
                <w:sz w:val="20"/>
                <w:szCs w:val="20"/>
                <w:lang w:val="en-GB"/>
              </w:rPr>
              <w:t xml:space="preserve"> </w:t>
            </w:r>
            <w:r w:rsidRPr="00A91987">
              <w:rPr>
                <w:sz w:val="20"/>
                <w:szCs w:val="20"/>
                <w:lang w:val="en-GB"/>
              </w:rPr>
              <w:t>545-</w:t>
            </w:r>
            <w:r>
              <w:rPr>
                <w:sz w:val="20"/>
                <w:szCs w:val="20"/>
                <w:lang w:val="en-GB"/>
              </w:rPr>
              <w:t>5</w:t>
            </w:r>
            <w:r w:rsidRPr="00A91987">
              <w:rPr>
                <w:sz w:val="20"/>
                <w:szCs w:val="20"/>
                <w:lang w:val="en-GB"/>
              </w:rPr>
              <w:t>50</w:t>
            </w:r>
          </w:p>
        </w:tc>
        <w:tc>
          <w:tcPr>
            <w:tcW w:w="1418" w:type="dxa"/>
          </w:tcPr>
          <w:p w:rsidR="001131E9" w:rsidRPr="00A91987" w:rsidRDefault="001131E9" w:rsidP="004941C4">
            <w:pPr>
              <w:jc w:val="center"/>
              <w:rPr>
                <w:sz w:val="20"/>
                <w:szCs w:val="20"/>
                <w:lang w:val="en-GB"/>
              </w:rPr>
            </w:pPr>
            <w:r w:rsidRPr="00A91987">
              <w:rPr>
                <w:sz w:val="20"/>
                <w:szCs w:val="20"/>
                <w:lang w:val="en-GB"/>
              </w:rPr>
              <w:t>1,188</w:t>
            </w:r>
          </w:p>
        </w:tc>
      </w:tr>
      <w:tr w:rsidR="001131E9" w:rsidRPr="00A91987" w:rsidTr="004941C4">
        <w:tc>
          <w:tcPr>
            <w:tcW w:w="8188" w:type="dxa"/>
          </w:tcPr>
          <w:p w:rsidR="001131E9" w:rsidRPr="00445D31" w:rsidRDefault="001131E9" w:rsidP="004941C4">
            <w:pPr>
              <w:rPr>
                <w:sz w:val="20"/>
                <w:szCs w:val="20"/>
              </w:rPr>
            </w:pPr>
            <w:r w:rsidRPr="00445D31">
              <w:rPr>
                <w:sz w:val="20"/>
                <w:szCs w:val="20"/>
              </w:rPr>
              <w:t>Roessler B, Fleischhackl R, Fleischhackl S, Singer F, Mittlboeck M, Fachberger J, Malzer R, Koller A, Lang G, Foitik G, Hoerauf K.</w:t>
            </w:r>
          </w:p>
          <w:p w:rsidR="001131E9" w:rsidRPr="00934360" w:rsidRDefault="001131E9" w:rsidP="004941C4">
            <w:pPr>
              <w:rPr>
                <w:sz w:val="20"/>
                <w:szCs w:val="20"/>
                <w:lang w:val="en-US"/>
              </w:rPr>
            </w:pPr>
            <w:r w:rsidRPr="00934360">
              <w:rPr>
                <w:sz w:val="20"/>
                <w:szCs w:val="20"/>
                <w:lang w:val="en-US"/>
              </w:rPr>
              <w:t>Death in correctional facilities: Opportunities for automated external defibrillation.</w:t>
            </w:r>
          </w:p>
          <w:p w:rsidR="001131E9" w:rsidRPr="00A91987" w:rsidRDefault="001131E9" w:rsidP="004941C4">
            <w:pPr>
              <w:rPr>
                <w:sz w:val="20"/>
                <w:szCs w:val="20"/>
                <w:lang w:val="de-AT"/>
              </w:rPr>
            </w:pPr>
            <w:r>
              <w:rPr>
                <w:sz w:val="20"/>
                <w:szCs w:val="20"/>
                <w:lang w:val="de-AT"/>
              </w:rPr>
              <w:t>Resuscitation 2007, 73: 389-393</w:t>
            </w:r>
          </w:p>
        </w:tc>
        <w:tc>
          <w:tcPr>
            <w:tcW w:w="1418" w:type="dxa"/>
          </w:tcPr>
          <w:p w:rsidR="001131E9" w:rsidRPr="00A91987" w:rsidRDefault="001131E9" w:rsidP="004941C4">
            <w:pPr>
              <w:jc w:val="center"/>
              <w:rPr>
                <w:sz w:val="20"/>
                <w:szCs w:val="20"/>
                <w:lang w:val="en-GB"/>
              </w:rPr>
            </w:pP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Roessler B, Fleischhackl R, Losert H, Wandaller C, Arrich J, Mittlboeck M, Domanovits H, Hoerauf K.</w:t>
            </w:r>
          </w:p>
          <w:p w:rsidR="001131E9" w:rsidRPr="00A91987" w:rsidRDefault="001131E9" w:rsidP="004941C4">
            <w:pPr>
              <w:rPr>
                <w:sz w:val="20"/>
                <w:szCs w:val="20"/>
                <w:lang w:val="en-GB"/>
              </w:rPr>
            </w:pPr>
            <w:r w:rsidRPr="00A91987">
              <w:rPr>
                <w:sz w:val="20"/>
                <w:szCs w:val="20"/>
                <w:lang w:val="en-GB"/>
              </w:rPr>
              <w:t>Practical impact of the European Resuscitation Council's BLS algorithm 2005.</w:t>
            </w:r>
          </w:p>
          <w:p w:rsidR="001131E9" w:rsidRPr="00A91987" w:rsidRDefault="001131E9" w:rsidP="004941C4">
            <w:pPr>
              <w:rPr>
                <w:sz w:val="20"/>
                <w:szCs w:val="20"/>
                <w:lang w:val="en-GB"/>
              </w:rPr>
            </w:pPr>
            <w:r>
              <w:rPr>
                <w:sz w:val="20"/>
                <w:szCs w:val="20"/>
                <w:lang w:val="en-GB"/>
              </w:rPr>
              <w:t>Resuscitation. 2007, 74</w:t>
            </w:r>
            <w:r w:rsidRPr="00A91987">
              <w:rPr>
                <w:sz w:val="20"/>
                <w:szCs w:val="20"/>
                <w:lang w:val="en-GB"/>
              </w:rPr>
              <w:t>:</w:t>
            </w:r>
            <w:r>
              <w:rPr>
                <w:sz w:val="20"/>
                <w:szCs w:val="20"/>
                <w:lang w:val="en-GB"/>
              </w:rPr>
              <w:t xml:space="preserve"> </w:t>
            </w:r>
            <w:r w:rsidRPr="00A91987">
              <w:rPr>
                <w:sz w:val="20"/>
                <w:szCs w:val="20"/>
                <w:lang w:val="en-GB"/>
              </w:rPr>
              <w:t>102-</w:t>
            </w:r>
            <w:r>
              <w:rPr>
                <w:sz w:val="20"/>
                <w:szCs w:val="20"/>
                <w:lang w:val="en-GB"/>
              </w:rPr>
              <w:t>107</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934360" w:rsidRDefault="001131E9" w:rsidP="004941C4">
            <w:pPr>
              <w:rPr>
                <w:sz w:val="20"/>
                <w:szCs w:val="20"/>
                <w:lang w:val="en-US"/>
              </w:rPr>
            </w:pPr>
            <w:r w:rsidRPr="00934360">
              <w:rPr>
                <w:sz w:val="20"/>
                <w:szCs w:val="20"/>
                <w:lang w:val="en-US"/>
              </w:rPr>
              <w:t>Schellongowski P, Losert H, Locker GJ, Laczika K, Frass M, Holzinger U, Bojic A, Staudinger T.</w:t>
            </w:r>
          </w:p>
          <w:p w:rsidR="001131E9" w:rsidRPr="00A91987" w:rsidRDefault="001131E9" w:rsidP="004941C4">
            <w:pPr>
              <w:rPr>
                <w:sz w:val="20"/>
                <w:szCs w:val="20"/>
                <w:lang w:val="en-GB"/>
              </w:rPr>
            </w:pPr>
            <w:r w:rsidRPr="00A91987">
              <w:rPr>
                <w:sz w:val="20"/>
                <w:szCs w:val="20"/>
                <w:lang w:val="en-GB"/>
              </w:rPr>
              <w:t xml:space="preserve">Prolonged lateral steep position impairs respiratory mechanics during continuous lateral rotation therapy in respiratory failure. </w:t>
            </w:r>
          </w:p>
          <w:p w:rsidR="001131E9" w:rsidRPr="00A91987" w:rsidRDefault="001131E9" w:rsidP="004941C4">
            <w:pPr>
              <w:rPr>
                <w:sz w:val="20"/>
                <w:szCs w:val="20"/>
                <w:lang w:val="de-AT"/>
              </w:rPr>
            </w:pPr>
            <w:r>
              <w:rPr>
                <w:sz w:val="20"/>
                <w:szCs w:val="20"/>
                <w:lang w:val="de-AT"/>
              </w:rPr>
              <w:t>Intensive Care Med</w:t>
            </w:r>
            <w:r w:rsidRPr="00A91987">
              <w:rPr>
                <w:sz w:val="20"/>
                <w:szCs w:val="20"/>
                <w:lang w:val="de-AT"/>
              </w:rPr>
              <w:t xml:space="preserve"> 2007</w:t>
            </w:r>
            <w:r>
              <w:rPr>
                <w:sz w:val="20"/>
                <w:szCs w:val="20"/>
                <w:lang w:val="de-AT"/>
              </w:rPr>
              <w:t xml:space="preserve">, </w:t>
            </w:r>
            <w:r w:rsidRPr="00A91987">
              <w:rPr>
                <w:sz w:val="20"/>
                <w:szCs w:val="20"/>
                <w:lang w:val="de-AT"/>
              </w:rPr>
              <w:t>33:</w:t>
            </w:r>
            <w:r>
              <w:rPr>
                <w:sz w:val="20"/>
                <w:szCs w:val="20"/>
                <w:lang w:val="de-AT"/>
              </w:rPr>
              <w:t xml:space="preserve"> </w:t>
            </w:r>
            <w:r w:rsidRPr="00A91987">
              <w:rPr>
                <w:sz w:val="20"/>
                <w:szCs w:val="20"/>
                <w:lang w:val="de-AT"/>
              </w:rPr>
              <w:t>625-631</w:t>
            </w:r>
          </w:p>
        </w:tc>
        <w:tc>
          <w:tcPr>
            <w:tcW w:w="1418" w:type="dxa"/>
          </w:tcPr>
          <w:p w:rsidR="001131E9" w:rsidRPr="00A91987" w:rsidRDefault="001131E9" w:rsidP="004941C4">
            <w:pPr>
              <w:jc w:val="center"/>
              <w:rPr>
                <w:sz w:val="20"/>
                <w:szCs w:val="20"/>
                <w:lang w:val="en-GB"/>
              </w:rPr>
            </w:pPr>
            <w:r w:rsidRPr="00A91987">
              <w:rPr>
                <w:sz w:val="20"/>
                <w:szCs w:val="20"/>
                <w:lang w:val="en-GB"/>
              </w:rPr>
              <w:t>4,632</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Schratter A, Weihs W, Holzer M, Janata A, Behringer W, Losert UM, Ohley WJ, Schock RB, Sterz F. </w:t>
            </w:r>
          </w:p>
          <w:p w:rsidR="001131E9" w:rsidRPr="00934360" w:rsidRDefault="001131E9" w:rsidP="004941C4">
            <w:pPr>
              <w:rPr>
                <w:sz w:val="20"/>
                <w:szCs w:val="20"/>
                <w:lang w:val="en-US"/>
              </w:rPr>
            </w:pPr>
            <w:r w:rsidRPr="00934360">
              <w:rPr>
                <w:sz w:val="20"/>
                <w:szCs w:val="20"/>
                <w:lang w:val="en-US"/>
              </w:rPr>
              <w:t xml:space="preserve">External cardiac defibrillation during wet-surface cooling in pigs. </w:t>
            </w:r>
          </w:p>
          <w:p w:rsidR="001131E9" w:rsidRPr="00A91987" w:rsidRDefault="001131E9" w:rsidP="004941C4">
            <w:pPr>
              <w:rPr>
                <w:sz w:val="20"/>
                <w:szCs w:val="20"/>
                <w:lang w:val="en-GB"/>
              </w:rPr>
            </w:pPr>
            <w:r>
              <w:rPr>
                <w:sz w:val="20"/>
                <w:szCs w:val="20"/>
                <w:lang w:val="de-AT"/>
              </w:rPr>
              <w:t>Am J Emerg Med</w:t>
            </w:r>
            <w:r w:rsidRPr="00A91987">
              <w:rPr>
                <w:sz w:val="20"/>
                <w:szCs w:val="20"/>
                <w:lang w:val="de-AT"/>
              </w:rPr>
              <w:t xml:space="preserve"> 2007</w:t>
            </w:r>
            <w:r>
              <w:rPr>
                <w:sz w:val="20"/>
                <w:szCs w:val="20"/>
                <w:lang w:val="de-AT"/>
              </w:rPr>
              <w:t xml:space="preserve">, </w:t>
            </w:r>
            <w:r w:rsidRPr="00A91987">
              <w:rPr>
                <w:sz w:val="20"/>
                <w:szCs w:val="20"/>
                <w:lang w:val="de-AT"/>
              </w:rPr>
              <w:t>25:</w:t>
            </w:r>
            <w:r>
              <w:rPr>
                <w:sz w:val="20"/>
                <w:szCs w:val="20"/>
                <w:lang w:val="de-AT"/>
              </w:rPr>
              <w:t xml:space="preserve"> </w:t>
            </w:r>
            <w:r w:rsidRPr="00A91987">
              <w:rPr>
                <w:sz w:val="20"/>
                <w:szCs w:val="20"/>
                <w:lang w:val="de-AT"/>
              </w:rPr>
              <w:t>420-</w:t>
            </w:r>
            <w:r>
              <w:rPr>
                <w:sz w:val="20"/>
                <w:szCs w:val="20"/>
                <w:lang w:val="de-AT"/>
              </w:rPr>
              <w:t>42</w:t>
            </w:r>
            <w:r w:rsidRPr="00A91987">
              <w:rPr>
                <w:sz w:val="20"/>
                <w:szCs w:val="20"/>
                <w:lang w:val="de-AT"/>
              </w:rPr>
              <w:t>4</w:t>
            </w:r>
          </w:p>
        </w:tc>
        <w:tc>
          <w:tcPr>
            <w:tcW w:w="1418" w:type="dxa"/>
          </w:tcPr>
          <w:p w:rsidR="001131E9" w:rsidRPr="00A91987" w:rsidRDefault="001131E9" w:rsidP="004941C4">
            <w:pPr>
              <w:jc w:val="center"/>
              <w:rPr>
                <w:sz w:val="20"/>
                <w:szCs w:val="20"/>
                <w:lang w:val="en-GB"/>
              </w:rPr>
            </w:pPr>
            <w:r w:rsidRPr="00A91987">
              <w:rPr>
                <w:sz w:val="20"/>
                <w:szCs w:val="20"/>
                <w:lang w:val="en-GB"/>
              </w:rPr>
              <w:t>1,188</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Silberhumer GR, Pokorny H, Hetz H, Herkner H, Rasoul-Rockenschaub S, Soliman T, Wekerle T, Berlakovich GA, Steininger R, Muehlbacher F.</w:t>
            </w:r>
          </w:p>
          <w:p w:rsidR="001131E9" w:rsidRPr="00A91987" w:rsidRDefault="001131E9" w:rsidP="004941C4">
            <w:pPr>
              <w:rPr>
                <w:sz w:val="20"/>
                <w:szCs w:val="20"/>
                <w:lang w:val="en-GB"/>
              </w:rPr>
            </w:pPr>
            <w:r w:rsidRPr="00A91987">
              <w:rPr>
                <w:sz w:val="20"/>
                <w:szCs w:val="20"/>
                <w:lang w:val="en-GB"/>
              </w:rPr>
              <w:t>Combination of extended donor criteria and changes in the Model for End-Stage Liver Disease score predict patient survival and primary dysfunction in liver transplantation: a retrospective analysis.</w:t>
            </w:r>
          </w:p>
          <w:p w:rsidR="001131E9" w:rsidRPr="00A91987" w:rsidRDefault="001131E9" w:rsidP="004941C4">
            <w:pPr>
              <w:rPr>
                <w:sz w:val="20"/>
                <w:szCs w:val="20"/>
                <w:lang w:val="en-GB"/>
              </w:rPr>
            </w:pPr>
            <w:r>
              <w:rPr>
                <w:sz w:val="20"/>
                <w:szCs w:val="20"/>
                <w:lang w:val="en-GB"/>
              </w:rPr>
              <w:t xml:space="preserve">Transplantation 2007, </w:t>
            </w:r>
            <w:r w:rsidRPr="00A91987">
              <w:rPr>
                <w:sz w:val="20"/>
                <w:szCs w:val="20"/>
                <w:lang w:val="en-GB"/>
              </w:rPr>
              <w:t>8</w:t>
            </w:r>
            <w:r>
              <w:rPr>
                <w:sz w:val="20"/>
                <w:szCs w:val="20"/>
                <w:lang w:val="en-GB"/>
              </w:rPr>
              <w:t>3</w:t>
            </w:r>
            <w:r w:rsidRPr="00A91987">
              <w:rPr>
                <w:sz w:val="20"/>
                <w:szCs w:val="20"/>
                <w:lang w:val="en-GB"/>
              </w:rPr>
              <w:t>:</w:t>
            </w:r>
            <w:r>
              <w:rPr>
                <w:sz w:val="20"/>
                <w:szCs w:val="20"/>
                <w:lang w:val="en-GB"/>
              </w:rPr>
              <w:t xml:space="preserve"> </w:t>
            </w:r>
            <w:r w:rsidRPr="00A91987">
              <w:rPr>
                <w:sz w:val="20"/>
                <w:szCs w:val="20"/>
                <w:lang w:val="en-GB"/>
              </w:rPr>
              <w:t>588-</w:t>
            </w:r>
            <w:r>
              <w:rPr>
                <w:sz w:val="20"/>
                <w:szCs w:val="20"/>
                <w:lang w:val="en-GB"/>
              </w:rPr>
              <w:t>592</w:t>
            </w:r>
          </w:p>
        </w:tc>
        <w:tc>
          <w:tcPr>
            <w:tcW w:w="1418" w:type="dxa"/>
          </w:tcPr>
          <w:p w:rsidR="001131E9" w:rsidRPr="00A91987" w:rsidRDefault="001131E9" w:rsidP="004941C4">
            <w:pPr>
              <w:jc w:val="center"/>
              <w:rPr>
                <w:sz w:val="20"/>
                <w:szCs w:val="20"/>
                <w:lang w:val="en-GB"/>
              </w:rPr>
            </w:pPr>
            <w:r w:rsidRPr="00A91987">
              <w:rPr>
                <w:sz w:val="20"/>
                <w:szCs w:val="20"/>
                <w:lang w:val="en-GB"/>
              </w:rPr>
              <w:t>3,816</w:t>
            </w:r>
          </w:p>
        </w:tc>
      </w:tr>
      <w:tr w:rsidR="001131E9" w:rsidRPr="00A91987" w:rsidTr="004941C4">
        <w:tc>
          <w:tcPr>
            <w:tcW w:w="8188" w:type="dxa"/>
          </w:tcPr>
          <w:p w:rsidR="001131E9" w:rsidRPr="00A91987" w:rsidRDefault="001131E9" w:rsidP="004941C4">
            <w:pPr>
              <w:rPr>
                <w:sz w:val="20"/>
                <w:szCs w:val="20"/>
                <w:lang w:val="en-GB"/>
              </w:rPr>
            </w:pPr>
            <w:r w:rsidRPr="00A91987">
              <w:rPr>
                <w:sz w:val="20"/>
                <w:szCs w:val="20"/>
                <w:lang w:val="en-GB"/>
              </w:rPr>
              <w:t>Sodeck GH, Domanovits H, Meron G, Rauscha F, Losert H, Thalmann M, Vlcek M, Laggner AN.</w:t>
            </w:r>
          </w:p>
          <w:p w:rsidR="001131E9" w:rsidRPr="00A91987" w:rsidRDefault="001131E9" w:rsidP="004941C4">
            <w:pPr>
              <w:rPr>
                <w:sz w:val="20"/>
                <w:szCs w:val="20"/>
                <w:lang w:val="en-GB"/>
              </w:rPr>
            </w:pPr>
            <w:r w:rsidRPr="00A91987">
              <w:rPr>
                <w:sz w:val="20"/>
                <w:szCs w:val="20"/>
                <w:lang w:val="en-GB"/>
              </w:rPr>
              <w:t>Compromising bradycardia: management in the emergency department. Resuscitation 2007</w:t>
            </w:r>
            <w:r>
              <w:rPr>
                <w:sz w:val="20"/>
                <w:szCs w:val="20"/>
                <w:lang w:val="en-GB"/>
              </w:rPr>
              <w:t xml:space="preserve">, </w:t>
            </w:r>
            <w:r w:rsidRPr="00A91987">
              <w:rPr>
                <w:sz w:val="20"/>
                <w:szCs w:val="20"/>
                <w:lang w:val="en-GB"/>
              </w:rPr>
              <w:t>73:</w:t>
            </w:r>
            <w:r>
              <w:rPr>
                <w:sz w:val="20"/>
                <w:szCs w:val="20"/>
                <w:lang w:val="en-GB"/>
              </w:rPr>
              <w:t xml:space="preserve"> 96-102</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2E7D0B" w:rsidRDefault="001131E9" w:rsidP="004941C4">
            <w:pPr>
              <w:rPr>
                <w:sz w:val="20"/>
                <w:szCs w:val="20"/>
                <w:lang w:val="de-AT"/>
              </w:rPr>
            </w:pPr>
            <w:r w:rsidRPr="002E7D0B">
              <w:rPr>
                <w:sz w:val="20"/>
                <w:szCs w:val="20"/>
                <w:lang w:val="de-AT"/>
              </w:rPr>
              <w:t>Sodeck G, Domanovits H, Schillinger M, Ehrlich MP, Endler G, Herkner H, Laggner A.</w:t>
            </w:r>
          </w:p>
          <w:p w:rsidR="001131E9" w:rsidRPr="002E7D0B" w:rsidRDefault="001131E9" w:rsidP="004941C4">
            <w:pPr>
              <w:rPr>
                <w:sz w:val="20"/>
                <w:szCs w:val="20"/>
                <w:lang w:val="en-GB"/>
              </w:rPr>
            </w:pPr>
            <w:r w:rsidRPr="002E7D0B">
              <w:rPr>
                <w:sz w:val="20"/>
                <w:szCs w:val="20"/>
                <w:lang w:val="en-GB"/>
              </w:rPr>
              <w:t>D-dimer in ruling out acute aortic dissection: a systematic review and prospective cohort study.</w:t>
            </w:r>
          </w:p>
          <w:p w:rsidR="001131E9" w:rsidRPr="00A91987" w:rsidRDefault="001131E9" w:rsidP="004941C4">
            <w:pPr>
              <w:rPr>
                <w:sz w:val="20"/>
                <w:szCs w:val="20"/>
                <w:lang w:val="en-GB"/>
              </w:rPr>
            </w:pPr>
            <w:r w:rsidRPr="002E7D0B">
              <w:rPr>
                <w:sz w:val="20"/>
                <w:szCs w:val="20"/>
                <w:lang w:val="en-GB"/>
              </w:rPr>
              <w:t>Eur Heart J</w:t>
            </w:r>
            <w:r>
              <w:rPr>
                <w:sz w:val="20"/>
                <w:szCs w:val="20"/>
                <w:lang w:val="en-GB"/>
              </w:rPr>
              <w:t xml:space="preserve"> 2007, 28</w:t>
            </w:r>
            <w:r w:rsidRPr="002E7D0B">
              <w:rPr>
                <w:sz w:val="20"/>
                <w:szCs w:val="20"/>
                <w:lang w:val="en-GB"/>
              </w:rPr>
              <w:t>:</w:t>
            </w:r>
            <w:r>
              <w:rPr>
                <w:sz w:val="20"/>
                <w:szCs w:val="20"/>
                <w:lang w:val="en-GB"/>
              </w:rPr>
              <w:t xml:space="preserve"> </w:t>
            </w:r>
            <w:r w:rsidRPr="002E7D0B">
              <w:rPr>
                <w:sz w:val="20"/>
                <w:szCs w:val="20"/>
                <w:lang w:val="en-GB"/>
              </w:rPr>
              <w:t>3067-</w:t>
            </w:r>
            <w:r>
              <w:rPr>
                <w:sz w:val="20"/>
                <w:szCs w:val="20"/>
                <w:lang w:val="en-GB"/>
              </w:rPr>
              <w:t>3075</w:t>
            </w:r>
          </w:p>
        </w:tc>
        <w:tc>
          <w:tcPr>
            <w:tcW w:w="1418" w:type="dxa"/>
          </w:tcPr>
          <w:p w:rsidR="001131E9" w:rsidRPr="00A91987" w:rsidRDefault="001131E9" w:rsidP="004941C4">
            <w:pPr>
              <w:jc w:val="center"/>
              <w:rPr>
                <w:sz w:val="20"/>
                <w:szCs w:val="20"/>
              </w:rPr>
            </w:pPr>
          </w:p>
        </w:tc>
      </w:tr>
      <w:tr w:rsidR="001131E9" w:rsidRPr="00A91987" w:rsidTr="004941C4">
        <w:tc>
          <w:tcPr>
            <w:tcW w:w="8188" w:type="dxa"/>
          </w:tcPr>
          <w:p w:rsidR="001131E9" w:rsidRPr="00934360" w:rsidRDefault="001131E9" w:rsidP="004941C4">
            <w:pPr>
              <w:rPr>
                <w:sz w:val="20"/>
                <w:szCs w:val="20"/>
              </w:rPr>
            </w:pPr>
            <w:r w:rsidRPr="00934360">
              <w:rPr>
                <w:sz w:val="20"/>
                <w:szCs w:val="20"/>
              </w:rPr>
              <w:t xml:space="preserve">Sodeck GH, Domanovits H, Sterz F, Schillinger M, Losert H, Havel C, Kliegel A, Vlcek M, Frossard M, Laggner AN. </w:t>
            </w:r>
          </w:p>
          <w:p w:rsidR="001131E9" w:rsidRPr="00A91987" w:rsidRDefault="0093259C" w:rsidP="004941C4">
            <w:pPr>
              <w:rPr>
                <w:sz w:val="20"/>
                <w:szCs w:val="20"/>
                <w:lang w:val="de-AT"/>
              </w:rPr>
            </w:pPr>
            <w:hyperlink r:id="rId547" w:history="1">
              <w:r w:rsidR="001131E9" w:rsidRPr="00A91987">
                <w:rPr>
                  <w:sz w:val="20"/>
                  <w:szCs w:val="20"/>
                  <w:lang w:val="en-GB"/>
                </w:rPr>
                <w:t xml:space="preserve">Can brain natriuretic peptide predict outcome after cardiac arrest? </w:t>
              </w:r>
              <w:r w:rsidR="001131E9" w:rsidRPr="00A91987">
                <w:rPr>
                  <w:sz w:val="20"/>
                  <w:szCs w:val="20"/>
                  <w:lang w:val="de-AT"/>
                </w:rPr>
                <w:t>An observational study.</w:t>
              </w:r>
            </w:hyperlink>
          </w:p>
          <w:p w:rsidR="001131E9" w:rsidRPr="00A91987" w:rsidRDefault="001131E9" w:rsidP="004941C4">
            <w:pPr>
              <w:rPr>
                <w:sz w:val="20"/>
                <w:szCs w:val="20"/>
                <w:lang w:val="en-GB"/>
              </w:rPr>
            </w:pPr>
            <w:r>
              <w:rPr>
                <w:sz w:val="20"/>
                <w:szCs w:val="20"/>
                <w:lang w:val="de-AT"/>
              </w:rPr>
              <w:t>Resuscitation 2007, 74</w:t>
            </w:r>
            <w:r w:rsidRPr="00A91987">
              <w:rPr>
                <w:sz w:val="20"/>
                <w:szCs w:val="20"/>
                <w:lang w:val="de-AT"/>
              </w:rPr>
              <w:t>:439-</w:t>
            </w:r>
            <w:r>
              <w:rPr>
                <w:sz w:val="20"/>
                <w:szCs w:val="20"/>
                <w:lang w:val="de-AT"/>
              </w:rPr>
              <w:t>4</w:t>
            </w:r>
            <w:r w:rsidRPr="00A91987">
              <w:rPr>
                <w:sz w:val="20"/>
                <w:szCs w:val="20"/>
                <w:lang w:val="de-AT"/>
              </w:rPr>
              <w:t>45</w:t>
            </w:r>
          </w:p>
        </w:tc>
        <w:tc>
          <w:tcPr>
            <w:tcW w:w="1418" w:type="dxa"/>
          </w:tcPr>
          <w:p w:rsidR="001131E9" w:rsidRPr="00A91987" w:rsidRDefault="001131E9" w:rsidP="004941C4">
            <w:pPr>
              <w:jc w:val="center"/>
              <w:rPr>
                <w:sz w:val="20"/>
                <w:szCs w:val="20"/>
              </w:rPr>
            </w:pPr>
            <w:r w:rsidRPr="00A91987">
              <w:rPr>
                <w:sz w:val="20"/>
                <w:szCs w:val="20"/>
              </w:rPr>
              <w:t>2,513</w:t>
            </w:r>
          </w:p>
        </w:tc>
      </w:tr>
      <w:tr w:rsidR="001131E9" w:rsidRPr="00A91987" w:rsidTr="004941C4">
        <w:tc>
          <w:tcPr>
            <w:tcW w:w="8188" w:type="dxa"/>
          </w:tcPr>
          <w:p w:rsidR="001131E9" w:rsidRPr="00934360" w:rsidRDefault="001131E9" w:rsidP="004941C4">
            <w:pPr>
              <w:rPr>
                <w:sz w:val="20"/>
                <w:szCs w:val="20"/>
              </w:rPr>
            </w:pPr>
            <w:r w:rsidRPr="00934360">
              <w:rPr>
                <w:sz w:val="20"/>
                <w:szCs w:val="20"/>
              </w:rPr>
              <w:t xml:space="preserve">Speidl WS, Nikfardjam M, Niessner A, Zeiner A, Jordanova N, Zorn G, Maurer G, Schreiber W, Wojta J, Huber K. </w:t>
            </w:r>
          </w:p>
          <w:p w:rsidR="001131E9" w:rsidRPr="00A91987" w:rsidRDefault="001131E9" w:rsidP="004941C4">
            <w:pPr>
              <w:rPr>
                <w:sz w:val="20"/>
                <w:szCs w:val="20"/>
                <w:lang w:val="en-GB"/>
              </w:rPr>
            </w:pPr>
            <w:r w:rsidRPr="00A91987">
              <w:rPr>
                <w:sz w:val="20"/>
                <w:szCs w:val="20"/>
                <w:lang w:val="en-GB"/>
              </w:rPr>
              <w:t xml:space="preserve">Mild hyperhomocysteinemia is associated with a decreased fibrinolytic activity in patients after ST-elevation myocardial infarction. </w:t>
            </w:r>
            <w:r w:rsidRPr="00A91987">
              <w:rPr>
                <w:sz w:val="20"/>
                <w:szCs w:val="20"/>
                <w:lang w:val="en-GB"/>
              </w:rPr>
              <w:br/>
              <w:t>Thrombosis Research. 2007</w:t>
            </w:r>
            <w:r>
              <w:rPr>
                <w:sz w:val="20"/>
                <w:szCs w:val="20"/>
                <w:lang w:val="en-GB"/>
              </w:rPr>
              <w:t>,</w:t>
            </w:r>
            <w:r w:rsidRPr="00A91987">
              <w:rPr>
                <w:sz w:val="20"/>
                <w:szCs w:val="20"/>
                <w:lang w:val="en-GB"/>
              </w:rPr>
              <w:t xml:space="preserve"> 119: 331-336</w:t>
            </w:r>
          </w:p>
        </w:tc>
        <w:tc>
          <w:tcPr>
            <w:tcW w:w="1418" w:type="dxa"/>
          </w:tcPr>
          <w:p w:rsidR="001131E9" w:rsidRPr="00A91987" w:rsidRDefault="001131E9" w:rsidP="004941C4">
            <w:pPr>
              <w:jc w:val="center"/>
              <w:rPr>
                <w:sz w:val="20"/>
                <w:szCs w:val="20"/>
              </w:rPr>
            </w:pPr>
            <w:r w:rsidRPr="00A91987">
              <w:rPr>
                <w:sz w:val="20"/>
                <w:szCs w:val="20"/>
              </w:rPr>
              <w:t>2,038</w:t>
            </w:r>
          </w:p>
        </w:tc>
      </w:tr>
      <w:tr w:rsidR="00BC7F01" w:rsidRPr="00A91987" w:rsidTr="004941C4">
        <w:tc>
          <w:tcPr>
            <w:tcW w:w="8188" w:type="dxa"/>
          </w:tcPr>
          <w:p w:rsidR="00BC7F01" w:rsidRPr="00853CEC" w:rsidRDefault="00BC7F01" w:rsidP="00BC7F01">
            <w:pPr>
              <w:pStyle w:val="Textkrper"/>
              <w:rPr>
                <w:rFonts w:cs="Arial"/>
                <w:sz w:val="20"/>
              </w:rPr>
            </w:pPr>
            <w:r w:rsidRPr="00853CEC">
              <w:rPr>
                <w:rFonts w:cs="Arial"/>
                <w:sz w:val="20"/>
              </w:rPr>
              <w:t>Szük T, Gyöngyösi M, Homorodi N, Kristóf E, Király C, Edes IF, Facskó A, Pavo N, Sodeck G, Strehblow C, Farhan S, Maurer G, Glogar D, Domanovits H, Huber K, Edes I.</w:t>
            </w:r>
          </w:p>
          <w:p w:rsidR="00BC7F01" w:rsidRPr="00BC7F01" w:rsidRDefault="00BC7F01" w:rsidP="00BC7F01">
            <w:pPr>
              <w:pStyle w:val="Textkrper"/>
              <w:rPr>
                <w:rFonts w:cs="Arial"/>
                <w:sz w:val="20"/>
                <w:lang w:val="en-US"/>
              </w:rPr>
            </w:pPr>
            <w:r w:rsidRPr="00BC7F01">
              <w:rPr>
                <w:rFonts w:cs="Arial"/>
                <w:sz w:val="20"/>
                <w:lang w:val="en-US"/>
              </w:rPr>
              <w:t>Effect of timing of clopidogrel administration on 30-day clinical outcomes: 300-mg loading dose immediately after coronary stenting versus pretreatment 6 to 24 hours before stenting in a large unselected patient cohort.</w:t>
            </w:r>
          </w:p>
          <w:p w:rsidR="00BC7F01" w:rsidRPr="00BC7F01" w:rsidRDefault="00BC7F01" w:rsidP="00BC7F01">
            <w:pPr>
              <w:pStyle w:val="Textkrper"/>
              <w:rPr>
                <w:rFonts w:cs="Arial"/>
                <w:sz w:val="20"/>
              </w:rPr>
            </w:pPr>
            <w:r w:rsidRPr="0052488B">
              <w:rPr>
                <w:rFonts w:cs="Arial"/>
                <w:sz w:val="20"/>
              </w:rPr>
              <w:t>Am Heart J</w:t>
            </w:r>
            <w:r w:rsidRPr="00853CEC">
              <w:rPr>
                <w:rFonts w:cs="Arial"/>
                <w:sz w:val="20"/>
              </w:rPr>
              <w:t>. 2007 Feb;153(2):289-95.</w:t>
            </w:r>
          </w:p>
        </w:tc>
        <w:tc>
          <w:tcPr>
            <w:tcW w:w="1418" w:type="dxa"/>
          </w:tcPr>
          <w:p w:rsidR="00BC7F01" w:rsidRPr="00A91987" w:rsidRDefault="00BC7F01" w:rsidP="004941C4">
            <w:pPr>
              <w:jc w:val="center"/>
              <w:rPr>
                <w:sz w:val="20"/>
                <w:szCs w:val="20"/>
              </w:rPr>
            </w:pPr>
          </w:p>
        </w:tc>
      </w:tr>
      <w:tr w:rsidR="003E78FD" w:rsidRPr="00A91987" w:rsidTr="004941C4">
        <w:tc>
          <w:tcPr>
            <w:tcW w:w="8188" w:type="dxa"/>
          </w:tcPr>
          <w:p w:rsidR="003E78FD" w:rsidRPr="003E78FD" w:rsidRDefault="003E78FD" w:rsidP="00BC7F01">
            <w:pPr>
              <w:pStyle w:val="Textkrper"/>
              <w:rPr>
                <w:rFonts w:cs="Arial"/>
                <w:sz w:val="20"/>
              </w:rPr>
            </w:pPr>
            <w:r w:rsidRPr="003E78FD">
              <w:rPr>
                <w:sz w:val="20"/>
              </w:rPr>
              <w:t>Testori C, Domanovits H, Herkner H, Schreiber W, Sterz F, Laggner AN. Der ältere Patient in der Notfallaufnahme. Intensivmed (2007) 44:360-365</w:t>
            </w:r>
          </w:p>
        </w:tc>
        <w:tc>
          <w:tcPr>
            <w:tcW w:w="1418" w:type="dxa"/>
          </w:tcPr>
          <w:p w:rsidR="003E78FD" w:rsidRPr="00A91987" w:rsidRDefault="003E78FD" w:rsidP="004941C4">
            <w:pPr>
              <w:jc w:val="center"/>
              <w:rPr>
                <w:sz w:val="20"/>
                <w:szCs w:val="20"/>
              </w:rPr>
            </w:pPr>
          </w:p>
        </w:tc>
      </w:tr>
      <w:tr w:rsidR="00BC7F01" w:rsidRPr="00A91987" w:rsidTr="004941C4">
        <w:tc>
          <w:tcPr>
            <w:tcW w:w="8188" w:type="dxa"/>
          </w:tcPr>
          <w:p w:rsidR="00BC7F01" w:rsidRPr="00AC06E6" w:rsidRDefault="00BC7F01" w:rsidP="00BC7F01">
            <w:pPr>
              <w:rPr>
                <w:rFonts w:cs="Arial"/>
                <w:bCs/>
                <w:sz w:val="20"/>
                <w:szCs w:val="20"/>
              </w:rPr>
            </w:pPr>
            <w:r w:rsidRPr="00AC06E6">
              <w:rPr>
                <w:rFonts w:cs="Arial"/>
                <w:bCs/>
                <w:sz w:val="20"/>
                <w:szCs w:val="20"/>
              </w:rPr>
              <w:t>Wiesbauer F, Schlager O, Domanovits H, Wildner B, Maurer G, Muellner M, Blessberger H, Schillinger M.</w:t>
            </w:r>
          </w:p>
          <w:p w:rsidR="00BC7F01" w:rsidRPr="00BC7F01" w:rsidRDefault="00BC7F01" w:rsidP="00BC7F01">
            <w:pPr>
              <w:rPr>
                <w:rFonts w:cs="Arial"/>
                <w:bCs/>
                <w:sz w:val="20"/>
                <w:szCs w:val="20"/>
                <w:lang w:val="en-US"/>
              </w:rPr>
            </w:pPr>
            <w:r w:rsidRPr="00BC7F01">
              <w:rPr>
                <w:rFonts w:cs="Arial"/>
                <w:bCs/>
                <w:sz w:val="20"/>
                <w:szCs w:val="20"/>
                <w:lang w:val="en-US"/>
              </w:rPr>
              <w:t>Perioperative beta-blockers for preventing surgery-related mortality and morbidity: a systematic review and meta-analysis.</w:t>
            </w:r>
          </w:p>
          <w:p w:rsidR="00BC7F01" w:rsidRPr="00BC7F01" w:rsidRDefault="00BC7F01" w:rsidP="004941C4">
            <w:pPr>
              <w:rPr>
                <w:rFonts w:cs="Arial"/>
                <w:bCs/>
                <w:sz w:val="20"/>
                <w:szCs w:val="20"/>
              </w:rPr>
            </w:pPr>
            <w:r w:rsidRPr="00AC06E6">
              <w:rPr>
                <w:rFonts w:cs="Arial"/>
                <w:bCs/>
                <w:sz w:val="20"/>
                <w:szCs w:val="20"/>
              </w:rPr>
              <w:t>Anesth Analg. 2007 Jan;104(1):27-41.</w:t>
            </w:r>
          </w:p>
        </w:tc>
        <w:tc>
          <w:tcPr>
            <w:tcW w:w="1418" w:type="dxa"/>
          </w:tcPr>
          <w:p w:rsidR="00BC7F01" w:rsidRPr="00A91987" w:rsidRDefault="00BC7F01" w:rsidP="004941C4">
            <w:pPr>
              <w:jc w:val="center"/>
              <w:rPr>
                <w:sz w:val="20"/>
                <w:szCs w:val="20"/>
              </w:rPr>
            </w:pPr>
          </w:p>
        </w:tc>
      </w:tr>
    </w:tbl>
    <w:p w:rsidR="001131E9" w:rsidRDefault="001131E9">
      <w:pPr>
        <w:rPr>
          <w:lang w:val="en-US"/>
        </w:rPr>
      </w:pPr>
    </w:p>
    <w:p w:rsidR="001131E9" w:rsidRDefault="001131E9">
      <w:pPr>
        <w:ind w:left="-567" w:right="-567"/>
        <w:rPr>
          <w:lang w:val="en-US"/>
        </w:rPr>
      </w:pPr>
      <w:r>
        <w:rPr>
          <w:lang w:val="en-US"/>
        </w:rPr>
        <w:br w:type="page"/>
      </w:r>
    </w:p>
    <w:p w:rsidR="001131E9" w:rsidRPr="00B66943" w:rsidRDefault="001131E9" w:rsidP="001131E9">
      <w:pPr>
        <w:jc w:val="center"/>
        <w:rPr>
          <w:rFonts w:ascii="Calibri" w:hAnsi="Calibri"/>
          <w:sz w:val="28"/>
          <w:szCs w:val="28"/>
        </w:rPr>
      </w:pPr>
      <w:r w:rsidRPr="00B66943">
        <w:rPr>
          <w:rFonts w:ascii="Calibri" w:hAnsi="Calibri"/>
          <w:sz w:val="28"/>
          <w:szCs w:val="28"/>
        </w:rPr>
        <w:lastRenderedPageBreak/>
        <w:t>Univ Klinik f. Notfallmedizin</w:t>
      </w:r>
    </w:p>
    <w:p w:rsidR="001131E9" w:rsidRPr="00B66943" w:rsidRDefault="001131E9" w:rsidP="001131E9">
      <w:pPr>
        <w:jc w:val="center"/>
        <w:rPr>
          <w:rFonts w:ascii="Calibri" w:hAnsi="Calibri"/>
        </w:rPr>
      </w:pPr>
    </w:p>
    <w:p w:rsidR="001131E9" w:rsidRDefault="001131E9" w:rsidP="001131E9">
      <w:pPr>
        <w:jc w:val="center"/>
        <w:rPr>
          <w:rFonts w:ascii="Calibri" w:hAnsi="Calibri"/>
        </w:rPr>
      </w:pPr>
      <w:r w:rsidRPr="00B66943">
        <w:rPr>
          <w:rFonts w:ascii="Calibri" w:hAnsi="Calibri"/>
        </w:rPr>
        <w:t>IF relevante Publikationen 200</w:t>
      </w:r>
      <w:r>
        <w:rPr>
          <w:rFonts w:ascii="Calibri" w:hAnsi="Calibri"/>
        </w:rPr>
        <w:t>6</w:t>
      </w:r>
    </w:p>
    <w:p w:rsidR="00CF31EF" w:rsidRDefault="00CF31EF" w:rsidP="001131E9">
      <w:pPr>
        <w:jc w:val="center"/>
        <w:rPr>
          <w:rFonts w:ascii="Calibri" w:hAnsi="Calibri"/>
        </w:rPr>
      </w:pPr>
    </w:p>
    <w:p w:rsidR="00CF31EF" w:rsidRPr="00B66943" w:rsidRDefault="00CF31EF" w:rsidP="001131E9">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8B2AD4" w:rsidTr="004941C4">
        <w:tc>
          <w:tcPr>
            <w:tcW w:w="9212" w:type="dxa"/>
            <w:shd w:val="clear" w:color="auto" w:fill="auto"/>
          </w:tcPr>
          <w:p w:rsidR="001131E9" w:rsidRPr="008B2AD4" w:rsidRDefault="0093259C" w:rsidP="004941C4">
            <w:pPr>
              <w:outlineLvl w:val="1"/>
              <w:rPr>
                <w:rFonts w:cs="Arial"/>
                <w:color w:val="000000"/>
                <w:sz w:val="20"/>
                <w:szCs w:val="20"/>
                <w:lang w:val="en-GB"/>
              </w:rPr>
            </w:pPr>
            <w:hyperlink r:id="rId548" w:tgtFrame="_blank" w:tooltip="PubMed Abstract" w:history="1">
              <w:r w:rsidR="001131E9" w:rsidRPr="008B2AD4">
                <w:rPr>
                  <w:rStyle w:val="Fett"/>
                  <w:rFonts w:cs="Arial"/>
                  <w:b w:val="0"/>
                  <w:color w:val="000000"/>
                  <w:sz w:val="20"/>
                  <w:szCs w:val="20"/>
                </w:rPr>
                <w:t>Arrich J, Sterz F, Fleischhackl R, Uray T, Losert H, Kliegel A, Wandaller C, Kohler K, Laggner AN.</w:t>
              </w:r>
              <w:r w:rsidR="001131E9" w:rsidRPr="008B2AD4">
                <w:rPr>
                  <w:rFonts w:cs="Arial"/>
                  <w:color w:val="000000"/>
                  <w:sz w:val="20"/>
                  <w:szCs w:val="20"/>
                </w:rPr>
                <w:br/>
              </w:r>
            </w:hyperlink>
            <w:r w:rsidR="001131E9" w:rsidRPr="008B2AD4">
              <w:rPr>
                <w:rFonts w:cs="Arial"/>
                <w:color w:val="000000"/>
                <w:sz w:val="20"/>
                <w:szCs w:val="20"/>
                <w:lang w:val="en-GB"/>
              </w:rPr>
              <w:t xml:space="preserve">Gender modifies the influence of age on outcome after successfully resuscitated cardiac arrest: a retrospective cohort study. </w:t>
            </w:r>
          </w:p>
          <w:p w:rsidR="001131E9" w:rsidRPr="008B2AD4" w:rsidRDefault="001131E9" w:rsidP="004941C4">
            <w:pPr>
              <w:outlineLvl w:val="1"/>
              <w:rPr>
                <w:rFonts w:cs="Arial"/>
                <w:bCs/>
                <w:color w:val="000000"/>
                <w:kern w:val="36"/>
                <w:sz w:val="20"/>
                <w:szCs w:val="20"/>
              </w:rPr>
            </w:pPr>
            <w:r w:rsidRPr="008B2AD4">
              <w:rPr>
                <w:rFonts w:cs="Arial"/>
                <w:color w:val="000000"/>
                <w:sz w:val="20"/>
                <w:szCs w:val="20"/>
                <w:lang w:val="en-GB"/>
              </w:rPr>
              <w:t xml:space="preserve">Medicine  2006, 85: 288-294 </w:t>
            </w:r>
          </w:p>
        </w:tc>
      </w:tr>
      <w:tr w:rsidR="001131E9" w:rsidRPr="008B2AD4" w:rsidTr="004941C4">
        <w:tc>
          <w:tcPr>
            <w:tcW w:w="9212" w:type="dxa"/>
            <w:shd w:val="clear" w:color="auto" w:fill="auto"/>
          </w:tcPr>
          <w:p w:rsidR="001131E9" w:rsidRPr="008B2AD4" w:rsidRDefault="001131E9" w:rsidP="004941C4">
            <w:pPr>
              <w:outlineLvl w:val="1"/>
              <w:rPr>
                <w:rFonts w:cs="Arial"/>
                <w:bCs/>
                <w:sz w:val="20"/>
                <w:szCs w:val="20"/>
              </w:rPr>
            </w:pPr>
            <w:r w:rsidRPr="008B2AD4">
              <w:rPr>
                <w:rFonts w:cs="Arial"/>
                <w:bCs/>
                <w:sz w:val="20"/>
                <w:szCs w:val="20"/>
              </w:rPr>
              <w:t>Bur A.</w:t>
            </w:r>
          </w:p>
          <w:p w:rsidR="001131E9" w:rsidRPr="008B2AD4" w:rsidRDefault="001131E9" w:rsidP="004941C4">
            <w:pPr>
              <w:outlineLvl w:val="1"/>
              <w:rPr>
                <w:rFonts w:cs="Arial"/>
                <w:bCs/>
                <w:sz w:val="20"/>
                <w:szCs w:val="20"/>
              </w:rPr>
            </w:pPr>
            <w:r w:rsidRPr="008B2AD4">
              <w:rPr>
                <w:rFonts w:cs="Arial"/>
                <w:bCs/>
                <w:sz w:val="20"/>
                <w:szCs w:val="20"/>
              </w:rPr>
              <w:t>Universitätsklinik für Notfallmedizin am Allgemeinen Krankenhaus Wien.</w:t>
            </w:r>
          </w:p>
          <w:p w:rsidR="001131E9" w:rsidRPr="008B2AD4" w:rsidRDefault="001131E9" w:rsidP="004941C4">
            <w:pPr>
              <w:outlineLvl w:val="1"/>
              <w:rPr>
                <w:rFonts w:cs="Arial"/>
                <w:bCs/>
                <w:sz w:val="20"/>
                <w:szCs w:val="20"/>
              </w:rPr>
            </w:pPr>
            <w:r w:rsidRPr="008B2AD4">
              <w:rPr>
                <w:rFonts w:cs="Arial"/>
                <w:bCs/>
                <w:sz w:val="20"/>
                <w:szCs w:val="20"/>
              </w:rPr>
              <w:t>Notfall Rettungsmed 2006, 9: 214-219</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49" w:tgtFrame="_blank" w:tooltip="PubMed Abstract" w:history="1">
              <w:r w:rsidR="001131E9" w:rsidRPr="008B2AD4">
                <w:rPr>
                  <w:rFonts w:cs="Arial"/>
                  <w:sz w:val="20"/>
                  <w:szCs w:val="20"/>
                </w:rPr>
                <w:t>Eisenburger P, Sterz F, Haugk M, Scheinecker W, Holzer M, Koreny M, Kaff A, Laggner A, Herkner H.</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Cardiac arrest in public locations--an independent predictor for better outcome?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Resuscitation 2006, 70: 395-403 </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0" w:tgtFrame="_blank" w:tooltip="PubMed Abstract" w:history="1">
              <w:r w:rsidR="001131E9" w:rsidRPr="008B2AD4">
                <w:rPr>
                  <w:rFonts w:cs="Arial"/>
                  <w:sz w:val="20"/>
                  <w:szCs w:val="20"/>
                </w:rPr>
                <w:t>Fleischhackl R, Foitik G, Czech G, Roessler B, Mittlboeck M, Domanovits H,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Reaching the public via a multi media campaign as a first step to nationwide public access defibrillation.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Resuscitation 2006, 69: 269-275 </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1" w:tgtFrame="_blank" w:tooltip="PubMed Abstract" w:history="1">
              <w:r w:rsidR="001131E9" w:rsidRPr="008B2AD4">
                <w:rPr>
                  <w:rFonts w:cs="Arial"/>
                  <w:sz w:val="20"/>
                  <w:szCs w:val="20"/>
                </w:rPr>
                <w:t>Fleischhackl R, Singer F, Nitsche W, Gamperl G, Roessler B, Arrich J, Fleischhackl S, Losert H, Sterz F, Mittlboeck M,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Influence of electromagnetic fields on function of automated external defibrillators.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Acad Emerg Med 2006, 13: 1-6 </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2" w:tgtFrame="_blank" w:tooltip="PubMed Abstract" w:history="1">
              <w:r w:rsidR="001131E9" w:rsidRPr="008B2AD4">
                <w:rPr>
                  <w:rFonts w:cs="Arial"/>
                  <w:sz w:val="20"/>
                  <w:szCs w:val="20"/>
                </w:rPr>
                <w:t>Fleischhackl R, Singer F, Roessler B, Arrich J, Fleischhackl S, Losert H, Uray T, Koehler K, Sterz F, Mittlboeck M,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Automated external defibrillators do not recommend false positive shocks under the influence of electromagnetic fields present at public locations. </w:t>
            </w:r>
          </w:p>
          <w:p w:rsidR="001131E9" w:rsidRPr="008B2AD4" w:rsidRDefault="001131E9" w:rsidP="004941C4">
            <w:pPr>
              <w:outlineLvl w:val="1"/>
              <w:rPr>
                <w:rFonts w:cs="Arial"/>
                <w:color w:val="000000"/>
                <w:sz w:val="20"/>
                <w:szCs w:val="20"/>
              </w:rPr>
            </w:pPr>
            <w:r w:rsidRPr="008B2AD4">
              <w:rPr>
                <w:rFonts w:cs="Arial"/>
                <w:color w:val="000000"/>
                <w:sz w:val="20"/>
                <w:szCs w:val="20"/>
              </w:rPr>
              <w:t>Anesth Analg 2006, 103:1485-1488</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3" w:tgtFrame="_blank" w:tooltip="PubMed Abstract" w:history="1">
              <w:r w:rsidR="001131E9" w:rsidRPr="008B2AD4">
                <w:rPr>
                  <w:rFonts w:cs="Arial"/>
                  <w:sz w:val="20"/>
                  <w:szCs w:val="20"/>
                </w:rPr>
                <w:t>Fuchs I, Frossard M, Spiel A, Riedmuller E, Laggner AN, Jilma B.</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Platelet function in patients with acute coronary syndrome (ACS) predicts recurrent ACS. </w:t>
            </w:r>
          </w:p>
          <w:p w:rsidR="001131E9" w:rsidRPr="008B2AD4" w:rsidRDefault="001131E9" w:rsidP="004941C4">
            <w:pPr>
              <w:outlineLvl w:val="1"/>
              <w:rPr>
                <w:rFonts w:cs="Arial"/>
                <w:color w:val="000000"/>
                <w:sz w:val="20"/>
                <w:szCs w:val="20"/>
              </w:rPr>
            </w:pPr>
            <w:r w:rsidRPr="008B2AD4">
              <w:rPr>
                <w:rFonts w:cs="Arial"/>
                <w:color w:val="000000"/>
                <w:sz w:val="20"/>
                <w:szCs w:val="20"/>
              </w:rPr>
              <w:t>J Thromb Haemost 2006, 4: 2547-2552</w:t>
            </w:r>
          </w:p>
        </w:tc>
      </w:tr>
      <w:tr w:rsidR="001131E9" w:rsidRPr="008B2AD4" w:rsidTr="004941C4">
        <w:tc>
          <w:tcPr>
            <w:tcW w:w="9212" w:type="dxa"/>
            <w:shd w:val="clear" w:color="auto" w:fill="auto"/>
          </w:tcPr>
          <w:p w:rsidR="001131E9" w:rsidRPr="008B2AD4" w:rsidRDefault="0093259C" w:rsidP="004941C4">
            <w:pPr>
              <w:outlineLvl w:val="1"/>
              <w:rPr>
                <w:rFonts w:cs="Arial"/>
                <w:color w:val="000000"/>
                <w:sz w:val="20"/>
                <w:szCs w:val="20"/>
              </w:rPr>
            </w:pPr>
            <w:hyperlink r:id="rId554" w:tgtFrame="_blank" w:tooltip="PubMed Abstract" w:history="1">
              <w:r w:rsidR="001131E9" w:rsidRPr="008B2AD4">
                <w:rPr>
                  <w:rFonts w:cs="Arial"/>
                  <w:sz w:val="20"/>
                  <w:szCs w:val="20"/>
                </w:rPr>
                <w:t>Haugk M, Robak O, Sterz F, Uray T, Kliegel A, Losert H, Holzer M, Herkner H, Laggner AN, Domanovits H.</w:t>
              </w:r>
            </w:hyperlink>
            <w:r w:rsidR="001131E9" w:rsidRPr="008B2AD4">
              <w:rPr>
                <w:rFonts w:cs="Arial"/>
                <w:color w:val="000000"/>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High acceptance of a home AED programme by survivors of sudden cardiac arrest and their families. </w:t>
            </w:r>
            <w:r w:rsidR="001131E9" w:rsidRPr="008B2AD4">
              <w:rPr>
                <w:rFonts w:cs="Arial"/>
                <w:color w:val="000000"/>
                <w:sz w:val="20"/>
                <w:szCs w:val="20"/>
              </w:rPr>
              <w:t>Resuscitation 2006, 70:263-274</w:t>
            </w:r>
          </w:p>
        </w:tc>
      </w:tr>
      <w:tr w:rsidR="001131E9" w:rsidRPr="008B2AD4" w:rsidTr="004941C4">
        <w:tc>
          <w:tcPr>
            <w:tcW w:w="9212" w:type="dxa"/>
            <w:shd w:val="clear" w:color="auto" w:fill="auto"/>
          </w:tcPr>
          <w:p w:rsidR="001131E9" w:rsidRPr="008B2AD4" w:rsidRDefault="0093259C" w:rsidP="004941C4">
            <w:pPr>
              <w:outlineLvl w:val="1"/>
              <w:rPr>
                <w:rFonts w:cs="Arial"/>
                <w:color w:val="000000"/>
                <w:sz w:val="20"/>
                <w:szCs w:val="20"/>
              </w:rPr>
            </w:pPr>
            <w:hyperlink r:id="rId555" w:tgtFrame="_blank" w:tooltip="PubMed Abstract" w:history="1">
              <w:r w:rsidR="001131E9" w:rsidRPr="008B2AD4">
                <w:rPr>
                  <w:rFonts w:cs="Arial"/>
                  <w:sz w:val="20"/>
                  <w:szCs w:val="20"/>
                </w:rPr>
                <w:t>Holzer M, Mullner M, Sterz F, Robak O, Kliegel A, Losert H, Sodeck G, Uray T, Zeiner A,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Efficacy and safety of endovascular cooling after cardiac arrest: cohort study and Bayesian approach. </w:t>
            </w:r>
            <w:r w:rsidR="001131E9" w:rsidRPr="008B2AD4">
              <w:rPr>
                <w:rFonts w:cs="Arial"/>
                <w:color w:val="000000"/>
                <w:sz w:val="20"/>
                <w:szCs w:val="20"/>
              </w:rPr>
              <w:t xml:space="preserve">Stroke 2006, 37:1792-1797 </w:t>
            </w:r>
          </w:p>
        </w:tc>
      </w:tr>
      <w:tr w:rsidR="001131E9" w:rsidRPr="008B2AD4" w:rsidTr="004941C4">
        <w:tc>
          <w:tcPr>
            <w:tcW w:w="9212" w:type="dxa"/>
            <w:shd w:val="clear" w:color="auto" w:fill="auto"/>
          </w:tcPr>
          <w:p w:rsidR="001131E9" w:rsidRPr="008B2AD4" w:rsidRDefault="0093259C" w:rsidP="004941C4">
            <w:pPr>
              <w:outlineLvl w:val="1"/>
              <w:rPr>
                <w:rFonts w:cs="Arial"/>
                <w:color w:val="000000"/>
                <w:sz w:val="20"/>
                <w:szCs w:val="20"/>
              </w:rPr>
            </w:pPr>
            <w:hyperlink r:id="rId556" w:tgtFrame="_blank" w:tooltip="PubMed Abstract" w:history="1">
              <w:r w:rsidR="001131E9" w:rsidRPr="008B2AD4">
                <w:rPr>
                  <w:rFonts w:cs="Arial"/>
                  <w:sz w:val="20"/>
                  <w:szCs w:val="20"/>
                </w:rPr>
                <w:t>Janata A, Holzer M, Bayegan K, Frossard M, Sterz F, Losert UM, Laggner AN, Behringer W.</w:t>
              </w:r>
            </w:hyperlink>
            <w:r w:rsidR="001131E9" w:rsidRPr="008B2AD4">
              <w:rPr>
                <w:rFonts w:cs="Arial"/>
                <w:bCs/>
                <w:sz w:val="20"/>
                <w:szCs w:val="20"/>
              </w:rPr>
              <w:t xml:space="preserve"> </w:t>
            </w:r>
            <w:r w:rsidR="001131E9" w:rsidRPr="008B2AD4">
              <w:rPr>
                <w:rFonts w:cs="Arial"/>
                <w:color w:val="000000"/>
                <w:sz w:val="20"/>
                <w:szCs w:val="20"/>
              </w:rPr>
              <w:br/>
            </w:r>
            <w:r w:rsidR="001131E9" w:rsidRPr="008B2AD4">
              <w:rPr>
                <w:rFonts w:cs="Arial"/>
                <w:color w:val="000000"/>
                <w:sz w:val="20"/>
                <w:szCs w:val="20"/>
                <w:lang w:val="en-GB"/>
              </w:rPr>
              <w:t xml:space="preserve">Rapid induction of cerebral hypothermia by aortic flush during normovolemic cardiac arrest in pigs. </w:t>
            </w:r>
            <w:r w:rsidR="001131E9" w:rsidRPr="008B2AD4">
              <w:rPr>
                <w:rFonts w:cs="Arial"/>
                <w:color w:val="000000"/>
                <w:sz w:val="20"/>
                <w:szCs w:val="20"/>
              </w:rPr>
              <w:t xml:space="preserve">Crit Care Med 2006,34: 769-74. </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7" w:tgtFrame="_blank" w:tooltip="PubMed Abstract" w:history="1">
              <w:r w:rsidR="001131E9" w:rsidRPr="008B2AD4">
                <w:rPr>
                  <w:rFonts w:cs="Arial"/>
                  <w:bCs/>
                  <w:sz w:val="20"/>
                  <w:szCs w:val="20"/>
                </w:rPr>
                <w:t>Kalla K, Christ G, Karnik R, Malzer R, Norman G, Prachar H, Schreiber W, Unger G, Glogar HD, Kaff A, Laggner AN, Maurer G, Mlczoch J, Slany J, Weber HS, Huber K; Vienna STEMI Registry Group.</w:t>
              </w:r>
              <w:r w:rsidR="001131E9" w:rsidRPr="008B2AD4">
                <w:rPr>
                  <w:rFonts w:cs="Arial"/>
                  <w:color w:val="000000"/>
                  <w:sz w:val="20"/>
                  <w:szCs w:val="20"/>
                </w:rPr>
                <w:br/>
              </w:r>
            </w:hyperlink>
            <w:r w:rsidR="001131E9" w:rsidRPr="001131E9">
              <w:rPr>
                <w:rFonts w:cs="Arial"/>
                <w:color w:val="000000"/>
                <w:sz w:val="20"/>
                <w:szCs w:val="20"/>
                <w:lang w:val="en-US"/>
              </w:rPr>
              <w:t xml:space="preserve">Implementation of guidelines improves the standard of care: the Viennese registry on reperfusion strategies in ST-elevation myocardial infarction (Vienna STEMI registry). </w:t>
            </w:r>
          </w:p>
          <w:p w:rsidR="001131E9" w:rsidRPr="008B2AD4" w:rsidRDefault="001131E9" w:rsidP="004941C4">
            <w:pPr>
              <w:outlineLvl w:val="1"/>
              <w:rPr>
                <w:rFonts w:cs="Arial"/>
                <w:color w:val="000000"/>
                <w:sz w:val="20"/>
                <w:szCs w:val="20"/>
              </w:rPr>
            </w:pPr>
            <w:r w:rsidRPr="008B2AD4">
              <w:rPr>
                <w:rFonts w:cs="Arial"/>
                <w:color w:val="000000"/>
                <w:sz w:val="20"/>
                <w:szCs w:val="20"/>
              </w:rPr>
              <w:t>Circulation 2006, 13: 2398-2405</w:t>
            </w:r>
          </w:p>
        </w:tc>
      </w:tr>
      <w:tr w:rsidR="001131E9" w:rsidRPr="00B453E5"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8" w:tgtFrame="_blank" w:tooltip="PubMed Link" w:history="1">
              <w:r w:rsidR="001131E9" w:rsidRPr="008B2AD4">
                <w:rPr>
                  <w:rFonts w:cs="Arial"/>
                  <w:sz w:val="20"/>
                  <w:szCs w:val="20"/>
                </w:rPr>
                <w:t>Liddell K, Chamberlain D, Menon DK, Bion J, Kompanje EJ, Lemaire F, Druml C, Vrhovac B, Wiedermann CJ, Sterz F.</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The European Clinical Trials Directive revisited: the VISEAR recommendations.</w:t>
            </w:r>
          </w:p>
          <w:p w:rsidR="001131E9" w:rsidRPr="001131E9" w:rsidRDefault="001131E9" w:rsidP="004941C4">
            <w:pPr>
              <w:outlineLvl w:val="1"/>
              <w:rPr>
                <w:rFonts w:cs="Arial"/>
                <w:color w:val="000000"/>
                <w:sz w:val="20"/>
                <w:szCs w:val="20"/>
                <w:lang w:val="en-US"/>
              </w:rPr>
            </w:pPr>
            <w:r w:rsidRPr="001131E9">
              <w:rPr>
                <w:rFonts w:cs="Arial"/>
                <w:color w:val="000000"/>
                <w:sz w:val="20"/>
                <w:szCs w:val="20"/>
                <w:lang w:val="en-US"/>
              </w:rPr>
              <w:t>Resuscitation  2006, 69: 9-14</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59" w:tgtFrame="_blank" w:tooltip="PubMed Abstract" w:history="1">
              <w:r w:rsidR="001131E9" w:rsidRPr="008B2AD4">
                <w:rPr>
                  <w:rFonts w:cs="Arial"/>
                  <w:sz w:val="20"/>
                  <w:szCs w:val="20"/>
                </w:rPr>
                <w:t>Losert H, Risdal M, Sterz F, Nysaether J, Kohler K, Eftestol T, Wandaller C, Myklebust H, Uray T, Sodeck G,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Thoracic impedance changes measured via defibrillator pads can monitor ventilation in critically ill patients and during cardiopulmonary resuscitation. </w:t>
            </w:r>
          </w:p>
          <w:p w:rsidR="001131E9" w:rsidRPr="008B2AD4" w:rsidRDefault="001131E9" w:rsidP="004941C4">
            <w:pPr>
              <w:outlineLvl w:val="1"/>
              <w:rPr>
                <w:rFonts w:cs="Arial"/>
                <w:color w:val="000000"/>
                <w:sz w:val="20"/>
                <w:szCs w:val="20"/>
              </w:rPr>
            </w:pPr>
            <w:r w:rsidRPr="008B2AD4">
              <w:rPr>
                <w:rFonts w:cs="Arial"/>
                <w:color w:val="000000"/>
                <w:sz w:val="20"/>
                <w:szCs w:val="20"/>
              </w:rPr>
              <w:t>Crit Care Med 2006, 34: 2399-2405</w:t>
            </w:r>
          </w:p>
        </w:tc>
      </w:tr>
      <w:tr w:rsidR="001131E9" w:rsidRPr="008B2AD4" w:rsidTr="004941C4">
        <w:tc>
          <w:tcPr>
            <w:tcW w:w="9212" w:type="dxa"/>
            <w:shd w:val="clear" w:color="auto" w:fill="auto"/>
          </w:tcPr>
          <w:p w:rsidR="001131E9" w:rsidRPr="008B2AD4" w:rsidRDefault="0093259C" w:rsidP="00CF31EF">
            <w:pPr>
              <w:outlineLvl w:val="1"/>
              <w:rPr>
                <w:rFonts w:cs="Arial"/>
                <w:color w:val="000000"/>
                <w:sz w:val="20"/>
                <w:szCs w:val="20"/>
              </w:rPr>
            </w:pPr>
            <w:hyperlink r:id="rId560" w:tgtFrame="_blank" w:tooltip="PubMed Abstract" w:history="1">
              <w:r w:rsidR="001131E9" w:rsidRPr="008B2AD4">
                <w:rPr>
                  <w:rFonts w:cs="Arial"/>
                  <w:sz w:val="20"/>
                  <w:szCs w:val="20"/>
                </w:rPr>
                <w:t>Losert H, Sterz F, Kohler K, Sodeck G, Fleischhackl R, Eisenburger P, Kliegel A, Herkner H, Myklebust H, Nysaether J,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Quality of cardiopulmonary resuscitation among highly trained staff in an emergency department setting. </w:t>
            </w:r>
            <w:r w:rsidR="001131E9" w:rsidRPr="008B2AD4">
              <w:rPr>
                <w:rFonts w:cs="Arial"/>
                <w:color w:val="000000"/>
                <w:sz w:val="20"/>
                <w:szCs w:val="20"/>
              </w:rPr>
              <w:t>Arch Intern Med 2006, 166: 2375-2380</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1" w:tgtFrame="_blank" w:tooltip="PubMed Abstract" w:history="1">
              <w:r w:rsidR="001131E9" w:rsidRPr="008B2AD4">
                <w:rPr>
                  <w:rFonts w:cs="Arial"/>
                  <w:sz w:val="20"/>
                  <w:szCs w:val="20"/>
                </w:rPr>
                <w:t>Pokorny H, Herkner H, Jakesz R, Herbst F.</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Predictors for complications after loop stoma closure in patients with rectal cancer. </w:t>
            </w:r>
          </w:p>
          <w:p w:rsidR="001131E9" w:rsidRPr="008B2AD4" w:rsidRDefault="001131E9" w:rsidP="004941C4">
            <w:pPr>
              <w:outlineLvl w:val="1"/>
              <w:rPr>
                <w:rFonts w:cs="Arial"/>
                <w:color w:val="000000"/>
                <w:sz w:val="20"/>
                <w:szCs w:val="20"/>
              </w:rPr>
            </w:pPr>
            <w:r w:rsidRPr="008B2AD4">
              <w:rPr>
                <w:rFonts w:cs="Arial"/>
                <w:color w:val="000000"/>
                <w:sz w:val="20"/>
                <w:szCs w:val="20"/>
              </w:rPr>
              <w:t>World J Surg 2006, 30:1488-1493</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2" w:tgtFrame="_blank" w:tooltip="PubMed Abstract" w:history="1">
              <w:r w:rsidR="001131E9" w:rsidRPr="008B2AD4">
                <w:rPr>
                  <w:rFonts w:cs="Arial"/>
                  <w:sz w:val="20"/>
                  <w:szCs w:val="20"/>
                </w:rPr>
                <w:t>Robak O, Kulnig J, Sterz F, Uray T, Haugk M, Kliegel A, Holzer M, Herkner H, Laggner AN, Domanovits H.</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CPR in medical schools: learning by teaching BLS to sudden cardiac death survivors--a promising strategy for medical students? </w:t>
            </w:r>
          </w:p>
          <w:p w:rsidR="001131E9" w:rsidRPr="008B2AD4" w:rsidRDefault="001131E9" w:rsidP="004941C4">
            <w:pPr>
              <w:outlineLvl w:val="1"/>
              <w:rPr>
                <w:rFonts w:cs="Arial"/>
                <w:color w:val="000000"/>
                <w:sz w:val="20"/>
                <w:szCs w:val="20"/>
              </w:rPr>
            </w:pPr>
            <w:r w:rsidRPr="008B2AD4">
              <w:rPr>
                <w:rFonts w:cs="Arial"/>
                <w:color w:val="000000"/>
                <w:sz w:val="20"/>
                <w:szCs w:val="20"/>
              </w:rPr>
              <w:t>BMC Med Educ 2006, 6: 27-</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3" w:tgtFrame="_blank" w:tooltip="PubMed Abstract" w:history="1">
              <w:r w:rsidR="001131E9" w:rsidRPr="008B2AD4">
                <w:rPr>
                  <w:rFonts w:cs="Arial"/>
                  <w:sz w:val="20"/>
                  <w:szCs w:val="20"/>
                </w:rPr>
                <w:t>Sodeck GH, Schillinger M, Ehrlich MP, Grabenwoeger M, Exner M, Laggner AN, Domanovits H.</w:t>
              </w:r>
            </w:hyperlink>
            <w:r w:rsidR="001131E9" w:rsidRPr="008B2AD4">
              <w:rPr>
                <w:rFonts w:cs="Arial"/>
                <w:color w:val="000000"/>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Preoperative antithrombin III activity predicts outcome after surgical repair of acute type A aortic dissection.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Atherosclerosis 2006, 186: 107-112  </w:t>
            </w:r>
          </w:p>
        </w:tc>
      </w:tr>
      <w:tr w:rsidR="001131E9" w:rsidRPr="00B453E5"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4" w:tgtFrame="_blank" w:tooltip="PubMed Link" w:history="1">
              <w:r w:rsidR="001131E9" w:rsidRPr="008B2AD4">
                <w:rPr>
                  <w:rFonts w:cs="Arial"/>
                  <w:sz w:val="20"/>
                  <w:szCs w:val="20"/>
                </w:rPr>
                <w:t>Sterz F, Behringer W, Holzer M.</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Global hypothermia for neuroprotection after cardiac arrest.</w:t>
            </w:r>
          </w:p>
          <w:p w:rsidR="001131E9" w:rsidRPr="001131E9" w:rsidRDefault="001131E9" w:rsidP="004941C4">
            <w:pPr>
              <w:outlineLvl w:val="1"/>
              <w:rPr>
                <w:rFonts w:cs="Arial"/>
                <w:color w:val="000000"/>
                <w:sz w:val="20"/>
                <w:szCs w:val="20"/>
                <w:lang w:val="en-US"/>
              </w:rPr>
            </w:pPr>
            <w:r w:rsidRPr="001131E9">
              <w:rPr>
                <w:rFonts w:cs="Arial"/>
                <w:color w:val="000000"/>
                <w:sz w:val="20"/>
                <w:szCs w:val="20"/>
                <w:lang w:val="en-US"/>
              </w:rPr>
              <w:t xml:space="preserve"> Acute Card Care 2006, 8: 25-30</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5" w:tgtFrame="_blank" w:tooltip="PubMed Abstract" w:history="1">
              <w:r w:rsidR="001131E9" w:rsidRPr="001131E9">
                <w:rPr>
                  <w:rFonts w:cs="Arial"/>
                  <w:sz w:val="20"/>
                  <w:szCs w:val="20"/>
                  <w:lang w:val="en-US"/>
                </w:rPr>
                <w:t>Thalmann M, Sodeck GH, Kavouras S, Matalas A, Skenderi K, Yannikouris N, Domanovits H.</w:t>
              </w:r>
            </w:hyperlink>
            <w:r w:rsidR="001131E9" w:rsidRPr="001131E9">
              <w:rPr>
                <w:rFonts w:cs="Arial"/>
                <w:bCs/>
                <w:sz w:val="20"/>
                <w:szCs w:val="20"/>
                <w:lang w:val="en-US"/>
              </w:rPr>
              <w:t xml:space="preserve"> </w:t>
            </w:r>
            <w:r w:rsidR="001131E9" w:rsidRPr="001131E9">
              <w:rPr>
                <w:rFonts w:cs="Arial"/>
                <w:color w:val="000000"/>
                <w:sz w:val="20"/>
                <w:szCs w:val="20"/>
                <w:lang w:val="en-US"/>
              </w:rPr>
              <w:br/>
              <w:t xml:space="preserve">Proton pump inhibition prevents gastrointestinal bleeding in ultramarathon runners: a randomised, double blinded, placebo controlled study. </w:t>
            </w:r>
          </w:p>
          <w:p w:rsidR="001131E9" w:rsidRPr="008B2AD4" w:rsidRDefault="001131E9" w:rsidP="004941C4">
            <w:pPr>
              <w:outlineLvl w:val="1"/>
              <w:rPr>
                <w:rFonts w:cs="Arial"/>
                <w:color w:val="000000"/>
                <w:sz w:val="20"/>
                <w:szCs w:val="20"/>
                <w:lang w:val="en-GB"/>
              </w:rPr>
            </w:pPr>
            <w:r w:rsidRPr="008B2AD4">
              <w:rPr>
                <w:rFonts w:cs="Arial"/>
                <w:color w:val="000000"/>
                <w:sz w:val="20"/>
                <w:szCs w:val="20"/>
                <w:lang w:val="en-GB"/>
              </w:rPr>
              <w:t>Br J Sports Med 2006, 40: 359-362</w:t>
            </w:r>
          </w:p>
        </w:tc>
      </w:tr>
      <w:tr w:rsidR="001131E9" w:rsidRPr="008B2AD4" w:rsidTr="004941C4">
        <w:tc>
          <w:tcPr>
            <w:tcW w:w="9212" w:type="dxa"/>
            <w:shd w:val="clear" w:color="auto" w:fill="auto"/>
          </w:tcPr>
          <w:p w:rsidR="001131E9" w:rsidRPr="001131E9" w:rsidRDefault="0093259C" w:rsidP="004941C4">
            <w:pPr>
              <w:outlineLvl w:val="1"/>
              <w:rPr>
                <w:rFonts w:cs="Arial"/>
                <w:color w:val="000000"/>
                <w:sz w:val="20"/>
                <w:szCs w:val="20"/>
                <w:lang w:val="en-US"/>
              </w:rPr>
            </w:pPr>
            <w:hyperlink r:id="rId566" w:tgtFrame="_blank" w:tooltip="PubMed Link" w:history="1">
              <w:r w:rsidR="001131E9" w:rsidRPr="008B2AD4">
                <w:rPr>
                  <w:rFonts w:cs="Arial"/>
                  <w:sz w:val="20"/>
                  <w:szCs w:val="20"/>
                </w:rPr>
                <w:t>Woisetschlager C, Bur A, Vlcek M, Derhaschnig U, Laggner AN, Hirschl MM.</w:t>
              </w:r>
            </w:hyperlink>
            <w:r w:rsidR="001131E9" w:rsidRPr="008B2AD4">
              <w:rPr>
                <w:rFonts w:cs="Arial"/>
                <w:color w:val="000000"/>
                <w:sz w:val="20"/>
                <w:szCs w:val="20"/>
              </w:rPr>
              <w:br/>
            </w:r>
            <w:r w:rsidR="001131E9" w:rsidRPr="001131E9">
              <w:rPr>
                <w:rFonts w:cs="Arial"/>
                <w:color w:val="000000"/>
                <w:sz w:val="20"/>
                <w:szCs w:val="20"/>
                <w:lang w:val="en-US"/>
              </w:rPr>
              <w:t xml:space="preserve">Comparison of intravenous urapidil and oral captopril in patients with hypertensive urgencies. </w:t>
            </w:r>
          </w:p>
          <w:p w:rsidR="001131E9" w:rsidRPr="008B2AD4" w:rsidRDefault="001131E9" w:rsidP="004941C4">
            <w:pPr>
              <w:outlineLvl w:val="1"/>
              <w:rPr>
                <w:rFonts w:cs="Arial"/>
                <w:color w:val="000000"/>
                <w:sz w:val="20"/>
                <w:szCs w:val="20"/>
              </w:rPr>
            </w:pPr>
            <w:r w:rsidRPr="008B2AD4">
              <w:rPr>
                <w:rFonts w:cs="Arial"/>
                <w:color w:val="000000"/>
                <w:sz w:val="20"/>
                <w:szCs w:val="20"/>
              </w:rPr>
              <w:t>J Hum Hypertens 2006, 20: 707-709</w:t>
            </w:r>
          </w:p>
        </w:tc>
      </w:tr>
    </w:tbl>
    <w:p w:rsidR="001131E9" w:rsidRDefault="001131E9">
      <w:pPr>
        <w:rPr>
          <w:lang w:val="en-US"/>
        </w:rPr>
      </w:pPr>
    </w:p>
    <w:p w:rsidR="001131E9" w:rsidRDefault="001131E9">
      <w:pPr>
        <w:ind w:left="-567" w:right="-567"/>
        <w:rPr>
          <w:lang w:val="en-US"/>
        </w:rPr>
      </w:pPr>
      <w:r>
        <w:rPr>
          <w:lang w:val="en-US"/>
        </w:rPr>
        <w:br w:type="page"/>
      </w:r>
    </w:p>
    <w:p w:rsidR="001131E9" w:rsidRPr="002016B6" w:rsidRDefault="001131E9" w:rsidP="001131E9">
      <w:pPr>
        <w:jc w:val="center"/>
        <w:rPr>
          <w:rFonts w:ascii="Calibri" w:hAnsi="Calibri"/>
          <w:sz w:val="28"/>
          <w:szCs w:val="28"/>
        </w:rPr>
      </w:pPr>
      <w:r w:rsidRPr="002016B6">
        <w:rPr>
          <w:rFonts w:ascii="Calibri" w:hAnsi="Calibri"/>
          <w:sz w:val="28"/>
          <w:szCs w:val="28"/>
        </w:rPr>
        <w:lastRenderedPageBreak/>
        <w:t>Univ Klinik f. Notfallmedizin</w:t>
      </w:r>
    </w:p>
    <w:p w:rsidR="001131E9" w:rsidRPr="002016B6" w:rsidRDefault="001131E9" w:rsidP="001131E9">
      <w:pPr>
        <w:jc w:val="center"/>
        <w:rPr>
          <w:rFonts w:ascii="Calibri" w:hAnsi="Calibri"/>
        </w:rPr>
      </w:pPr>
    </w:p>
    <w:p w:rsidR="001131E9" w:rsidRPr="002016B6" w:rsidRDefault="001131E9" w:rsidP="001131E9">
      <w:pPr>
        <w:jc w:val="center"/>
        <w:rPr>
          <w:rFonts w:ascii="Calibri" w:hAnsi="Calibri"/>
        </w:rPr>
      </w:pPr>
      <w:r w:rsidRPr="002016B6">
        <w:rPr>
          <w:rFonts w:ascii="Calibri" w:hAnsi="Calibri"/>
        </w:rPr>
        <w:t>IF relevante Publikationen 2005</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Arrich J, Lalouschek W, Müllner M.</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Influence of socioeconomic status on mortality after stroke: retrospective cohort study.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Stroke 2005, 36: 310-314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lang w:val="en-US"/>
              </w:rPr>
              <w:t>Arrich J, Piribauer F, Mad P, Schmid D, Klaushofer K, Müllner M.</w:t>
            </w:r>
            <w:r w:rsidRPr="002016B6">
              <w:rPr>
                <w:rFonts w:cs="Arial"/>
                <w:bCs/>
                <w:color w:val="000000"/>
                <w:sz w:val="20"/>
                <w:szCs w:val="20"/>
                <w:lang w:val="en-US"/>
              </w:rPr>
              <w:br/>
            </w:r>
            <w:r w:rsidRPr="002016B6">
              <w:rPr>
                <w:rFonts w:cs="Arial"/>
                <w:color w:val="000000"/>
                <w:sz w:val="20"/>
                <w:szCs w:val="20"/>
                <w:lang w:val="en-US"/>
              </w:rPr>
              <w:t xml:space="preserve">Intra-articular hyaluronic acid of the treatment of osteoarthritis of the knee: systematic review and meta-analysis.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CMAJ 2005, 172: 1039-1043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Arrich J, Sodeck GH, Sengolge G, Konnaris C, Mullner M, Laggner AN, Domanovits H.</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Clostridium difficile causing acute renal failure: case presentation and review.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World J Gastroenterol 2005, 11: 1245-1247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Bren U, Hodoscek M, Koller J.</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Development and validation of empricial force field parameters for netropsin.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J Chem Inf Model 2005, 45:1546-1552 </w:t>
            </w:r>
          </w:p>
        </w:tc>
      </w:tr>
      <w:tr w:rsidR="001131E9" w:rsidRPr="00B453E5"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Bur A, Joukhadar C, Klein N, Herkner, Mitulovic G, Schmid R, Agneter E, Muller M, Brunner M.</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Effect of exercise on transdermal nicotine release in healthy habitual smokers. </w:t>
            </w:r>
          </w:p>
          <w:p w:rsidR="001131E9" w:rsidRPr="002016B6" w:rsidRDefault="001131E9" w:rsidP="004941C4">
            <w:pPr>
              <w:outlineLvl w:val="1"/>
              <w:rPr>
                <w:rStyle w:val="Fett"/>
                <w:rFonts w:cs="Arial"/>
                <w:b w:val="0"/>
                <w:bCs w:val="0"/>
                <w:color w:val="000000"/>
                <w:sz w:val="20"/>
                <w:szCs w:val="20"/>
                <w:lang w:val="en-US"/>
              </w:rPr>
            </w:pPr>
            <w:r w:rsidRPr="002016B6">
              <w:rPr>
                <w:rStyle w:val="Fett"/>
                <w:rFonts w:cs="Arial"/>
                <w:b w:val="0"/>
                <w:sz w:val="20"/>
                <w:szCs w:val="20"/>
                <w:lang w:val="en-US"/>
              </w:rPr>
              <w:t xml:space="preserve">Int J Clin Pharmacol Ther 2005,  43: 239-243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Eftestol T, Losert H, Kramer-Johansen J, Wik L, Sterz F, Steen PA.</w:t>
            </w:r>
            <w:r w:rsidRPr="002016B6">
              <w:rPr>
                <w:rStyle w:val="Fett"/>
                <w:rFonts w:cs="Arial"/>
                <w:b w:val="0"/>
                <w:bCs w:val="0"/>
                <w:sz w:val="20"/>
                <w:szCs w:val="20"/>
              </w:rPr>
              <w:br/>
            </w:r>
            <w:r w:rsidRPr="002016B6">
              <w:rPr>
                <w:rStyle w:val="Fett"/>
                <w:rFonts w:cs="Arial"/>
                <w:b w:val="0"/>
                <w:sz w:val="20"/>
                <w:szCs w:val="20"/>
                <w:lang w:val="en-US"/>
              </w:rPr>
              <w:t xml:space="preserve">Independent evaluation of a defibrillation outcome predictor for out-of-hospital cardiac arrested patients.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67: 55-61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Frossard M, Blank D, Joukhadar Ch, Bayegan K, Schmid R, Luger A, Muller M.</w:t>
            </w:r>
            <w:r w:rsidRPr="002016B6">
              <w:rPr>
                <w:rStyle w:val="Fett"/>
                <w:rFonts w:cs="Arial"/>
                <w:b w:val="0"/>
                <w:bCs w:val="0"/>
                <w:sz w:val="20"/>
                <w:szCs w:val="20"/>
                <w:lang w:val="en-US"/>
              </w:rPr>
              <w:br/>
            </w:r>
            <w:r w:rsidRPr="002016B6">
              <w:rPr>
                <w:rStyle w:val="Fett"/>
                <w:rFonts w:cs="Arial"/>
                <w:b w:val="0"/>
                <w:sz w:val="20"/>
                <w:szCs w:val="20"/>
                <w:lang w:val="en-US"/>
              </w:rPr>
              <w:t xml:space="preserve">Intestitial glucose in skeletal muscle of diabetic patients during an oral glucose tolerance test.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Diabet Med 2005, 22: 56-60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Holzer M, Behringer W, Janata A, Bayegan K, Schima H, Deckert Z, Losert U, Laggner AN, Sterz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Extracorporeal venovenous cooling for induction of mild hypothermia in human-sized swine.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Crit Care Med 2005, 33: 1346-1350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Holzer M, Bernard SA, Hachimi-Idrissi S, Roine RO, Sterz F, Mullner M; on behalf of the Collaborative Group on Induced Hypothermia for Neuroprotection.</w:t>
            </w:r>
            <w:r w:rsidRPr="002016B6">
              <w:rPr>
                <w:rStyle w:val="Fett"/>
                <w:rFonts w:cs="Arial"/>
                <w:b w:val="0"/>
                <w:sz w:val="20"/>
                <w:szCs w:val="20"/>
                <w:lang w:val="en-US"/>
              </w:rPr>
              <w:t xml:space="preserve"> </w:t>
            </w:r>
            <w:r w:rsidRPr="002016B6">
              <w:rPr>
                <w:rStyle w:val="Fett"/>
                <w:rFonts w:cs="Arial"/>
                <w:b w:val="0"/>
                <w:sz w:val="20"/>
                <w:szCs w:val="20"/>
                <w:lang w:val="en-US"/>
              </w:rPr>
              <w:br/>
              <w:t xml:space="preserve">After Cardiac Arrest. Hypothermia for neuroprotection after cardiac arrest: systematic review and individual patient data meta-analysis. </w:t>
            </w:r>
          </w:p>
          <w:p w:rsidR="001131E9" w:rsidRPr="002016B6" w:rsidRDefault="001131E9" w:rsidP="004941C4">
            <w:pPr>
              <w:outlineLvl w:val="1"/>
              <w:rPr>
                <w:rStyle w:val="Fett"/>
                <w:rFonts w:cs="Arial"/>
                <w:b w:val="0"/>
                <w:color w:val="000000"/>
                <w:sz w:val="20"/>
                <w:szCs w:val="20"/>
              </w:rPr>
            </w:pPr>
            <w:r w:rsidRPr="002016B6">
              <w:rPr>
                <w:rStyle w:val="Fett"/>
                <w:rFonts w:cs="Arial"/>
                <w:b w:val="0"/>
                <w:sz w:val="20"/>
                <w:szCs w:val="20"/>
              </w:rPr>
              <w:t>Crit Care Med 2005, 33: 414-418</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Hupfl M, Duma A, Uray T, Maier C, Fiegl N, Bogner N, Nagele P.</w:t>
            </w:r>
            <w:r w:rsidRPr="002016B6">
              <w:rPr>
                <w:rStyle w:val="Fett"/>
                <w:rFonts w:cs="Arial"/>
                <w:b w:val="0"/>
                <w:bCs w:val="0"/>
                <w:sz w:val="20"/>
                <w:szCs w:val="20"/>
                <w:lang w:val="en-US"/>
              </w:rPr>
              <w:br/>
            </w:r>
            <w:r w:rsidRPr="002016B6">
              <w:rPr>
                <w:rStyle w:val="Fett"/>
                <w:rFonts w:cs="Arial"/>
                <w:b w:val="0"/>
                <w:sz w:val="20"/>
                <w:szCs w:val="20"/>
                <w:lang w:val="en-US"/>
              </w:rPr>
              <w:t xml:space="preserve">Over-the-head cardiopulmonary resuscitation improves efficacy in basic life support performed by professional medical personnel with a single rescuer: a simulation study.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Anesth Analg 2005, 101: 200-205</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 xml:space="preserve">Kentner R, Safar P, Prueckner S, Behringer W, Wu X, Henchir J, Ruemelin A, Tisherman SA. </w:t>
            </w:r>
            <w:r w:rsidRPr="002016B6">
              <w:rPr>
                <w:rStyle w:val="Fett"/>
                <w:rFonts w:cs="Arial"/>
                <w:b w:val="0"/>
                <w:sz w:val="20"/>
                <w:szCs w:val="20"/>
                <w:lang w:val="en-US"/>
              </w:rPr>
              <w:br/>
              <w:t xml:space="preserve">Titrated hypertonic/hyperoncotic solution for hypotensive fluid fesuscitation during uncontrolled hemorrhagic shock in rats.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Resuscitation 2005, 65: 87-95</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 xml:space="preserve">Kliegel A, Losert H, Sterz F, Kliegel M, Holzer M, Uray T, Domanovits H. </w:t>
            </w:r>
            <w:r w:rsidRPr="002016B6">
              <w:rPr>
                <w:rStyle w:val="Fett"/>
                <w:rFonts w:cs="Arial"/>
                <w:b w:val="0"/>
                <w:sz w:val="20"/>
                <w:szCs w:val="20"/>
              </w:rPr>
              <w:br/>
            </w:r>
            <w:r w:rsidRPr="002016B6">
              <w:rPr>
                <w:rStyle w:val="Fett"/>
                <w:rFonts w:cs="Arial"/>
                <w:b w:val="0"/>
                <w:sz w:val="20"/>
                <w:szCs w:val="20"/>
                <w:lang w:val="en-US"/>
              </w:rPr>
              <w:t xml:space="preserve">Cold simple intravenous infusions preceding special endovascular cooling for faster induction of mild hypothermia after cardiac arrest-a feasibility study.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64: 347-351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Koreny M, Reinelt P, Meyer B, Delle Karth G, Geppert A, Hulsmann M, Priglinger U, Berger R, Heinz G.</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Dynamics of inflammation parameters prior to tachyarrhythmias in critically ill patients.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Wiener Klinische Wochenschrift 2005, 117:342-347</w:t>
            </w:r>
          </w:p>
        </w:tc>
      </w:tr>
      <w:tr w:rsidR="001131E9" w:rsidRPr="00B453E5" w:rsidTr="004941C4">
        <w:tc>
          <w:tcPr>
            <w:tcW w:w="9212" w:type="dxa"/>
            <w:shd w:val="clear" w:color="auto" w:fill="auto"/>
          </w:tcPr>
          <w:p w:rsidR="001131E9" w:rsidRPr="001131E9" w:rsidRDefault="001131E9" w:rsidP="004941C4">
            <w:pPr>
              <w:outlineLvl w:val="1"/>
              <w:rPr>
                <w:rStyle w:val="Fett"/>
                <w:rFonts w:cs="Arial"/>
                <w:b w:val="0"/>
                <w:sz w:val="20"/>
                <w:szCs w:val="20"/>
                <w:lang w:val="en-US"/>
              </w:rPr>
            </w:pPr>
            <w:r w:rsidRPr="002016B6">
              <w:rPr>
                <w:rStyle w:val="Fett"/>
                <w:rFonts w:cs="Arial"/>
                <w:b w:val="0"/>
                <w:color w:val="000000"/>
                <w:sz w:val="20"/>
                <w:szCs w:val="20"/>
              </w:rPr>
              <w:t>Marculescu R, Sodeck G, Domanovits H, Hobusch G, Exner M, Heinzl H, Huber K, Mannhalter C, Minar E, Wagner O, Schillinger M.</w:t>
            </w:r>
            <w:r w:rsidRPr="002016B6">
              <w:rPr>
                <w:rStyle w:val="Fett"/>
                <w:rFonts w:cs="Arial"/>
                <w:b w:val="0"/>
                <w:sz w:val="20"/>
                <w:szCs w:val="20"/>
              </w:rPr>
              <w:t xml:space="preserve"> </w:t>
            </w:r>
            <w:r w:rsidRPr="002016B6">
              <w:rPr>
                <w:rStyle w:val="Fett"/>
                <w:rFonts w:cs="Arial"/>
                <w:b w:val="0"/>
                <w:sz w:val="20"/>
                <w:szCs w:val="20"/>
              </w:rPr>
              <w:br/>
            </w:r>
            <w:r w:rsidRPr="001131E9">
              <w:rPr>
                <w:rStyle w:val="Fett"/>
                <w:rFonts w:cs="Arial"/>
                <w:b w:val="0"/>
                <w:sz w:val="20"/>
                <w:szCs w:val="20"/>
                <w:lang w:val="en-US"/>
              </w:rPr>
              <w:t xml:space="preserve">Interleukin-1 gene cluster variants and abdominal aortic aneurysms. </w:t>
            </w:r>
          </w:p>
          <w:p w:rsidR="001131E9" w:rsidRPr="001131E9" w:rsidRDefault="001131E9" w:rsidP="004941C4">
            <w:pPr>
              <w:outlineLvl w:val="1"/>
              <w:rPr>
                <w:rStyle w:val="Fett"/>
                <w:rFonts w:cs="Arial"/>
                <w:b w:val="0"/>
                <w:bCs w:val="0"/>
                <w:color w:val="000000"/>
                <w:sz w:val="20"/>
                <w:szCs w:val="20"/>
                <w:lang w:val="en-US"/>
              </w:rPr>
            </w:pPr>
            <w:r w:rsidRPr="001131E9">
              <w:rPr>
                <w:rStyle w:val="Fett"/>
                <w:rFonts w:cs="Arial"/>
                <w:b w:val="0"/>
                <w:sz w:val="20"/>
                <w:szCs w:val="20"/>
                <w:lang w:val="en-US"/>
              </w:rPr>
              <w:t>Thromb Haemost 2005, 94: 646-650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Meron G, Kettenbach J, Kürkciyan I.</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Spontaneous pneumomediastinum in a patient with diabetic ketoacidosis.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Wiener Klinische Wochenschrift 2005, 117: 82</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B453E5" w:rsidTr="004941C4">
        <w:tc>
          <w:tcPr>
            <w:tcW w:w="9212" w:type="dxa"/>
            <w:shd w:val="clear" w:color="auto" w:fill="auto"/>
          </w:tcPr>
          <w:p w:rsidR="001131E9" w:rsidRPr="001131E9"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lastRenderedPageBreak/>
              <w:t>Nicolas L, Franco A, Provost H, Amico L, Berenguer M, Lombard F, Tyrrell J, Couturier P, Bosson JL, Wernert S, Schnee D, Basset D, Chemarin A, Frossard M.</w:t>
            </w:r>
            <w:r w:rsidRPr="002016B6">
              <w:rPr>
                <w:rStyle w:val="Fett"/>
                <w:rFonts w:cs="Arial"/>
                <w:b w:val="0"/>
                <w:sz w:val="20"/>
                <w:szCs w:val="20"/>
                <w:lang w:val="en-US"/>
              </w:rPr>
              <w:t xml:space="preserve"> </w:t>
            </w:r>
            <w:r w:rsidRPr="002016B6">
              <w:rPr>
                <w:rStyle w:val="Fett"/>
                <w:rFonts w:cs="Arial"/>
                <w:b w:val="0"/>
                <w:sz w:val="20"/>
                <w:szCs w:val="20"/>
                <w:lang w:val="en-US"/>
              </w:rPr>
              <w:br/>
            </w:r>
            <w:r w:rsidRPr="001131E9">
              <w:rPr>
                <w:rStyle w:val="Fett"/>
                <w:rFonts w:cs="Arial"/>
                <w:b w:val="0"/>
                <w:sz w:val="20"/>
                <w:szCs w:val="20"/>
                <w:lang w:val="en-US"/>
              </w:rPr>
              <w:t>Videophone assistance and home hospitalization: the ViSaDom program.</w:t>
            </w:r>
          </w:p>
          <w:p w:rsidR="001131E9" w:rsidRPr="001131E9" w:rsidRDefault="001131E9" w:rsidP="004941C4">
            <w:pPr>
              <w:outlineLvl w:val="1"/>
              <w:rPr>
                <w:rStyle w:val="Fett"/>
                <w:rFonts w:cs="Arial"/>
                <w:b w:val="0"/>
                <w:bCs w:val="0"/>
                <w:color w:val="000000"/>
                <w:sz w:val="20"/>
                <w:szCs w:val="20"/>
                <w:lang w:val="en-US"/>
              </w:rPr>
            </w:pPr>
            <w:r w:rsidRPr="001131E9">
              <w:rPr>
                <w:rStyle w:val="Fett"/>
                <w:rFonts w:cs="Arial"/>
                <w:b w:val="0"/>
                <w:sz w:val="20"/>
                <w:szCs w:val="20"/>
                <w:lang w:val="en-US"/>
              </w:rPr>
              <w:t>Presse Med 2005,  34:1059-1064</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Pokorny H, Herkner H, Jakesz R, Herbst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Mortality and complications after stoma closure.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Arch Surg 2005, 140: 956-960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Pokorny H, Langer F, Herkner H, Schernberger R, Plochl W, Soliman T, Steininger R, Muehlbacher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Influence of cumulative number of marginal donor criteria on primary organ dysfunction in liver recipients.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Clin Transplant 2005, 19: 532-536</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Popp E, Sterz F, Bottiger BW.</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Therapeutic hypothermia after cardiac arrest.</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Anaesthesist 2005, 54:96-106</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Schulz V, Hendig D, Schillinger M, Exner M, Domanovits H, Raith M, Szliska C, Kleesiek K, Gotting C.</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Analysis of sequence variations in the ABCC6 gene among patients with abdominal aortic aneurysm and pseudoxanthoma elasticum.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J Vasc Res 2005,  42: 424-432</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Sodeck GH, Schmidinger H, Wieselthaler G, Domanovits H.</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Remember - treat the patient not the ECG!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66: 119-20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Speidl WS, Zeiner A, Nikfardjam M, Geppert A, Jordanova N, Niessner A, Zorn G, Maurer G, Schreiber W, Wojta J, Huber K</w:t>
            </w:r>
            <w:r w:rsidRPr="002016B6">
              <w:rPr>
                <w:rStyle w:val="Fett"/>
                <w:rFonts w:cs="Arial"/>
                <w:b w:val="0"/>
                <w:sz w:val="20"/>
                <w:szCs w:val="20"/>
                <w:lang w:val="en-US"/>
              </w:rPr>
              <w:t xml:space="preserve"> </w:t>
            </w:r>
            <w:r w:rsidRPr="002016B6">
              <w:rPr>
                <w:rStyle w:val="Fett"/>
                <w:rFonts w:cs="Arial"/>
                <w:b w:val="0"/>
                <w:sz w:val="20"/>
                <w:szCs w:val="20"/>
                <w:lang w:val="en-US"/>
              </w:rPr>
              <w:br/>
              <w:t>An increase of C-reactive protein is associated with enhanced activation of endogenous fibrinolysis at baseline but an impaired endothelial fibrinolytic response after venous occlusion.</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J Am Coll Cardiol 2005, 45: 30-34</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Ziegler S, Kostner K, Thallinger C, Bur A, Brunner M, Wolzt M, Joukhadar C.</w:t>
            </w:r>
            <w:r w:rsidRPr="002016B6">
              <w:rPr>
                <w:rStyle w:val="Fett"/>
                <w:rFonts w:cs="Arial"/>
                <w:b w:val="0"/>
                <w:bCs w:val="0"/>
                <w:sz w:val="20"/>
                <w:szCs w:val="20"/>
                <w:lang w:val="en-US"/>
              </w:rPr>
              <w:br/>
            </w:r>
            <w:r w:rsidRPr="002016B6">
              <w:rPr>
                <w:rStyle w:val="Fett"/>
                <w:rFonts w:cs="Arial"/>
                <w:b w:val="0"/>
                <w:sz w:val="20"/>
                <w:szCs w:val="20"/>
                <w:lang w:val="en-US"/>
              </w:rPr>
              <w:t xml:space="preserve">Wine ingestion has no effect on lipid peroxidation products.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Pharmacology 2005, 75: 152-156</w:t>
            </w:r>
          </w:p>
        </w:tc>
      </w:tr>
    </w:tbl>
    <w:p w:rsidR="001131E9" w:rsidRDefault="001131E9">
      <w:pPr>
        <w:rPr>
          <w:lang w:val="en-US"/>
        </w:rPr>
      </w:pPr>
    </w:p>
    <w:p w:rsidR="001131E9" w:rsidRDefault="001131E9">
      <w:pPr>
        <w:ind w:left="-567" w:right="-567"/>
        <w:rPr>
          <w:lang w:val="en-US"/>
        </w:rPr>
      </w:pPr>
      <w:r>
        <w:rPr>
          <w:lang w:val="en-US"/>
        </w:rPr>
        <w:br w:type="page"/>
      </w:r>
    </w:p>
    <w:p w:rsidR="001131E9" w:rsidRPr="00051B89" w:rsidRDefault="001131E9" w:rsidP="001131E9">
      <w:pPr>
        <w:jc w:val="center"/>
        <w:rPr>
          <w:rFonts w:ascii="Calibri" w:hAnsi="Calibri"/>
          <w:sz w:val="28"/>
          <w:szCs w:val="28"/>
        </w:rPr>
      </w:pPr>
      <w:r w:rsidRPr="00051B89">
        <w:rPr>
          <w:rFonts w:ascii="Calibri" w:hAnsi="Calibri"/>
          <w:sz w:val="28"/>
          <w:szCs w:val="28"/>
        </w:rPr>
        <w:lastRenderedPageBreak/>
        <w:t>Univ Klinik f. Notfallmedizin</w:t>
      </w:r>
    </w:p>
    <w:p w:rsidR="001131E9" w:rsidRPr="00051B89" w:rsidRDefault="001131E9" w:rsidP="001131E9">
      <w:pPr>
        <w:jc w:val="center"/>
        <w:rPr>
          <w:rFonts w:ascii="Calibri" w:hAnsi="Calibri"/>
        </w:rPr>
      </w:pPr>
    </w:p>
    <w:p w:rsidR="001131E9" w:rsidRPr="00051B89" w:rsidRDefault="001131E9" w:rsidP="001131E9">
      <w:pPr>
        <w:jc w:val="center"/>
        <w:rPr>
          <w:rFonts w:ascii="Calibri" w:hAnsi="Calibri"/>
        </w:rPr>
      </w:pPr>
      <w:r w:rsidRPr="00051B89">
        <w:rPr>
          <w:rFonts w:ascii="Calibri" w:hAnsi="Calibri"/>
        </w:rPr>
        <w:t>IF relevante Publikationen 200</w:t>
      </w:r>
      <w:r>
        <w:rPr>
          <w:rFonts w:ascii="Calibri" w:hAnsi="Calibri"/>
        </w:rPr>
        <w:t>4</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Arrich J, Sodeck G, Kulina C, Happel B, Laggner AN, Domanovits H.</w:t>
            </w:r>
            <w:r w:rsidRPr="00051B89">
              <w:rPr>
                <w:rFonts w:cs="Arial"/>
                <w:sz w:val="20"/>
                <w:szCs w:val="20"/>
              </w:rPr>
              <w:br/>
              <w:t xml:space="preserve">Überraschender Thorax-CT-Befund bei Patient mit positivem D-Dimer. </w:t>
            </w:r>
          </w:p>
          <w:p w:rsidR="001131E9" w:rsidRPr="00051B89" w:rsidRDefault="001131E9" w:rsidP="004941C4">
            <w:pPr>
              <w:rPr>
                <w:rFonts w:cs="Arial"/>
                <w:sz w:val="20"/>
                <w:szCs w:val="20"/>
              </w:rPr>
            </w:pPr>
            <w:r w:rsidRPr="00051B89">
              <w:rPr>
                <w:rFonts w:cs="Arial"/>
                <w:sz w:val="20"/>
                <w:szCs w:val="20"/>
              </w:rPr>
              <w:t xml:space="preserve">Intensivmed 2004, 41: 604-608 </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Derhaschnig U, Bergmair D, Marsik C, Schlifke I, Wijdenes J, Jilma B.</w:t>
            </w:r>
          </w:p>
          <w:p w:rsidR="001131E9" w:rsidRPr="00051B89" w:rsidRDefault="001131E9" w:rsidP="004941C4">
            <w:pPr>
              <w:rPr>
                <w:rFonts w:cs="Arial"/>
                <w:sz w:val="20"/>
                <w:szCs w:val="20"/>
                <w:lang w:val="en-GB"/>
              </w:rPr>
            </w:pPr>
            <w:r w:rsidRPr="00051B89">
              <w:rPr>
                <w:rFonts w:cs="Arial"/>
                <w:sz w:val="20"/>
                <w:szCs w:val="20"/>
                <w:lang w:val="en-GB"/>
              </w:rPr>
              <w:t>Effect of interleukin-6 blockade on tissue factor-induced coagulation in human endotoxinemia.</w:t>
            </w:r>
          </w:p>
          <w:p w:rsidR="001131E9" w:rsidRPr="00051B89" w:rsidRDefault="001131E9" w:rsidP="004941C4">
            <w:pPr>
              <w:rPr>
                <w:rFonts w:cs="Arial"/>
                <w:sz w:val="20"/>
                <w:szCs w:val="20"/>
              </w:rPr>
            </w:pPr>
            <w:r w:rsidRPr="00051B89">
              <w:rPr>
                <w:rFonts w:cs="Arial"/>
                <w:sz w:val="20"/>
                <w:szCs w:val="20"/>
                <w:lang w:val="en-GB"/>
              </w:rPr>
              <w:t>Crit Care Med 2004, 32: 1136-1140</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bCs/>
                <w:sz w:val="20"/>
                <w:szCs w:val="20"/>
              </w:rPr>
              <w:t>Derhaschnig U, Pachinger C, Jilma B.</w:t>
            </w:r>
            <w:r w:rsidRPr="00051B89">
              <w:rPr>
                <w:rFonts w:cs="Arial"/>
                <w:sz w:val="20"/>
                <w:szCs w:val="20"/>
              </w:rPr>
              <w:t xml:space="preserve"> </w:t>
            </w:r>
            <w:r w:rsidRPr="00051B89">
              <w:rPr>
                <w:rFonts w:cs="Arial"/>
                <w:sz w:val="20"/>
                <w:szCs w:val="20"/>
              </w:rPr>
              <w:br/>
            </w:r>
            <w:r w:rsidRPr="00051B89">
              <w:rPr>
                <w:rFonts w:cs="Arial"/>
                <w:sz w:val="20"/>
                <w:szCs w:val="20"/>
                <w:lang w:val="en-US"/>
              </w:rPr>
              <w:t xml:space="preserve">Variable inhibition of high-shear-induced platelet plug formation by eptifibatide and tirofiban under conditions of platelet activation and high von Willebrand release: A randomized, placebo-controlled, clinical trial. </w:t>
            </w:r>
          </w:p>
          <w:p w:rsidR="001131E9" w:rsidRPr="00051B89" w:rsidRDefault="001131E9" w:rsidP="004941C4">
            <w:pPr>
              <w:rPr>
                <w:rFonts w:cs="Arial"/>
                <w:sz w:val="20"/>
                <w:szCs w:val="20"/>
              </w:rPr>
            </w:pPr>
            <w:r w:rsidRPr="00051B89">
              <w:rPr>
                <w:rFonts w:cs="Arial"/>
                <w:sz w:val="20"/>
                <w:szCs w:val="20"/>
              </w:rPr>
              <w:t xml:space="preserve">Am Heart J 2004, 147: e17 </w:t>
            </w:r>
          </w:p>
        </w:tc>
      </w:tr>
      <w:tr w:rsidR="001131E9" w:rsidRPr="00051B89" w:rsidTr="004941C4">
        <w:tc>
          <w:tcPr>
            <w:tcW w:w="9212" w:type="dxa"/>
            <w:shd w:val="clear" w:color="auto" w:fill="auto"/>
          </w:tcPr>
          <w:p w:rsidR="001131E9" w:rsidRPr="00051B89" w:rsidRDefault="001131E9" w:rsidP="004941C4">
            <w:pPr>
              <w:rPr>
                <w:rFonts w:cs="Arial"/>
                <w:bCs/>
                <w:sz w:val="20"/>
                <w:szCs w:val="20"/>
                <w:lang w:val="en-US"/>
              </w:rPr>
            </w:pPr>
            <w:r w:rsidRPr="00051B89">
              <w:rPr>
                <w:rFonts w:cs="Arial"/>
                <w:sz w:val="20"/>
                <w:szCs w:val="20"/>
              </w:rPr>
              <w:t>Fialka C, Sebök C, Kemetzhofer P, Kwasny O., Sterz F, Vécsei V.</w:t>
            </w:r>
            <w:r w:rsidRPr="00051B89">
              <w:rPr>
                <w:rFonts w:cs="Arial"/>
                <w:bCs/>
                <w:sz w:val="20"/>
                <w:szCs w:val="20"/>
              </w:rPr>
              <w:t xml:space="preserve"> </w:t>
            </w:r>
            <w:r w:rsidRPr="00051B89">
              <w:rPr>
                <w:rFonts w:cs="Arial"/>
                <w:bCs/>
                <w:sz w:val="20"/>
                <w:szCs w:val="20"/>
              </w:rPr>
              <w:br/>
            </w:r>
            <w:r w:rsidRPr="00051B89">
              <w:rPr>
                <w:rFonts w:cs="Arial"/>
                <w:bCs/>
                <w:sz w:val="20"/>
                <w:szCs w:val="20"/>
                <w:lang w:val="en-US"/>
              </w:rPr>
              <w:t xml:space="preserve">Open-chest cardiopulmonary resuscitation after cardiac arrest in cases of blunt chest or abdominal trauma. A consecutive series of 38 cases. </w:t>
            </w:r>
          </w:p>
          <w:p w:rsidR="001131E9" w:rsidRPr="00051B89" w:rsidRDefault="001131E9" w:rsidP="004941C4">
            <w:pPr>
              <w:rPr>
                <w:rFonts w:cs="Arial"/>
                <w:bCs/>
                <w:sz w:val="20"/>
                <w:szCs w:val="20"/>
                <w:lang w:val="en-US"/>
              </w:rPr>
            </w:pPr>
            <w:r w:rsidRPr="00051B89">
              <w:rPr>
                <w:rFonts w:cs="Arial"/>
                <w:bCs/>
                <w:sz w:val="20"/>
                <w:szCs w:val="20"/>
                <w:lang w:val="en-US"/>
              </w:rPr>
              <w:t xml:space="preserve">Journal of Trauma 2004, 57: 809-814 </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Fleischhackl R, Losert H, Haugk M, Eisenburger p, Sterz F, Laggner AN, Herkner H.</w:t>
            </w:r>
          </w:p>
          <w:p w:rsidR="001131E9" w:rsidRPr="00051B89" w:rsidRDefault="001131E9" w:rsidP="004941C4">
            <w:pPr>
              <w:rPr>
                <w:rFonts w:cs="Arial"/>
                <w:sz w:val="20"/>
                <w:szCs w:val="20"/>
                <w:lang w:val="en-GB"/>
              </w:rPr>
            </w:pPr>
            <w:r w:rsidRPr="00051B89">
              <w:rPr>
                <w:rFonts w:cs="Arial"/>
                <w:sz w:val="20"/>
                <w:szCs w:val="20"/>
                <w:lang w:val="en-GB"/>
              </w:rPr>
              <w:t xml:space="preserve">Differing operational outcomes with six commercially available automated external defibrillators. </w:t>
            </w:r>
          </w:p>
          <w:p w:rsidR="001131E9" w:rsidRPr="00051B89" w:rsidRDefault="001131E9" w:rsidP="004941C4">
            <w:pPr>
              <w:rPr>
                <w:rFonts w:cs="Arial"/>
                <w:sz w:val="20"/>
                <w:szCs w:val="20"/>
              </w:rPr>
            </w:pPr>
            <w:r w:rsidRPr="00051B89">
              <w:rPr>
                <w:rFonts w:cs="Arial"/>
                <w:sz w:val="20"/>
                <w:szCs w:val="20"/>
                <w:lang w:val="en-GB"/>
              </w:rPr>
              <w:t>Resuscitation 2004, 62: 167-174</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Frossard M, Fuchs I, Leitner JM, Hsieh K, Vlcek M, Losert H, Domanovits, H, Schreiber W, Laggner AN, Jilma B.</w:t>
            </w:r>
          </w:p>
          <w:p w:rsidR="001131E9" w:rsidRPr="00051B89" w:rsidRDefault="001131E9" w:rsidP="004941C4">
            <w:pPr>
              <w:rPr>
                <w:rFonts w:cs="Arial"/>
                <w:sz w:val="20"/>
                <w:szCs w:val="20"/>
                <w:lang w:val="en-US"/>
              </w:rPr>
            </w:pPr>
            <w:r w:rsidRPr="00051B89">
              <w:rPr>
                <w:rFonts w:cs="Arial"/>
                <w:sz w:val="20"/>
                <w:szCs w:val="20"/>
                <w:lang w:val="en-US"/>
              </w:rPr>
              <w:t>Platelet function predicts myocardial damage in patients with acute myocardial infarction.</w:t>
            </w:r>
          </w:p>
          <w:p w:rsidR="001131E9" w:rsidRPr="00051B89" w:rsidRDefault="001131E9" w:rsidP="004941C4">
            <w:pPr>
              <w:rPr>
                <w:rFonts w:cs="Arial"/>
                <w:sz w:val="20"/>
                <w:szCs w:val="20"/>
              </w:rPr>
            </w:pPr>
            <w:r w:rsidRPr="00051B89">
              <w:rPr>
                <w:rFonts w:cs="Arial"/>
                <w:sz w:val="20"/>
                <w:szCs w:val="20"/>
              </w:rPr>
              <w:t>Circulation 2004, 110: 1392-1397</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sz w:val="20"/>
                <w:szCs w:val="20"/>
                <w:lang w:val="en-US"/>
              </w:rPr>
              <w:t>Gamper G, Willeit M, Sterz F, Herkner H, Zoufaly A, Hornik K, Havel C, Laggner AN.</w:t>
            </w:r>
          </w:p>
          <w:p w:rsidR="001131E9" w:rsidRPr="00051B89" w:rsidRDefault="001131E9" w:rsidP="004941C4">
            <w:pPr>
              <w:rPr>
                <w:rFonts w:cs="Arial"/>
                <w:sz w:val="20"/>
                <w:szCs w:val="20"/>
                <w:lang w:val="en-US"/>
              </w:rPr>
            </w:pPr>
            <w:r w:rsidRPr="00051B89">
              <w:rPr>
                <w:rFonts w:cs="Arial"/>
                <w:sz w:val="20"/>
                <w:szCs w:val="20"/>
                <w:lang w:val="en-US"/>
              </w:rPr>
              <w:t>Life after death: Posttraumatic stress disorder in surviors of cardia arrest – Prevalence, associated factors, and the influence of sedation and analgesia.</w:t>
            </w:r>
          </w:p>
          <w:p w:rsidR="001131E9" w:rsidRPr="00051B89" w:rsidRDefault="001131E9" w:rsidP="004941C4">
            <w:pPr>
              <w:rPr>
                <w:rFonts w:cs="Arial"/>
                <w:sz w:val="20"/>
                <w:szCs w:val="20"/>
              </w:rPr>
            </w:pPr>
            <w:r w:rsidRPr="00051B89">
              <w:rPr>
                <w:rFonts w:cs="Arial"/>
                <w:sz w:val="20"/>
                <w:szCs w:val="20"/>
              </w:rPr>
              <w:t>Crit Care Med 2004, 32: 378-383</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sz w:val="20"/>
                <w:szCs w:val="20"/>
              </w:rPr>
              <w:t xml:space="preserve">Greisenegger S, Mullner M, Tentschert S, Lang W, Lalouschek W. </w:t>
            </w:r>
            <w:r w:rsidRPr="00051B89">
              <w:rPr>
                <w:rFonts w:cs="Arial"/>
                <w:sz w:val="20"/>
                <w:szCs w:val="20"/>
              </w:rPr>
              <w:br/>
            </w:r>
            <w:r w:rsidRPr="00051B89">
              <w:rPr>
                <w:rFonts w:cs="Arial"/>
                <w:sz w:val="20"/>
                <w:szCs w:val="20"/>
                <w:lang w:val="en-US"/>
              </w:rPr>
              <w:t>Effect of pretreatment with statins on the severity of acute ischemic stroke.</w:t>
            </w:r>
          </w:p>
          <w:p w:rsidR="001131E9" w:rsidRPr="00051B89" w:rsidRDefault="001131E9" w:rsidP="004941C4">
            <w:pPr>
              <w:rPr>
                <w:rFonts w:cs="Arial"/>
                <w:sz w:val="20"/>
                <w:szCs w:val="20"/>
              </w:rPr>
            </w:pPr>
            <w:r w:rsidRPr="00051B89">
              <w:rPr>
                <w:rFonts w:cs="Arial"/>
                <w:sz w:val="20"/>
                <w:szCs w:val="20"/>
              </w:rPr>
              <w:t>J Neurol Sci  2004, 221: 5-10</w:t>
            </w:r>
          </w:p>
        </w:tc>
      </w:tr>
      <w:tr w:rsidR="00BC7F01" w:rsidRPr="00051B89" w:rsidTr="004941C4">
        <w:tc>
          <w:tcPr>
            <w:tcW w:w="9212" w:type="dxa"/>
            <w:shd w:val="clear" w:color="auto" w:fill="auto"/>
          </w:tcPr>
          <w:p w:rsidR="00BC7F01" w:rsidRPr="00066CBD" w:rsidRDefault="00BC7F01" w:rsidP="00BC7F01">
            <w:pPr>
              <w:rPr>
                <w:rFonts w:cs="Arial"/>
                <w:bCs/>
                <w:sz w:val="20"/>
                <w:szCs w:val="20"/>
              </w:rPr>
            </w:pPr>
            <w:r w:rsidRPr="00066CBD">
              <w:rPr>
                <w:rFonts w:cs="Arial"/>
                <w:bCs/>
                <w:sz w:val="20"/>
                <w:szCs w:val="20"/>
              </w:rPr>
              <w:t xml:space="preserve">Gyöngyösi M, Domanovits H, Benzer W, Haugk M, Heinisch B, Sodeck G, Hödl R, Gaul G, Bonner G, Wojta J, Laggner A, Glogar D, Huber </w:t>
            </w:r>
            <w:r>
              <w:rPr>
                <w:rFonts w:cs="Arial"/>
                <w:bCs/>
                <w:sz w:val="20"/>
                <w:szCs w:val="20"/>
              </w:rPr>
              <w:t>K; ReoPro-BRIDGING Study Group.</w:t>
            </w:r>
          </w:p>
          <w:p w:rsidR="00BC7F01" w:rsidRDefault="00BC7F01" w:rsidP="00BC7F01">
            <w:pPr>
              <w:rPr>
                <w:rFonts w:cs="Arial"/>
                <w:bCs/>
                <w:sz w:val="20"/>
                <w:szCs w:val="20"/>
                <w:lang w:val="en-US"/>
              </w:rPr>
            </w:pPr>
            <w:r w:rsidRPr="002A6877">
              <w:rPr>
                <w:rFonts w:cs="Arial"/>
                <w:bCs/>
                <w:sz w:val="20"/>
                <w:szCs w:val="20"/>
                <w:lang w:val="en-US"/>
              </w:rPr>
              <w:t>Use of abciximab prior to primary angioplasty in STEMI results in early recanalization of the infarct-related artery and improved myocardial tissue reperfusion - results of the Austrian multi-centre randomized ReoPro-BRIDGING Study.</w:t>
            </w:r>
          </w:p>
          <w:p w:rsidR="00BC7F01" w:rsidRPr="00BC7F01" w:rsidRDefault="00BC7F01" w:rsidP="004941C4">
            <w:pPr>
              <w:rPr>
                <w:rFonts w:cs="Arial"/>
                <w:bCs/>
                <w:sz w:val="20"/>
                <w:szCs w:val="20"/>
              </w:rPr>
            </w:pPr>
            <w:r w:rsidRPr="00066CBD">
              <w:rPr>
                <w:rFonts w:cs="Arial"/>
                <w:bCs/>
                <w:sz w:val="20"/>
                <w:szCs w:val="20"/>
              </w:rPr>
              <w:t>Eur Heart J. 2004 Dec;25(23):2125-33.</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Gyöngyösi M, Glogar D, Weidinger F, Domanovits H, Laggner AN, Wojta J, Zorn G, Jordanova N, Huber K.</w:t>
            </w:r>
          </w:p>
          <w:p w:rsidR="001131E9" w:rsidRPr="00051B89" w:rsidRDefault="001131E9" w:rsidP="004941C4">
            <w:pPr>
              <w:rPr>
                <w:rFonts w:cs="Arial"/>
                <w:sz w:val="20"/>
                <w:szCs w:val="20"/>
                <w:lang w:val="en-GB"/>
              </w:rPr>
            </w:pPr>
            <w:r w:rsidRPr="00051B89">
              <w:rPr>
                <w:rFonts w:cs="Arial"/>
                <w:sz w:val="20"/>
                <w:szCs w:val="20"/>
                <w:lang w:val="en-GB"/>
              </w:rPr>
              <w:t>Association between plasmin activation system and intravascular ultrasound  signs of plaque instability in patients with unstable angina and non-ST-segment elevation myocardial infarction.</w:t>
            </w:r>
          </w:p>
          <w:p w:rsidR="001131E9" w:rsidRPr="00051B89" w:rsidRDefault="001131E9" w:rsidP="004941C4">
            <w:pPr>
              <w:rPr>
                <w:rFonts w:cs="Arial"/>
                <w:sz w:val="20"/>
                <w:szCs w:val="20"/>
              </w:rPr>
            </w:pPr>
            <w:r w:rsidRPr="00051B89">
              <w:rPr>
                <w:rFonts w:cs="Arial"/>
                <w:sz w:val="20"/>
                <w:szCs w:val="20"/>
                <w:lang w:val="en-GB"/>
              </w:rPr>
              <w:t>Am Heart J 2004, 147: 158-164</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bCs/>
                <w:sz w:val="20"/>
                <w:szCs w:val="20"/>
              </w:rPr>
              <w:t>Holzer M, Behringer W, Sterz F, Kofler J, Oschatz E, Schuster E, Laggner AN.</w:t>
            </w:r>
            <w:r w:rsidRPr="00051B89">
              <w:rPr>
                <w:rFonts w:cs="Arial"/>
                <w:sz w:val="20"/>
                <w:szCs w:val="20"/>
              </w:rPr>
              <w:br/>
            </w:r>
            <w:r w:rsidRPr="00051B89">
              <w:rPr>
                <w:rFonts w:cs="Arial"/>
                <w:sz w:val="20"/>
                <w:szCs w:val="20"/>
                <w:lang w:val="en-US"/>
              </w:rPr>
              <w:t xml:space="preserve">Ventricular fibrillation median frequency may not be useful for monitoring during cardiac arrest treated endothelin-1 or epinephrine. </w:t>
            </w:r>
          </w:p>
          <w:p w:rsidR="001131E9" w:rsidRPr="00051B89" w:rsidRDefault="001131E9" w:rsidP="004941C4">
            <w:pPr>
              <w:rPr>
                <w:rFonts w:cs="Arial"/>
                <w:sz w:val="20"/>
                <w:szCs w:val="20"/>
              </w:rPr>
            </w:pPr>
            <w:r w:rsidRPr="00051B89">
              <w:rPr>
                <w:rFonts w:cs="Arial"/>
                <w:sz w:val="20"/>
                <w:szCs w:val="20"/>
              </w:rPr>
              <w:t xml:space="preserve">Anesth Analg 2004,  99: 1787-1793 </w:t>
            </w:r>
          </w:p>
        </w:tc>
      </w:tr>
      <w:tr w:rsidR="001131E9" w:rsidRPr="00051B89" w:rsidTr="004941C4">
        <w:tc>
          <w:tcPr>
            <w:tcW w:w="9212" w:type="dxa"/>
            <w:shd w:val="clear" w:color="auto" w:fill="auto"/>
          </w:tcPr>
          <w:p w:rsidR="001131E9" w:rsidRPr="00051B89" w:rsidRDefault="001131E9" w:rsidP="004941C4">
            <w:pPr>
              <w:rPr>
                <w:rFonts w:cs="Arial"/>
                <w:bCs/>
                <w:sz w:val="20"/>
                <w:szCs w:val="20"/>
                <w:lang w:val="en-US"/>
              </w:rPr>
            </w:pPr>
            <w:r w:rsidRPr="00051B89">
              <w:rPr>
                <w:rFonts w:cs="Arial"/>
                <w:sz w:val="20"/>
                <w:szCs w:val="20"/>
                <w:lang w:val="en-US"/>
              </w:rPr>
              <w:t xml:space="preserve">Kliegel A, Losert H, Sterz F, Holzer M, Zeiner A, Havel C, Laggner AN </w:t>
            </w:r>
            <w:r w:rsidRPr="00051B89">
              <w:rPr>
                <w:rFonts w:cs="Arial"/>
                <w:bCs/>
                <w:sz w:val="20"/>
                <w:szCs w:val="20"/>
                <w:lang w:val="en-US"/>
              </w:rPr>
              <w:br/>
              <w:t xml:space="preserve">Serial lactate determination for prediction of outcome after cardiac arrest. </w:t>
            </w:r>
          </w:p>
          <w:p w:rsidR="001131E9" w:rsidRPr="00051B89" w:rsidRDefault="001131E9" w:rsidP="004941C4">
            <w:pPr>
              <w:rPr>
                <w:rFonts w:cs="Arial"/>
                <w:sz w:val="20"/>
                <w:szCs w:val="20"/>
              </w:rPr>
            </w:pPr>
            <w:r w:rsidRPr="00051B89">
              <w:rPr>
                <w:rFonts w:cs="Arial"/>
                <w:bCs/>
                <w:sz w:val="20"/>
                <w:szCs w:val="20"/>
              </w:rPr>
              <w:t>Medicine 2004, 83: 274-279</w:t>
            </w:r>
            <w:r w:rsidRPr="00051B89">
              <w:rPr>
                <w:rFonts w:cs="Arial"/>
                <w:color w:val="000000"/>
                <w:sz w:val="20"/>
                <w:szCs w:val="20"/>
              </w:rPr>
              <w:t xml:space="preserve">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Koreny M, Riedmüller E, Nikfardjam M, Siostrzonek P, Müllner M.</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 xml:space="preserve">Arterial puncture closing devices compared with standard manula compression after cardiac catheterisation. Systematic review and meta-analysis. </w:t>
            </w:r>
          </w:p>
          <w:p w:rsidR="001131E9" w:rsidRPr="00051B89" w:rsidRDefault="001131E9" w:rsidP="004941C4">
            <w:pPr>
              <w:rPr>
                <w:rFonts w:cs="Arial"/>
                <w:sz w:val="20"/>
                <w:szCs w:val="20"/>
                <w:lang w:val="en-US"/>
              </w:rPr>
            </w:pPr>
            <w:r w:rsidRPr="00051B89">
              <w:rPr>
                <w:rFonts w:cs="Arial"/>
                <w:color w:val="000000"/>
                <w:sz w:val="20"/>
                <w:szCs w:val="20"/>
                <w:lang w:val="en-US"/>
              </w:rPr>
              <w:t xml:space="preserve">JAMA 2004,  291: 350-357 </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51B89" w:rsidTr="004941C4">
        <w:tc>
          <w:tcPr>
            <w:tcW w:w="9212" w:type="dxa"/>
            <w:shd w:val="clear" w:color="auto" w:fill="auto"/>
          </w:tcPr>
          <w:p w:rsidR="001131E9" w:rsidRPr="00051B89" w:rsidRDefault="001131E9" w:rsidP="004941C4">
            <w:pPr>
              <w:rPr>
                <w:rFonts w:cs="Arial"/>
                <w:color w:val="000000"/>
                <w:sz w:val="20"/>
                <w:szCs w:val="20"/>
              </w:rPr>
            </w:pPr>
            <w:r w:rsidRPr="00051B89">
              <w:rPr>
                <w:rStyle w:val="Fett"/>
                <w:rFonts w:cs="Arial"/>
                <w:b w:val="0"/>
                <w:color w:val="000000"/>
                <w:sz w:val="20"/>
                <w:szCs w:val="20"/>
              </w:rPr>
              <w:lastRenderedPageBreak/>
              <w:t>Laggner AN.</w:t>
            </w:r>
            <w:r w:rsidRPr="00051B89">
              <w:rPr>
                <w:rFonts w:cs="Arial"/>
                <w:color w:val="000000"/>
                <w:sz w:val="20"/>
                <w:szCs w:val="20"/>
              </w:rPr>
              <w:t xml:space="preserve"> </w:t>
            </w:r>
            <w:r w:rsidRPr="00051B89">
              <w:rPr>
                <w:rFonts w:cs="Arial"/>
                <w:color w:val="000000"/>
                <w:sz w:val="20"/>
                <w:szCs w:val="20"/>
              </w:rPr>
              <w:br/>
              <w:t xml:space="preserve">Der Schockpatient in der Notaufnahme und auf der Intensivstation. </w:t>
            </w:r>
          </w:p>
          <w:p w:rsidR="001131E9" w:rsidRPr="00051B89" w:rsidRDefault="001131E9" w:rsidP="004941C4">
            <w:pPr>
              <w:rPr>
                <w:rFonts w:cs="Arial"/>
                <w:sz w:val="20"/>
                <w:szCs w:val="20"/>
              </w:rPr>
            </w:pPr>
            <w:r w:rsidRPr="00051B89">
              <w:rPr>
                <w:rFonts w:cs="Arial"/>
                <w:color w:val="000000"/>
                <w:sz w:val="20"/>
                <w:szCs w:val="20"/>
              </w:rPr>
              <w:t xml:space="preserve">Internist 2004, 45: 277-283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Madl C, Holzer M.</w:t>
            </w:r>
            <w:r w:rsidRPr="00051B89">
              <w:rPr>
                <w:rFonts w:cs="Arial"/>
                <w:color w:val="000000"/>
                <w:sz w:val="20"/>
                <w:szCs w:val="20"/>
                <w:lang w:val="en-US"/>
              </w:rPr>
              <w:t xml:space="preserve"> </w:t>
            </w:r>
            <w:r w:rsidRPr="00051B89">
              <w:rPr>
                <w:rFonts w:cs="Arial"/>
                <w:color w:val="000000"/>
                <w:sz w:val="20"/>
                <w:szCs w:val="20"/>
                <w:lang w:val="en-US"/>
              </w:rPr>
              <w:br/>
              <w:t xml:space="preserve">Brain function after resuscitation from cardiac arrest. </w:t>
            </w:r>
          </w:p>
          <w:p w:rsidR="001131E9" w:rsidRPr="00051B89" w:rsidRDefault="001131E9" w:rsidP="004941C4">
            <w:pPr>
              <w:rPr>
                <w:rFonts w:cs="Arial"/>
                <w:sz w:val="20"/>
                <w:szCs w:val="20"/>
              </w:rPr>
            </w:pPr>
            <w:r w:rsidRPr="00051B89">
              <w:rPr>
                <w:rFonts w:cs="Arial"/>
                <w:color w:val="000000"/>
                <w:sz w:val="20"/>
                <w:szCs w:val="20"/>
              </w:rPr>
              <w:t xml:space="preserve">Curr Opin Crit Care 2004, 10: 213-217 </w:t>
            </w:r>
          </w:p>
        </w:tc>
      </w:tr>
      <w:tr w:rsidR="001131E9" w:rsidRPr="00051B89" w:rsidTr="004941C4">
        <w:tc>
          <w:tcPr>
            <w:tcW w:w="9212" w:type="dxa"/>
            <w:shd w:val="clear" w:color="auto" w:fill="auto"/>
          </w:tcPr>
          <w:p w:rsidR="001131E9" w:rsidRPr="00051B89" w:rsidRDefault="00CF31EF" w:rsidP="004941C4">
            <w:pPr>
              <w:rPr>
                <w:rFonts w:cs="Arial"/>
                <w:sz w:val="20"/>
                <w:szCs w:val="20"/>
                <w:lang w:val="en-GB"/>
              </w:rPr>
            </w:pPr>
            <w:r w:rsidRPr="009F7AF9">
              <w:rPr>
                <w:lang w:val="en-US"/>
              </w:rPr>
              <w:br w:type="page"/>
            </w:r>
            <w:r w:rsidR="001131E9" w:rsidRPr="00051B89">
              <w:rPr>
                <w:rFonts w:cs="Arial"/>
                <w:sz w:val="20"/>
                <w:szCs w:val="20"/>
                <w:lang w:val="en-GB"/>
              </w:rPr>
              <w:t>Meron G, Kürkciyan I, Sterz F, Tobler K, Losert H, Sedivy R, Laggner AN, Domanovits H.</w:t>
            </w:r>
          </w:p>
          <w:p w:rsidR="001131E9" w:rsidRPr="00051B89" w:rsidRDefault="001131E9" w:rsidP="004941C4">
            <w:pPr>
              <w:rPr>
                <w:rFonts w:cs="Arial"/>
                <w:sz w:val="20"/>
                <w:szCs w:val="20"/>
                <w:lang w:val="en-GB"/>
              </w:rPr>
            </w:pPr>
            <w:r w:rsidRPr="00051B89">
              <w:rPr>
                <w:rFonts w:cs="Arial"/>
                <w:sz w:val="20"/>
                <w:szCs w:val="20"/>
                <w:lang w:val="en-GB"/>
              </w:rPr>
              <w:t xml:space="preserve">Non-traumatic aortic dissection or rupture as cause of cardiac arrest: presentation and outcome. </w:t>
            </w:r>
          </w:p>
          <w:p w:rsidR="001131E9" w:rsidRPr="00051B89" w:rsidRDefault="001131E9" w:rsidP="004941C4">
            <w:pPr>
              <w:rPr>
                <w:rFonts w:cs="Arial"/>
                <w:sz w:val="20"/>
                <w:szCs w:val="20"/>
              </w:rPr>
            </w:pPr>
            <w:r w:rsidRPr="00051B89">
              <w:rPr>
                <w:rFonts w:cs="Arial"/>
                <w:sz w:val="20"/>
                <w:szCs w:val="20"/>
                <w:lang w:val="en-GB"/>
              </w:rPr>
              <w:t>Resuscitation 2004, 60: 143-150</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Mullner M, Urbanek B, Havel C, Losert H, Waechter F, Gamper G.</w:t>
            </w:r>
            <w:r w:rsidRPr="00051B89">
              <w:rPr>
                <w:rFonts w:cs="Arial"/>
                <w:bCs/>
                <w:color w:val="000000"/>
                <w:sz w:val="20"/>
                <w:szCs w:val="20"/>
                <w:lang w:val="en-US"/>
              </w:rPr>
              <w:br/>
            </w:r>
            <w:r w:rsidRPr="00051B89">
              <w:rPr>
                <w:rFonts w:cs="Arial"/>
                <w:color w:val="000000"/>
                <w:sz w:val="20"/>
                <w:szCs w:val="20"/>
                <w:lang w:val="en-US"/>
              </w:rPr>
              <w:t xml:space="preserve">Vasopressors for shock. </w:t>
            </w:r>
          </w:p>
          <w:p w:rsidR="001131E9" w:rsidRPr="00051B89" w:rsidRDefault="001131E9" w:rsidP="004941C4">
            <w:pPr>
              <w:rPr>
                <w:rFonts w:cs="Arial"/>
                <w:sz w:val="20"/>
                <w:szCs w:val="20"/>
              </w:rPr>
            </w:pPr>
            <w:r w:rsidRPr="00051B89">
              <w:rPr>
                <w:rFonts w:cs="Arial"/>
                <w:color w:val="000000"/>
                <w:sz w:val="20"/>
                <w:szCs w:val="20"/>
                <w:lang w:val="en-US"/>
              </w:rPr>
              <w:t xml:space="preserve">Cochrane Database Syst Rev. 2004,(3):CD003709. </w:t>
            </w:r>
            <w:r w:rsidRPr="00051B89">
              <w:rPr>
                <w:rFonts w:cs="Arial"/>
                <w:color w:val="000000"/>
                <w:sz w:val="20"/>
                <w:szCs w:val="20"/>
              </w:rPr>
              <w:t>Review</w:t>
            </w:r>
          </w:p>
        </w:tc>
      </w:tr>
      <w:tr w:rsidR="008F0735" w:rsidRPr="00051B89" w:rsidTr="00667E74">
        <w:tc>
          <w:tcPr>
            <w:tcW w:w="9212" w:type="dxa"/>
            <w:shd w:val="clear" w:color="auto" w:fill="auto"/>
          </w:tcPr>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Richling N, Friedrich E, Deutinger M, Riedmüller E-M, Janata K, Laggner AN.</w:t>
            </w:r>
          </w:p>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Pulmonalembolie nach chirurgischer fettreduktion.</w:t>
            </w:r>
          </w:p>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Wien Klin Wochenschr 2004, 116: 854-857</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rPr>
            </w:pPr>
            <w:r w:rsidRPr="00051B89">
              <w:rPr>
                <w:rStyle w:val="Fett"/>
                <w:rFonts w:cs="Arial"/>
                <w:b w:val="0"/>
                <w:color w:val="000000"/>
                <w:sz w:val="20"/>
                <w:szCs w:val="20"/>
              </w:rPr>
              <w:t>Schillinger M, Exner M, Minar E, Mlekusch W, Mullner M, Mannhalter C,</w:t>
            </w:r>
            <w:r w:rsidRPr="00051B89">
              <w:rPr>
                <w:rFonts w:cs="Arial"/>
                <w:color w:val="000000"/>
                <w:sz w:val="20"/>
                <w:szCs w:val="20"/>
              </w:rPr>
              <w:t xml:space="preserve"> </w:t>
            </w:r>
            <w:r w:rsidRPr="00051B89">
              <w:rPr>
                <w:rFonts w:cs="Arial"/>
                <w:color w:val="000000"/>
                <w:sz w:val="20"/>
                <w:szCs w:val="20"/>
              </w:rPr>
              <w:br/>
              <w:t xml:space="preserve">Bach Heme oxygenase-1 genotype and restenosis after balloon angioplasty: a novel vascular protective factor. </w:t>
            </w:r>
          </w:p>
          <w:p w:rsidR="001131E9" w:rsidRPr="00051B89" w:rsidRDefault="001131E9" w:rsidP="004941C4">
            <w:pPr>
              <w:rPr>
                <w:rFonts w:cs="Arial"/>
                <w:sz w:val="20"/>
                <w:szCs w:val="20"/>
              </w:rPr>
            </w:pPr>
            <w:r w:rsidRPr="00051B89">
              <w:rPr>
                <w:rFonts w:cs="Arial"/>
                <w:color w:val="000000"/>
                <w:sz w:val="20"/>
                <w:szCs w:val="20"/>
              </w:rPr>
              <w:t xml:space="preserve">J Am Coll Cardiol. 2004, 43:950-957 </w:t>
            </w:r>
          </w:p>
        </w:tc>
      </w:tr>
      <w:tr w:rsidR="001131E9" w:rsidRPr="00B453E5"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Schillinger M, Sodeck G, Meron G, Janata K, Nikfardjam M, Rauscha F, Laggner AN, Domanovits H.</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 xml:space="preserve">Acute chest pain identification of patients at low risk for coronary events. The impact of symptoms, medical history and risk factors. </w:t>
            </w:r>
          </w:p>
          <w:p w:rsidR="001131E9" w:rsidRPr="00051B89" w:rsidRDefault="001131E9" w:rsidP="004941C4">
            <w:pPr>
              <w:rPr>
                <w:rFonts w:cs="Arial"/>
                <w:sz w:val="20"/>
                <w:szCs w:val="20"/>
                <w:lang w:val="en-US"/>
              </w:rPr>
            </w:pPr>
            <w:r w:rsidRPr="00051B89">
              <w:rPr>
                <w:rFonts w:cs="Arial"/>
                <w:color w:val="000000"/>
                <w:sz w:val="20"/>
                <w:szCs w:val="20"/>
                <w:lang w:val="en-US"/>
              </w:rPr>
              <w:t xml:space="preserve">Wien klin Wschr 2004, 116: 83-89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Schneider L, Sterz F, Haugk M, Eisenburger P, Scheinecker W, Kliegel A, Laggner</w:t>
            </w:r>
            <w:r w:rsidRPr="00051B89">
              <w:rPr>
                <w:rFonts w:cs="Arial"/>
                <w:color w:val="000000"/>
                <w:sz w:val="20"/>
                <w:szCs w:val="20"/>
                <w:lang w:val="en-US"/>
              </w:rPr>
              <w:t xml:space="preserve"> </w:t>
            </w:r>
            <w:r w:rsidRPr="00051B89">
              <w:rPr>
                <w:rFonts w:cs="Arial"/>
                <w:color w:val="000000"/>
                <w:sz w:val="20"/>
                <w:szCs w:val="20"/>
                <w:lang w:val="en-US"/>
              </w:rPr>
              <w:br/>
              <w:t xml:space="preserve">AN CPR courses and semi-automatic defibrillators life saving in cardiac arrest ? </w:t>
            </w:r>
          </w:p>
          <w:p w:rsidR="001131E9" w:rsidRPr="00051B89" w:rsidRDefault="001131E9" w:rsidP="004941C4">
            <w:pPr>
              <w:rPr>
                <w:rFonts w:cs="Arial"/>
                <w:sz w:val="20"/>
                <w:szCs w:val="20"/>
              </w:rPr>
            </w:pPr>
            <w:r w:rsidRPr="00051B89">
              <w:rPr>
                <w:rFonts w:cs="Arial"/>
                <w:color w:val="000000"/>
                <w:sz w:val="20"/>
                <w:szCs w:val="20"/>
              </w:rPr>
              <w:t xml:space="preserve">Resuscitation 63:295-303, 2004 </w:t>
            </w:r>
          </w:p>
        </w:tc>
      </w:tr>
      <w:tr w:rsidR="001131E9" w:rsidRPr="00B453E5"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Sodeck G, Domanovits H, Khanakah G, Schillinger M, Thalmann M, Bayegan K, Schoder M, Grabenwoeger M, Hoelzenbein T, Boehmig G, Laggner AN, Stanek G.</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The role of Chlamydia Pneumoniae in human aortic disease – a hypothesis revisited.</w:t>
            </w:r>
          </w:p>
          <w:p w:rsidR="001131E9" w:rsidRPr="00051B89" w:rsidRDefault="001131E9" w:rsidP="004941C4">
            <w:pPr>
              <w:rPr>
                <w:rStyle w:val="Fett"/>
                <w:rFonts w:cs="Arial"/>
                <w:b w:val="0"/>
                <w:color w:val="000000"/>
                <w:sz w:val="20"/>
                <w:szCs w:val="20"/>
                <w:lang w:val="en-US"/>
              </w:rPr>
            </w:pPr>
            <w:r w:rsidRPr="00051B89">
              <w:rPr>
                <w:rFonts w:cs="Arial"/>
                <w:color w:val="000000"/>
                <w:sz w:val="20"/>
                <w:szCs w:val="20"/>
                <w:lang w:val="en-US"/>
              </w:rPr>
              <w:t xml:space="preserve">Eur J Vasc Endovasc Surg 2004, 28: 547-552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Sterz F as participant of the ILCOR Task Force.</w:t>
            </w:r>
            <w:r w:rsidRPr="00051B89">
              <w:rPr>
                <w:rFonts w:cs="Arial"/>
                <w:color w:val="000000"/>
                <w:sz w:val="20"/>
                <w:szCs w:val="20"/>
                <w:lang w:val="en-US"/>
              </w:rPr>
              <w:t xml:space="preserve"> </w:t>
            </w:r>
            <w:r w:rsidRPr="00051B89">
              <w:rPr>
                <w:rFonts w:cs="Arial"/>
                <w:color w:val="000000"/>
                <w:sz w:val="20"/>
                <w:szCs w:val="20"/>
                <w:lang w:val="en-US"/>
              </w:rPr>
              <w:br/>
              <w:t xml:space="preserve">Cardiac arrest and cardiopulmonary resuscitation outcome reports. Update and simplification of the Utstein templates for resuscitation registries. </w:t>
            </w:r>
          </w:p>
          <w:p w:rsidR="001131E9" w:rsidRPr="00051B89" w:rsidRDefault="001131E9" w:rsidP="004941C4">
            <w:pPr>
              <w:rPr>
                <w:rStyle w:val="Fett"/>
                <w:rFonts w:cs="Arial"/>
                <w:b w:val="0"/>
                <w:color w:val="000000"/>
                <w:sz w:val="20"/>
                <w:szCs w:val="20"/>
              </w:rPr>
            </w:pPr>
            <w:r w:rsidRPr="00051B89">
              <w:rPr>
                <w:rFonts w:cs="Arial"/>
                <w:color w:val="000000"/>
                <w:sz w:val="20"/>
                <w:szCs w:val="20"/>
              </w:rPr>
              <w:t>Circulation 2004, 110: 3385-3397</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Zeiner A, Sunder-Plassmann G, Sterz F, Holzer M, Losert H, Laggner AN, Müllner M.</w:t>
            </w:r>
          </w:p>
          <w:p w:rsidR="001131E9" w:rsidRPr="00051B89" w:rsidRDefault="001131E9" w:rsidP="004941C4">
            <w:pPr>
              <w:rPr>
                <w:rFonts w:cs="Arial"/>
                <w:sz w:val="20"/>
                <w:szCs w:val="20"/>
                <w:lang w:val="en-GB"/>
              </w:rPr>
            </w:pPr>
            <w:r w:rsidRPr="00051B89">
              <w:rPr>
                <w:rFonts w:cs="Arial"/>
                <w:sz w:val="20"/>
                <w:szCs w:val="20"/>
                <w:lang w:val="en-GB"/>
              </w:rPr>
              <w:t>The effect of mild therapeutic hypothermia on renal function after cardiopulmonary resuscitation in men.</w:t>
            </w:r>
          </w:p>
          <w:p w:rsidR="001131E9" w:rsidRPr="00051B89" w:rsidRDefault="001131E9" w:rsidP="004941C4">
            <w:pPr>
              <w:rPr>
                <w:rFonts w:cs="Arial"/>
                <w:sz w:val="20"/>
                <w:szCs w:val="20"/>
              </w:rPr>
            </w:pPr>
            <w:r w:rsidRPr="00051B89">
              <w:rPr>
                <w:rFonts w:cs="Arial"/>
                <w:sz w:val="20"/>
                <w:szCs w:val="20"/>
                <w:lang w:val="en-GB"/>
              </w:rPr>
              <w:t>Resuscitation 2004, 60: 253-261</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Zenz W, Zoehrer B, Levin M, Fanconi S, Hatzis TD, Knight G, Mullner M, International Paediatric Meningococcal Thrombolysis Study Group.</w:t>
            </w:r>
            <w:r w:rsidRPr="00051B89">
              <w:rPr>
                <w:rFonts w:cs="Arial"/>
                <w:color w:val="000000"/>
                <w:sz w:val="20"/>
                <w:szCs w:val="20"/>
                <w:lang w:val="en-US"/>
              </w:rPr>
              <w:t xml:space="preserve"> </w:t>
            </w:r>
            <w:r w:rsidRPr="00051B89">
              <w:rPr>
                <w:rFonts w:cs="Arial"/>
                <w:color w:val="000000"/>
                <w:sz w:val="20"/>
                <w:szCs w:val="20"/>
                <w:lang w:val="en-US"/>
              </w:rPr>
              <w:br/>
              <w:t xml:space="preserve">Use of recombinant tissue plasminogen activator in children with meningococcal purpura fulminans: a retrospective study. </w:t>
            </w:r>
          </w:p>
          <w:p w:rsidR="001131E9" w:rsidRPr="00051B89" w:rsidRDefault="001131E9" w:rsidP="004941C4">
            <w:pPr>
              <w:rPr>
                <w:rStyle w:val="Fett"/>
                <w:rFonts w:cs="Arial"/>
                <w:b w:val="0"/>
                <w:color w:val="000000"/>
                <w:sz w:val="20"/>
                <w:szCs w:val="20"/>
              </w:rPr>
            </w:pPr>
            <w:r w:rsidRPr="00051B89">
              <w:rPr>
                <w:rFonts w:cs="Arial"/>
                <w:color w:val="000000"/>
                <w:sz w:val="20"/>
                <w:szCs w:val="20"/>
              </w:rPr>
              <w:t>Crit Care Med 2004, 32:1777-1780</w:t>
            </w:r>
          </w:p>
        </w:tc>
      </w:tr>
    </w:tbl>
    <w:p w:rsidR="001131E9" w:rsidRDefault="001131E9">
      <w:pPr>
        <w:rPr>
          <w:lang w:val="en-US"/>
        </w:rPr>
      </w:pPr>
    </w:p>
    <w:p w:rsidR="001131E9" w:rsidRDefault="001131E9">
      <w:pPr>
        <w:ind w:left="-567" w:right="-567"/>
        <w:rPr>
          <w:lang w:val="en-US"/>
        </w:rPr>
      </w:pPr>
      <w:r>
        <w:rPr>
          <w:lang w:val="en-US"/>
        </w:rPr>
        <w:br w:type="page"/>
      </w:r>
    </w:p>
    <w:p w:rsidR="001131E9" w:rsidRPr="00400D03" w:rsidRDefault="001131E9" w:rsidP="001131E9">
      <w:pPr>
        <w:jc w:val="center"/>
        <w:rPr>
          <w:rFonts w:ascii="Calibri" w:hAnsi="Calibri"/>
          <w:sz w:val="28"/>
          <w:szCs w:val="28"/>
        </w:rPr>
      </w:pPr>
      <w:r w:rsidRPr="00400D03">
        <w:rPr>
          <w:rFonts w:ascii="Calibri" w:hAnsi="Calibri"/>
          <w:sz w:val="28"/>
          <w:szCs w:val="28"/>
        </w:rPr>
        <w:lastRenderedPageBreak/>
        <w:t>Univ Klinik f. Notfallmedizin</w:t>
      </w:r>
    </w:p>
    <w:p w:rsidR="001131E9" w:rsidRPr="00400D03" w:rsidRDefault="001131E9" w:rsidP="001131E9">
      <w:pPr>
        <w:jc w:val="center"/>
        <w:rPr>
          <w:rFonts w:ascii="Calibri" w:hAnsi="Calibri"/>
        </w:rPr>
      </w:pPr>
    </w:p>
    <w:p w:rsidR="001131E9" w:rsidRPr="00400D03" w:rsidRDefault="001131E9" w:rsidP="001131E9">
      <w:pPr>
        <w:jc w:val="center"/>
        <w:rPr>
          <w:rFonts w:ascii="Calibri" w:hAnsi="Calibri"/>
        </w:rPr>
      </w:pPr>
      <w:r w:rsidRPr="00400D03">
        <w:rPr>
          <w:rFonts w:ascii="Calibri" w:hAnsi="Calibri"/>
        </w:rPr>
        <w:t>IF relevante Publikationen 200</w:t>
      </w:r>
      <w:r>
        <w:rPr>
          <w:rFonts w:ascii="Calibri" w:hAnsi="Calibri"/>
        </w:rPr>
        <w:t>3</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Bauer E, Funk GC, Gendo A, Kramer L, Zauner C, Sterz F, Schneider B, Madl C</w:t>
            </w:r>
          </w:p>
          <w:p w:rsidR="001131E9" w:rsidRPr="00400D03" w:rsidRDefault="001131E9" w:rsidP="004941C4">
            <w:pPr>
              <w:rPr>
                <w:rFonts w:cs="Arial"/>
                <w:sz w:val="20"/>
                <w:szCs w:val="20"/>
                <w:lang w:val="en-GB"/>
              </w:rPr>
            </w:pPr>
            <w:r w:rsidRPr="00400D03">
              <w:rPr>
                <w:rFonts w:cs="Arial"/>
                <w:sz w:val="20"/>
                <w:szCs w:val="20"/>
                <w:lang w:val="en-GB"/>
              </w:rPr>
              <w:t>Electrophysiological assessment of the afferent sensory pathway in cardiac arrest survivors</w:t>
            </w:r>
          </w:p>
          <w:p w:rsidR="001131E9" w:rsidRDefault="001131E9" w:rsidP="004941C4">
            <w:r w:rsidRPr="00400D03">
              <w:rPr>
                <w:rFonts w:cs="Arial"/>
                <w:sz w:val="20"/>
                <w:szCs w:val="20"/>
                <w:lang w:val="en-GB"/>
              </w:rPr>
              <w:t>Eur J Clin Invest. 2003, 33: 283-287</w:t>
            </w:r>
          </w:p>
        </w:tc>
      </w:tr>
      <w:tr w:rsidR="001131E9" w:rsidTr="004941C4">
        <w:tc>
          <w:tcPr>
            <w:tcW w:w="9212" w:type="dxa"/>
            <w:shd w:val="clear" w:color="auto" w:fill="auto"/>
          </w:tcPr>
          <w:p w:rsidR="001131E9" w:rsidRPr="001131E9" w:rsidRDefault="001131E9" w:rsidP="004941C4">
            <w:pPr>
              <w:rPr>
                <w:rFonts w:cs="Arial"/>
                <w:sz w:val="20"/>
                <w:szCs w:val="20"/>
                <w:lang w:val="en-US"/>
              </w:rPr>
            </w:pPr>
            <w:r w:rsidRPr="001131E9">
              <w:rPr>
                <w:rFonts w:cs="Arial"/>
                <w:bCs/>
                <w:sz w:val="20"/>
                <w:szCs w:val="20"/>
                <w:lang w:val="en-US"/>
              </w:rPr>
              <w:t>Behringer W, Safar P, Wu X, Kentner R, Radovsky A, Kochanek PM, Dixon CE, Tisherman SA.</w:t>
            </w:r>
            <w:r w:rsidRPr="001131E9">
              <w:rPr>
                <w:rFonts w:cs="Arial"/>
                <w:sz w:val="20"/>
                <w:szCs w:val="20"/>
                <w:lang w:val="en-US"/>
              </w:rPr>
              <w:t xml:space="preserve"> </w:t>
            </w:r>
            <w:r w:rsidRPr="001131E9">
              <w:rPr>
                <w:rFonts w:cs="Arial"/>
                <w:sz w:val="20"/>
                <w:szCs w:val="20"/>
                <w:lang w:val="en-US"/>
              </w:rPr>
              <w:br/>
              <w:t xml:space="preserve">Survival without brain damage after clinical death of 60-120 mins in dogs using suspended animation by profound hypothermia. </w:t>
            </w:r>
          </w:p>
          <w:p w:rsidR="001131E9" w:rsidRPr="00400D03" w:rsidRDefault="001131E9" w:rsidP="004941C4">
            <w:pPr>
              <w:rPr>
                <w:rFonts w:cs="Arial"/>
                <w:sz w:val="20"/>
                <w:szCs w:val="20"/>
              </w:rPr>
            </w:pPr>
            <w:r w:rsidRPr="00400D03">
              <w:rPr>
                <w:rFonts w:cs="Arial"/>
                <w:sz w:val="20"/>
                <w:szCs w:val="20"/>
              </w:rPr>
              <w:t>Crit Care Med. 2003, 31: 1523-1531</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Bur A, Herkner H, Vlcek M, Woisetschläger C, Derhaschnig U, Delle Karth G, Laggner AN, Hirschl MM.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Factors influencing the accuracy of oscillometric blood pressure measurement in critically ill patients.</w:t>
            </w:r>
          </w:p>
          <w:p w:rsidR="001131E9" w:rsidRDefault="001131E9" w:rsidP="004941C4">
            <w:r w:rsidRPr="00400D03">
              <w:rPr>
                <w:rFonts w:cs="Arial"/>
                <w:sz w:val="20"/>
                <w:szCs w:val="20"/>
              </w:rPr>
              <w:t>Crit Care Med 2003, 31: 793-799</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Bur A, Herkner H, Woisetschlager C, Vlcek M, Derhaschnig U, Hirschl MM.</w:t>
            </w:r>
            <w:r w:rsidRPr="00400D03">
              <w:rPr>
                <w:rFonts w:cs="Arial"/>
                <w:bCs/>
                <w:sz w:val="20"/>
                <w:szCs w:val="20"/>
              </w:rPr>
              <w:t xml:space="preserve"> </w:t>
            </w:r>
            <w:r w:rsidRPr="00400D03">
              <w:rPr>
                <w:rFonts w:cs="Arial"/>
                <w:bCs/>
                <w:sz w:val="20"/>
                <w:szCs w:val="20"/>
              </w:rPr>
              <w:br/>
            </w:r>
            <w:r w:rsidRPr="001131E9">
              <w:rPr>
                <w:rFonts w:cs="Arial"/>
                <w:bCs/>
                <w:sz w:val="20"/>
                <w:szCs w:val="20"/>
                <w:lang w:val="en-US"/>
              </w:rPr>
              <w:t>Is fasting blood glucose a reliable parameter for screening for diabetes in hypertension?</w:t>
            </w:r>
          </w:p>
          <w:p w:rsidR="001131E9" w:rsidRPr="00400D03" w:rsidRDefault="001131E9" w:rsidP="004941C4">
            <w:pPr>
              <w:widowControl w:val="0"/>
              <w:autoSpaceDE w:val="0"/>
              <w:autoSpaceDN w:val="0"/>
              <w:adjustRightInd w:val="0"/>
              <w:rPr>
                <w:rFonts w:cs="Arial"/>
                <w:bCs/>
                <w:sz w:val="20"/>
                <w:szCs w:val="20"/>
              </w:rPr>
            </w:pPr>
            <w:r w:rsidRPr="00400D03">
              <w:rPr>
                <w:rFonts w:cs="Arial"/>
                <w:bCs/>
                <w:sz w:val="20"/>
                <w:szCs w:val="20"/>
              </w:rPr>
              <w:t>Am J Hypertens 2003, 16: 297-301</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Pachinger C, Schweeger_Exeli I, Marsik C, Jilma.</w:t>
            </w:r>
          </w:p>
          <w:p w:rsidR="001131E9" w:rsidRPr="00400D03" w:rsidRDefault="001131E9" w:rsidP="004941C4">
            <w:pPr>
              <w:rPr>
                <w:rFonts w:cs="Arial"/>
                <w:sz w:val="20"/>
                <w:szCs w:val="20"/>
                <w:lang w:val="en-GB"/>
              </w:rPr>
            </w:pPr>
            <w:r w:rsidRPr="00400D03">
              <w:rPr>
                <w:rFonts w:cs="Arial"/>
                <w:sz w:val="20"/>
                <w:szCs w:val="20"/>
                <w:lang w:val="en-GB"/>
              </w:rPr>
              <w:t>Blockade of GPIIb/IIIa by eptifibatide and tirofiban does not alter thrombin induced generation in human endotoxinemia.</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lang w:val="en-GB"/>
              </w:rPr>
              <w:t>Thromb Haemost 2003, 90: 1054-1060</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Pernersdorfer T, Knechtelsdorfer M, Hollenstein U, Panzer S, Jilma B.</w:t>
            </w:r>
          </w:p>
          <w:p w:rsidR="001131E9" w:rsidRPr="00400D03" w:rsidRDefault="001131E9" w:rsidP="004941C4">
            <w:pPr>
              <w:rPr>
                <w:rFonts w:cs="Arial"/>
                <w:sz w:val="20"/>
                <w:szCs w:val="20"/>
                <w:lang w:val="en-GB"/>
              </w:rPr>
            </w:pPr>
            <w:r w:rsidRPr="00400D03">
              <w:rPr>
                <w:rFonts w:cs="Arial"/>
                <w:sz w:val="20"/>
                <w:szCs w:val="20"/>
                <w:lang w:val="en-GB"/>
              </w:rPr>
              <w:t>Evaluation of antiinflammatory and antiadhesive effects of heparins in human endotoxemia.</w:t>
            </w:r>
          </w:p>
          <w:p w:rsidR="001131E9" w:rsidRPr="00400D03" w:rsidRDefault="001131E9" w:rsidP="004941C4">
            <w:pPr>
              <w:rPr>
                <w:rFonts w:cs="Arial"/>
                <w:sz w:val="20"/>
                <w:szCs w:val="20"/>
                <w:lang w:val="en-GB"/>
              </w:rPr>
            </w:pPr>
            <w:r w:rsidRPr="00400D03">
              <w:rPr>
                <w:rFonts w:cs="Arial"/>
                <w:sz w:val="20"/>
                <w:szCs w:val="20"/>
                <w:lang w:val="en-GB"/>
              </w:rPr>
              <w:t>Crit Care Med 2003, 31: 1108-1112</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Reiter R, Knöbl P, Baumgartner M, Keen P, Jilma B.</w:t>
            </w:r>
          </w:p>
          <w:p w:rsidR="001131E9" w:rsidRPr="00400D03" w:rsidRDefault="001131E9" w:rsidP="004941C4">
            <w:pPr>
              <w:rPr>
                <w:rFonts w:cs="Arial"/>
                <w:sz w:val="20"/>
                <w:szCs w:val="20"/>
                <w:lang w:val="en-GB"/>
              </w:rPr>
            </w:pPr>
            <w:r w:rsidRPr="00400D03">
              <w:rPr>
                <w:rFonts w:cs="Arial"/>
                <w:sz w:val="20"/>
                <w:szCs w:val="20"/>
                <w:lang w:val="en-GB"/>
              </w:rPr>
              <w:t>Recombinant human activated protein C (rhAPC, drotrecogin alfa [activated]) has minimal effect on markers of coagulation, fibrinolysis, and inflammation in acute human endotoxemia.</w:t>
            </w:r>
          </w:p>
          <w:p w:rsidR="001131E9" w:rsidRPr="00400D03" w:rsidRDefault="001131E9" w:rsidP="004941C4">
            <w:pPr>
              <w:rPr>
                <w:rFonts w:cs="Arial"/>
                <w:sz w:val="20"/>
                <w:szCs w:val="20"/>
              </w:rPr>
            </w:pPr>
            <w:r w:rsidRPr="00400D03">
              <w:rPr>
                <w:rFonts w:cs="Arial"/>
                <w:sz w:val="20"/>
                <w:szCs w:val="20"/>
                <w:lang w:val="en-GB"/>
              </w:rPr>
              <w:t>Blood 2003, 102: 2093-2098</w:t>
            </w:r>
          </w:p>
        </w:tc>
      </w:tr>
      <w:tr w:rsidR="001131E9" w:rsidRPr="00400D03" w:rsidTr="004941C4">
        <w:tc>
          <w:tcPr>
            <w:tcW w:w="9212" w:type="dxa"/>
            <w:shd w:val="clear" w:color="auto" w:fill="auto"/>
          </w:tcPr>
          <w:p w:rsidR="001131E9" w:rsidRPr="00400D03" w:rsidRDefault="001131E9" w:rsidP="004941C4">
            <w:pPr>
              <w:rPr>
                <w:rFonts w:cs="Arial"/>
                <w:sz w:val="20"/>
                <w:szCs w:val="20"/>
                <w:lang w:val="en-GB"/>
              </w:rPr>
            </w:pPr>
            <w:r w:rsidRPr="00400D03">
              <w:rPr>
                <w:rFonts w:cs="Arial"/>
                <w:bCs/>
                <w:sz w:val="20"/>
                <w:szCs w:val="20"/>
              </w:rPr>
              <w:t>Eisenburger P, Schreiber W, Vergeiner G, Sterz F, Holzer M, Herkner H, Havel C, Laggner AN.</w:t>
            </w:r>
            <w:r w:rsidRPr="00400D03">
              <w:rPr>
                <w:rFonts w:cs="Arial"/>
                <w:sz w:val="20"/>
                <w:szCs w:val="20"/>
              </w:rPr>
              <w:t xml:space="preserve"> </w:t>
            </w:r>
            <w:r w:rsidRPr="00400D03">
              <w:rPr>
                <w:rFonts w:cs="Arial"/>
                <w:sz w:val="20"/>
                <w:szCs w:val="20"/>
              </w:rPr>
              <w:br/>
            </w:r>
            <w:r w:rsidRPr="00400D03">
              <w:rPr>
                <w:rFonts w:cs="Arial"/>
                <w:sz w:val="20"/>
                <w:szCs w:val="20"/>
                <w:lang w:val="en-GB"/>
              </w:rPr>
              <w:t>Lunar phases are not related to the occurrence of acute myocardial infarction and sudden cardiac death.</w:t>
            </w:r>
          </w:p>
          <w:p w:rsidR="001131E9" w:rsidRPr="00400D03" w:rsidRDefault="001131E9" w:rsidP="004941C4">
            <w:pPr>
              <w:rPr>
                <w:rFonts w:cs="Arial"/>
                <w:sz w:val="20"/>
                <w:szCs w:val="20"/>
                <w:lang w:val="en-GB"/>
              </w:rPr>
            </w:pPr>
            <w:r w:rsidRPr="00400D03">
              <w:rPr>
                <w:rFonts w:cs="Arial"/>
                <w:sz w:val="20"/>
                <w:szCs w:val="20"/>
                <w:lang w:val="en-GB"/>
              </w:rPr>
              <w:t>Resuscitation 2003, 56: 187-189</w:t>
            </w:r>
          </w:p>
        </w:tc>
      </w:tr>
      <w:tr w:rsidR="001131E9" w:rsidRPr="00400D03" w:rsidTr="004941C4">
        <w:tc>
          <w:tcPr>
            <w:tcW w:w="9212" w:type="dxa"/>
            <w:shd w:val="clear" w:color="auto" w:fill="auto"/>
          </w:tcPr>
          <w:p w:rsidR="001131E9" w:rsidRPr="00400D03" w:rsidRDefault="001131E9" w:rsidP="004941C4">
            <w:pPr>
              <w:rPr>
                <w:rFonts w:cs="Arial"/>
                <w:bCs/>
                <w:sz w:val="20"/>
                <w:szCs w:val="20"/>
              </w:rPr>
            </w:pPr>
            <w:r w:rsidRPr="00400D03">
              <w:rPr>
                <w:rFonts w:cs="Arial"/>
                <w:sz w:val="20"/>
                <w:szCs w:val="20"/>
              </w:rPr>
              <w:t>Fleischhackl R, Dorner C, Scheck T, Fleischhackl S, Hafez J, Kober A, Bertalanffy P, Hoerauf K.</w:t>
            </w:r>
            <w:r w:rsidRPr="00400D03">
              <w:rPr>
                <w:rFonts w:cs="Arial"/>
                <w:bCs/>
                <w:sz w:val="20"/>
                <w:szCs w:val="20"/>
              </w:rPr>
              <w:t xml:space="preserve"> </w:t>
            </w:r>
            <w:r w:rsidRPr="00400D03">
              <w:rPr>
                <w:rFonts w:cs="Arial"/>
                <w:bCs/>
                <w:sz w:val="20"/>
                <w:szCs w:val="20"/>
              </w:rPr>
              <w:br/>
              <w:t xml:space="preserve">Reduction of motion sickness in prehospital trauma care. </w:t>
            </w:r>
          </w:p>
          <w:p w:rsidR="001131E9" w:rsidRPr="00400D03" w:rsidRDefault="001131E9" w:rsidP="004941C4">
            <w:pPr>
              <w:rPr>
                <w:rFonts w:cs="Arial"/>
                <w:bCs/>
                <w:sz w:val="20"/>
                <w:szCs w:val="20"/>
                <w:lang w:val="en-GB"/>
              </w:rPr>
            </w:pPr>
            <w:r w:rsidRPr="00400D03">
              <w:rPr>
                <w:rFonts w:cs="Arial"/>
                <w:bCs/>
                <w:sz w:val="20"/>
                <w:szCs w:val="20"/>
              </w:rPr>
              <w:t>Anaesthesia 2003,  58: 373-377</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Funk GC, Zauner C, Bauer E, Oschatz E,  Schneeweiss B</w:t>
            </w:r>
          </w:p>
          <w:p w:rsidR="001131E9" w:rsidRPr="00400D03" w:rsidRDefault="001131E9" w:rsidP="004941C4">
            <w:pPr>
              <w:rPr>
                <w:rFonts w:cs="Arial"/>
                <w:sz w:val="20"/>
                <w:szCs w:val="20"/>
                <w:lang w:val="en-GB"/>
              </w:rPr>
            </w:pPr>
            <w:r w:rsidRPr="00400D03">
              <w:rPr>
                <w:rFonts w:cs="Arial"/>
                <w:sz w:val="20"/>
                <w:szCs w:val="20"/>
                <w:lang w:val="en-GB"/>
              </w:rPr>
              <w:t>Compensatory hypochloraemic alkalosis in diabetic ketoacidosis</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lang w:val="en-GB"/>
              </w:rPr>
              <w:t>Diabetologia 2003, 46: 871-873</w:t>
            </w:r>
          </w:p>
        </w:tc>
      </w:tr>
      <w:tr w:rsidR="001131E9" w:rsidTr="004941C4">
        <w:tc>
          <w:tcPr>
            <w:tcW w:w="9212" w:type="dxa"/>
            <w:shd w:val="clear" w:color="auto" w:fill="auto"/>
          </w:tcPr>
          <w:p w:rsidR="001131E9" w:rsidRPr="00400D03" w:rsidRDefault="001131E9" w:rsidP="004941C4">
            <w:pPr>
              <w:spacing w:line="240" w:lineRule="atLeast"/>
              <w:rPr>
                <w:rFonts w:cs="Arial"/>
                <w:sz w:val="20"/>
                <w:szCs w:val="20"/>
                <w:lang w:val="en-US"/>
              </w:rPr>
            </w:pPr>
            <w:r w:rsidRPr="00400D03">
              <w:rPr>
                <w:rFonts w:cs="Arial"/>
                <w:sz w:val="20"/>
                <w:szCs w:val="20"/>
                <w:lang w:val="en-US"/>
              </w:rPr>
              <w:t>Geppert A, Zorn G, Delle-Karth G, Koreny M, Siostrzonek P, Heinz G, Huber K.</w:t>
            </w:r>
            <w:r w:rsidRPr="00400D03">
              <w:rPr>
                <w:rFonts w:cs="Arial"/>
                <w:sz w:val="20"/>
                <w:szCs w:val="20"/>
                <w:lang w:val="en-US"/>
              </w:rPr>
              <w:br/>
              <w:t>Plasma concentration of Von Willebrand factor and intracellular adhesion molecule-1 for prediction of outcome after successful cardiopulmonary resuscitation.</w:t>
            </w:r>
          </w:p>
          <w:p w:rsidR="001131E9" w:rsidRDefault="001131E9" w:rsidP="004941C4">
            <w:r w:rsidRPr="00400D03">
              <w:rPr>
                <w:rFonts w:cs="Arial"/>
                <w:sz w:val="20"/>
                <w:szCs w:val="20"/>
                <w:lang w:val="en-US"/>
              </w:rPr>
              <w:t>Crit Care Med. 2003, 31: 805-811</w:t>
            </w:r>
          </w:p>
        </w:tc>
      </w:tr>
      <w:tr w:rsidR="001131E9" w:rsidRPr="00B453E5"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t>Herkner H, Klein N, Joukhadar C, Lackner E, Langenberger H, Frossard M, Bieglmayer C, Wagner O, Roden M, Muller M.</w:t>
            </w:r>
            <w:r w:rsidRPr="00400D03">
              <w:rPr>
                <w:rFonts w:cs="Arial"/>
                <w:sz w:val="20"/>
                <w:szCs w:val="20"/>
              </w:rPr>
              <w:t xml:space="preserve"> </w:t>
            </w:r>
            <w:r w:rsidRPr="00400D03">
              <w:rPr>
                <w:rFonts w:cs="Arial"/>
                <w:sz w:val="20"/>
                <w:szCs w:val="20"/>
              </w:rPr>
              <w:br/>
            </w:r>
            <w:r w:rsidRPr="001131E9">
              <w:rPr>
                <w:rFonts w:cs="Arial"/>
                <w:sz w:val="20"/>
                <w:szCs w:val="20"/>
                <w:lang w:val="en-US"/>
              </w:rPr>
              <w:t xml:space="preserve">Transcapillary insulin transfer in human skeletal muscle. </w:t>
            </w:r>
          </w:p>
          <w:p w:rsidR="001131E9" w:rsidRPr="001131E9" w:rsidRDefault="001131E9" w:rsidP="004941C4">
            <w:pPr>
              <w:widowControl w:val="0"/>
              <w:autoSpaceDE w:val="0"/>
              <w:autoSpaceDN w:val="0"/>
              <w:adjustRightInd w:val="0"/>
              <w:rPr>
                <w:rFonts w:cs="Arial"/>
                <w:b/>
                <w:sz w:val="20"/>
                <w:szCs w:val="20"/>
                <w:lang w:val="en-US"/>
              </w:rPr>
            </w:pPr>
            <w:r w:rsidRPr="001131E9">
              <w:rPr>
                <w:rFonts w:cs="Arial"/>
                <w:sz w:val="20"/>
                <w:szCs w:val="20"/>
                <w:lang w:val="en-US"/>
              </w:rPr>
              <w:t>Eur J Clin Invest 2003, 33: 141-146</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Herkner H, Thoennissen J, Nikfardjam M, Koreny M, Laggner AN, Müllner 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Short versus prolonged bed rest after uncomplicated acute myocardial infarction: A systematic review and meta-analysis.</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 Clin Epidemiol 2003, 56: 775-781</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bCs/>
                <w:sz w:val="20"/>
                <w:szCs w:val="20"/>
              </w:rPr>
            </w:pPr>
            <w:r w:rsidRPr="00400D03">
              <w:rPr>
                <w:rFonts w:cs="Arial"/>
                <w:bCs/>
                <w:sz w:val="20"/>
                <w:szCs w:val="20"/>
                <w:lang w:val="en-GB"/>
              </w:rPr>
              <w:t>Holzer M, Sterz F.</w:t>
            </w:r>
            <w:r w:rsidRPr="00400D03">
              <w:rPr>
                <w:rFonts w:cs="Arial"/>
                <w:bCs/>
                <w:sz w:val="20"/>
                <w:szCs w:val="20"/>
                <w:lang w:val="en-GB"/>
              </w:rPr>
              <w:br/>
              <w:t xml:space="preserve">Hypothermia After Cardiac Arrest Study Group. </w:t>
            </w:r>
            <w:r w:rsidRPr="00400D03">
              <w:rPr>
                <w:rFonts w:cs="Arial"/>
                <w:bCs/>
                <w:sz w:val="20"/>
                <w:szCs w:val="20"/>
              </w:rPr>
              <w:t xml:space="preserve">Therapeutic hypothermia after cardiopulmonary resuscitation. </w:t>
            </w:r>
          </w:p>
          <w:p w:rsidR="001131E9" w:rsidRPr="00400D03" w:rsidRDefault="001131E9" w:rsidP="004941C4">
            <w:pPr>
              <w:widowControl w:val="0"/>
              <w:autoSpaceDE w:val="0"/>
              <w:autoSpaceDN w:val="0"/>
              <w:adjustRightInd w:val="0"/>
              <w:rPr>
                <w:rFonts w:cs="Arial"/>
                <w:bCs/>
                <w:sz w:val="20"/>
                <w:szCs w:val="20"/>
                <w:lang w:val="en-GB"/>
              </w:rPr>
            </w:pPr>
            <w:r w:rsidRPr="00400D03">
              <w:rPr>
                <w:rFonts w:cs="Arial"/>
                <w:bCs/>
                <w:sz w:val="20"/>
                <w:szCs w:val="20"/>
                <w:lang w:val="en-GB"/>
              </w:rPr>
              <w:t>Expert Rev Cardiovasc Ther 2003, 1: 317-325</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Homoncik M, Jilma B, Donham DC, Frossard M, Keuzer C, Sorenson JR.</w:t>
            </w:r>
            <w:r w:rsidRPr="00400D03">
              <w:rPr>
                <w:rFonts w:cs="Arial"/>
                <w:bCs/>
                <w:sz w:val="20"/>
                <w:szCs w:val="20"/>
              </w:rPr>
              <w:br/>
            </w:r>
            <w:r w:rsidRPr="001131E9">
              <w:rPr>
                <w:rFonts w:cs="Arial"/>
                <w:bCs/>
                <w:sz w:val="20"/>
                <w:szCs w:val="20"/>
                <w:lang w:val="en-US"/>
              </w:rPr>
              <w:t xml:space="preserve">Activation of calcium-dependent calmodulin by calcium(II)3(3,5-diisopropylsalicylate)6(H2O)6 decreases thrombin receptor activating peptide-induced P-selectin expression. </w:t>
            </w:r>
          </w:p>
          <w:p w:rsidR="001131E9" w:rsidRPr="00400D03" w:rsidRDefault="001131E9" w:rsidP="004941C4">
            <w:pPr>
              <w:widowControl w:val="0"/>
              <w:autoSpaceDE w:val="0"/>
              <w:autoSpaceDN w:val="0"/>
              <w:adjustRightInd w:val="0"/>
              <w:rPr>
                <w:rFonts w:cs="Arial"/>
                <w:sz w:val="20"/>
                <w:szCs w:val="20"/>
              </w:rPr>
            </w:pPr>
            <w:r w:rsidRPr="00400D03">
              <w:rPr>
                <w:rFonts w:cs="Arial"/>
                <w:bCs/>
                <w:sz w:val="20"/>
                <w:szCs w:val="20"/>
              </w:rPr>
              <w:t xml:space="preserve">Blood Coagul Fibrinolysis 2003, 14: 131-138 </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00D03"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lastRenderedPageBreak/>
              <w:t>Janata K, Holzer M, Kurkciyan I, Losert H, Riedmuller E, Pikula B, Laggner AN, Laczika K.</w:t>
            </w:r>
            <w:r w:rsidRPr="00400D03">
              <w:rPr>
                <w:rFonts w:cs="Arial"/>
                <w:sz w:val="20"/>
                <w:szCs w:val="20"/>
              </w:rPr>
              <w:t xml:space="preserve"> </w:t>
            </w:r>
            <w:r w:rsidRPr="00400D03">
              <w:rPr>
                <w:rFonts w:cs="Arial"/>
                <w:sz w:val="20"/>
                <w:szCs w:val="20"/>
              </w:rPr>
              <w:br/>
            </w:r>
            <w:r w:rsidRPr="001131E9">
              <w:rPr>
                <w:rFonts w:cs="Arial"/>
                <w:sz w:val="20"/>
                <w:szCs w:val="20"/>
                <w:lang w:val="en-US"/>
              </w:rPr>
              <w:t>Major bleeding complications in cardiopulmonary resuscitation: the place of thrombolytic therapy in cardiac arrest due to massive pulmonary embolism.</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Resuscitation 2003, 57: 49-55</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Janata K, Holzer M, Kürkciyan I, Losert H, Riedmüller E, Pikula B, Laggner AN, Lazika K.</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Major bleeding complications in cardiopulmonary resuscitation: the place for thrombolytic therapy in cardiac arrest due to massive pulmonary embolism.</w:t>
            </w:r>
          </w:p>
          <w:p w:rsidR="001131E9" w:rsidRDefault="001131E9" w:rsidP="004941C4">
            <w:r w:rsidRPr="00400D03">
              <w:rPr>
                <w:rFonts w:cs="Arial"/>
                <w:sz w:val="20"/>
                <w:szCs w:val="20"/>
              </w:rPr>
              <w:t>Resuscitation 2003, 57: 49-55</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Janata K, Holzer M, Laggner AN, Müllner 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Cardiac troponin T in the severity assessment of patients with pulmonary embolism: cohort study.</w:t>
            </w:r>
          </w:p>
          <w:p w:rsidR="001131E9" w:rsidRDefault="001131E9" w:rsidP="004941C4">
            <w:r w:rsidRPr="00400D03">
              <w:rPr>
                <w:rFonts w:cs="Arial"/>
                <w:sz w:val="20"/>
                <w:szCs w:val="20"/>
              </w:rPr>
              <w:t>Brit med J 2003, 326: 312-313</w:t>
            </w:r>
          </w:p>
        </w:tc>
      </w:tr>
      <w:tr w:rsidR="001131E9" w:rsidRPr="0051751B"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Janata K, Prokop M, Schaefer-Prokop C, Laggner AN.</w:t>
            </w:r>
            <w:r w:rsidRPr="00400D03">
              <w:rPr>
                <w:rFonts w:cs="Arial"/>
                <w:sz w:val="20"/>
                <w:szCs w:val="20"/>
              </w:rPr>
              <w:t xml:space="preserve"> </w:t>
            </w:r>
            <w:r w:rsidRPr="00400D03">
              <w:rPr>
                <w:rFonts w:cs="Arial"/>
                <w:sz w:val="20"/>
                <w:szCs w:val="20"/>
              </w:rPr>
              <w:br/>
            </w:r>
            <w:r w:rsidRPr="00400D03">
              <w:rPr>
                <w:rFonts w:cs="Arial"/>
                <w:sz w:val="20"/>
                <w:szCs w:val="20"/>
                <w:lang w:val="en-GB"/>
              </w:rPr>
              <w:t>Misdiagnosis of pulmonary embolism in patients with allergic reaction - the importance of prior probability of disease.</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Wien Klin Wochenschr 2003, 115:728-731</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Jilma B, Joukhadar C, Derhaschnig U, Rassoul F, Richter V, Wolzt M, Dorner GT, Petternel V, Wagner OF.</w:t>
            </w:r>
            <w:r w:rsidRPr="00400D03">
              <w:rPr>
                <w:rFonts w:cs="Arial"/>
                <w:bCs/>
                <w:sz w:val="20"/>
                <w:szCs w:val="20"/>
              </w:rPr>
              <w:t xml:space="preserve"> </w:t>
            </w:r>
            <w:r w:rsidRPr="00400D03">
              <w:rPr>
                <w:rFonts w:cs="Arial"/>
                <w:bCs/>
                <w:sz w:val="20"/>
                <w:szCs w:val="20"/>
              </w:rPr>
              <w:br/>
            </w:r>
            <w:r w:rsidRPr="001131E9">
              <w:rPr>
                <w:rFonts w:cs="Arial"/>
                <w:bCs/>
                <w:sz w:val="20"/>
                <w:szCs w:val="20"/>
                <w:lang w:val="en-US"/>
              </w:rPr>
              <w:t xml:space="preserve">Levels of adhesion molecules do not decrease after 3 months of statin therapy in moderate hypercholesterolaemia. </w:t>
            </w:r>
          </w:p>
          <w:p w:rsidR="001131E9" w:rsidRPr="00400D03" w:rsidRDefault="001131E9" w:rsidP="004941C4">
            <w:pPr>
              <w:widowControl w:val="0"/>
              <w:autoSpaceDE w:val="0"/>
              <w:autoSpaceDN w:val="0"/>
              <w:adjustRightInd w:val="0"/>
              <w:rPr>
                <w:rFonts w:cs="Arial"/>
                <w:sz w:val="20"/>
                <w:szCs w:val="20"/>
              </w:rPr>
            </w:pPr>
            <w:r w:rsidRPr="00400D03">
              <w:rPr>
                <w:rFonts w:cs="Arial"/>
                <w:bCs/>
                <w:sz w:val="20"/>
                <w:szCs w:val="20"/>
              </w:rPr>
              <w:t>Clin Sci 2003, 104: 189-93-</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lang w:val="en-GB"/>
              </w:rPr>
              <w:t>Joukhadar C, Klein N, Dittrich P, Zeitlinger M, Geppert A, Skhirtladze K, Frossard M, Heinz G, Muller M.</w:t>
            </w:r>
            <w:r w:rsidRPr="00400D03">
              <w:rPr>
                <w:rFonts w:cs="Arial"/>
                <w:sz w:val="20"/>
                <w:szCs w:val="20"/>
                <w:lang w:val="en-GB"/>
              </w:rPr>
              <w:br/>
              <w:t>Target site penetration of fosfomycin in critically ill patients.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rPr>
              <w:t>J Antimicrob Chemother 2003, 51: 1247-1252</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Kurkciyan I, Meron G, Sterz F, Müllner M, Tobler K, Domanovits H, Schreiber W, Bankl HC, Laggner AN.</w:t>
            </w:r>
          </w:p>
          <w:p w:rsidR="001131E9" w:rsidRPr="00400D03" w:rsidRDefault="001131E9" w:rsidP="004941C4">
            <w:pPr>
              <w:widowControl w:val="0"/>
              <w:autoSpaceDE w:val="0"/>
              <w:autoSpaceDN w:val="0"/>
              <w:adjustRightInd w:val="0"/>
              <w:rPr>
                <w:rFonts w:cs="Arial"/>
                <w:sz w:val="20"/>
                <w:szCs w:val="20"/>
                <w:lang w:val="en-GB"/>
              </w:rPr>
            </w:pPr>
            <w:r w:rsidRPr="001131E9">
              <w:rPr>
                <w:rFonts w:cs="Arial"/>
                <w:sz w:val="20"/>
                <w:szCs w:val="20"/>
                <w:lang w:val="en-US"/>
              </w:rPr>
              <w:t>Major bleeding complicatio</w:t>
            </w:r>
            <w:r w:rsidRPr="00400D03">
              <w:rPr>
                <w:rFonts w:cs="Arial"/>
                <w:sz w:val="20"/>
                <w:szCs w:val="20"/>
                <w:lang w:val="en-GB"/>
              </w:rPr>
              <w:t>ns after cardiopulmonary resuscitation: impact of thrombolytic treatment.</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 Internal Medicine 2003, 253: 1-8</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t>Locker GJ, Losert H, Schellongowski P, Thalhammer F, Knapp S, Laczika KF, Burgmann H, Staudinger T, Frass M, Muhm M.</w:t>
            </w:r>
            <w:r w:rsidRPr="00400D03">
              <w:rPr>
                <w:rFonts w:cs="Arial"/>
                <w:sz w:val="20"/>
                <w:szCs w:val="20"/>
              </w:rPr>
              <w:t xml:space="preserve"> </w:t>
            </w:r>
            <w:r w:rsidRPr="00400D03">
              <w:rPr>
                <w:rFonts w:cs="Arial"/>
                <w:sz w:val="20"/>
                <w:szCs w:val="20"/>
              </w:rPr>
              <w:br/>
            </w:r>
            <w:r w:rsidRPr="001131E9">
              <w:rPr>
                <w:rFonts w:cs="Arial"/>
                <w:sz w:val="20"/>
                <w:szCs w:val="20"/>
                <w:lang w:val="en-US"/>
              </w:rPr>
              <w:t>Bedside exclusion of clinically significant recirculation volume during venovenous ECMO using conventional blood gas analyses.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rPr>
              <w:t xml:space="preserve">J Clin Anesth 2003, 15: 441-445 </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1131E9">
              <w:rPr>
                <w:rFonts w:cs="Arial"/>
                <w:sz w:val="20"/>
                <w:szCs w:val="20"/>
                <w:lang w:val="en-US"/>
              </w:rPr>
              <w:t>Marsik C, Mayr F, Cardona F, Derhaschnig U, Wagner OF, Jilma B.</w:t>
            </w:r>
            <w:r w:rsidRPr="001131E9">
              <w:rPr>
                <w:rFonts w:cs="Arial"/>
                <w:bCs/>
                <w:sz w:val="20"/>
                <w:szCs w:val="20"/>
                <w:lang w:val="en-US"/>
              </w:rPr>
              <w:br/>
              <w:t>Endotoxaemia modulates Toll-like receptors on leucocytes in humans.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Br J Haematol 2003;121:653-666</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Rabitsch W, Schellongowski P, Kostler WJ, Stoiser B, Knobl P, Locker GJ, Sperr W, Burgmann H, Herkner H, Keil F, Frass M, Staudinger T.</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Efficacy and tolerability of non-invasive ventilation delivered via a newly developed helmet in immunosuppressed patients with acute respiratory failure.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 xml:space="preserve">Wien Klin Wochenschr 2003, 115: 590-594 </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lang w:val="en-GB"/>
              </w:rPr>
              <w:t>Reiter R, Derhaschnig U, Spiel A, Keen P, Cardona F, Mayr F, Jilma B.</w:t>
            </w:r>
            <w:r w:rsidRPr="00400D03">
              <w:rPr>
                <w:rFonts w:cs="Arial"/>
                <w:sz w:val="20"/>
                <w:szCs w:val="20"/>
                <w:lang w:val="en-GB"/>
              </w:rPr>
              <w:br/>
              <w:t xml:space="preserve">Regulation of protease-activated receptor 1 (PAR1) on platelets and responsiveness to thrombin receptor activating peptide (TRAP) during systemic inflammation in humans.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Thromb Haemost 2003, 90: 898-903</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rPr>
              <w:t>Reiter RA, Mayr F, Blazicek H, Galehr E, Jilma-Stohlawetz P, Domanovits H, Jilma B.</w:t>
            </w:r>
            <w:r w:rsidRPr="001131E9">
              <w:rPr>
                <w:rFonts w:cs="Arial"/>
                <w:sz w:val="20"/>
                <w:szCs w:val="20"/>
              </w:rPr>
              <w:t xml:space="preserve"> </w:t>
            </w:r>
            <w:r w:rsidRPr="001131E9">
              <w:rPr>
                <w:rFonts w:cs="Arial"/>
                <w:sz w:val="20"/>
                <w:szCs w:val="20"/>
              </w:rPr>
              <w:br/>
            </w:r>
            <w:r w:rsidRPr="00400D03">
              <w:rPr>
                <w:rFonts w:cs="Arial"/>
                <w:sz w:val="20"/>
                <w:szCs w:val="20"/>
                <w:lang w:val="en-GB"/>
              </w:rPr>
              <w:t>Desmopressin antagonizes the in vitro platelet dysfunction induced by GPIIb/IIIa inhibitors and aspirin. Blood 2003,102: 4594-4599</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rPr>
              <w:t>Schreiber W, Kittler H, Herkner H, Gwechenberger M, Laggner AN, Hirschl MM.</w:t>
            </w:r>
            <w:r w:rsidRPr="001131E9">
              <w:rPr>
                <w:rFonts w:cs="Arial"/>
                <w:sz w:val="20"/>
                <w:szCs w:val="20"/>
              </w:rPr>
              <w:t xml:space="preserve"> </w:t>
            </w:r>
            <w:r w:rsidRPr="001131E9">
              <w:rPr>
                <w:rFonts w:cs="Arial"/>
                <w:sz w:val="20"/>
                <w:szCs w:val="20"/>
              </w:rPr>
              <w:br/>
            </w:r>
            <w:r w:rsidRPr="00400D03">
              <w:rPr>
                <w:rFonts w:cs="Arial"/>
                <w:sz w:val="20"/>
                <w:szCs w:val="20"/>
                <w:lang w:val="en-GB"/>
              </w:rPr>
              <w:t>Additional ST-segment elevation during thrombolytic therapy in patients with acute ST-elevation myocardial infarction: impact on myocardial salvage and final infarct size.</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Wien Klin Wochenschr 2003, 115:104-110</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Schreiber W, Kittler H, Pieper O, Woisetschlaeger C, Laggner AN, Hirschl MM.</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Prediction of 24 h, nonfatal complications in patients with acute myocardial infarction receiving thrombolytic therapy by calculation of the ST segment deviation score.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Can J Cardiol 2003, 19:151-157</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lang w:val="en-US"/>
              </w:rPr>
              <w:t>Sodeck G, Partik B, Domanovits H.</w:t>
            </w:r>
            <w:r w:rsidRPr="00400D03">
              <w:rPr>
                <w:rFonts w:cs="Arial"/>
                <w:sz w:val="20"/>
                <w:szCs w:val="20"/>
                <w:lang w:val="en-GB"/>
              </w:rPr>
              <w:t xml:space="preserve"> </w:t>
            </w:r>
            <w:r w:rsidRPr="00400D03">
              <w:rPr>
                <w:rFonts w:cs="Arial"/>
                <w:sz w:val="20"/>
                <w:szCs w:val="20"/>
                <w:lang w:val="en-GB"/>
              </w:rPr>
              <w:br/>
              <w:t xml:space="preserve">Interactive case report: a 42 year old man with acute chest pain: case outcome.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 xml:space="preserve">BMJ 2003, 326: 1133 </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B453E5"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lastRenderedPageBreak/>
              <w:t>Sterz F, Holzer M, Roine R, Zeiner A, Losert H, Eisenburger P, Uray T, Behringer W.</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Hypothermia after cardiac arrest: a treatment that works.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Curr Opin Crit Care 2003, 9:205-210</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Uray T, Lunzer A, Ochsenhofer A, Thanikkel L, Zingerle R, Lillie P, Brandl E, Sterz F.</w:t>
            </w:r>
            <w:r w:rsidRPr="00400D03">
              <w:rPr>
                <w:rFonts w:cs="Arial"/>
                <w:sz w:val="20"/>
                <w:szCs w:val="20"/>
              </w:rPr>
              <w:t xml:space="preserve"> </w:t>
            </w:r>
            <w:r w:rsidRPr="00400D03">
              <w:rPr>
                <w:rFonts w:cs="Arial"/>
                <w:sz w:val="20"/>
                <w:szCs w:val="20"/>
              </w:rPr>
              <w:br/>
            </w:r>
            <w:r w:rsidRPr="00400D03">
              <w:rPr>
                <w:rFonts w:cs="Arial"/>
                <w:sz w:val="20"/>
                <w:szCs w:val="20"/>
                <w:lang w:val="en-GB"/>
              </w:rPr>
              <w:t>Feasibility of life-supporting first-aid (LSFA) training as a mandatory subject in primary schools.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Resuscitation 2003, 59: 211-220</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Vlcek M, Schillinger M, Lang W, Lalouschek W, Bur A, Hirschl MM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Association between course of blood pressure and functional recovery after acute ischemic stroke</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Ann Emerg Med 2003, 42: 619-626</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Wu X, Stezoski J, Safar P, Bauer A, Tuerler A, Schwarz N, Kentner R, Behringer W, Kochanek PM, Tisherman SA.</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Mild hypothermia during hemorrhagic shock in rats improves survival without significant effects on inflammatory responses.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Crit Care Med 2003, 31: 195-202</w:t>
            </w:r>
          </w:p>
        </w:tc>
      </w:tr>
    </w:tbl>
    <w:p w:rsidR="001131E9" w:rsidRDefault="001131E9">
      <w:pPr>
        <w:rPr>
          <w:lang w:val="en-US"/>
        </w:rPr>
      </w:pPr>
    </w:p>
    <w:p w:rsidR="001131E9" w:rsidRDefault="001131E9">
      <w:pPr>
        <w:ind w:left="-567" w:right="-567"/>
        <w:rPr>
          <w:lang w:val="en-US"/>
        </w:rPr>
      </w:pPr>
      <w:r>
        <w:rPr>
          <w:lang w:val="en-US"/>
        </w:rPr>
        <w:br w:type="page"/>
      </w:r>
    </w:p>
    <w:p w:rsidR="001131E9" w:rsidRPr="00022D81" w:rsidRDefault="001131E9" w:rsidP="001131E9">
      <w:pPr>
        <w:jc w:val="center"/>
        <w:rPr>
          <w:rFonts w:ascii="Calibri" w:hAnsi="Calibri"/>
          <w:sz w:val="28"/>
          <w:szCs w:val="28"/>
        </w:rPr>
      </w:pPr>
      <w:r w:rsidRPr="00022D81">
        <w:rPr>
          <w:rFonts w:ascii="Calibri" w:hAnsi="Calibri"/>
          <w:sz w:val="28"/>
          <w:szCs w:val="28"/>
        </w:rPr>
        <w:lastRenderedPageBreak/>
        <w:t>Univ Klinik f. Notfallmedizin</w:t>
      </w:r>
    </w:p>
    <w:p w:rsidR="001131E9" w:rsidRPr="00022D81" w:rsidRDefault="001131E9" w:rsidP="001131E9">
      <w:pPr>
        <w:jc w:val="center"/>
        <w:rPr>
          <w:rFonts w:ascii="Calibri" w:hAnsi="Calibri"/>
        </w:rPr>
      </w:pPr>
    </w:p>
    <w:p w:rsidR="001131E9" w:rsidRPr="00022D81" w:rsidRDefault="001131E9" w:rsidP="001131E9">
      <w:pPr>
        <w:jc w:val="center"/>
        <w:rPr>
          <w:rFonts w:ascii="Calibri" w:hAnsi="Calibri"/>
        </w:rPr>
      </w:pPr>
      <w:r w:rsidRPr="00022D81">
        <w:rPr>
          <w:rFonts w:ascii="Calibri" w:hAnsi="Calibri"/>
        </w:rPr>
        <w:t>IF relevante Publikationen 200</w:t>
      </w:r>
      <w:r>
        <w:rPr>
          <w:rFonts w:ascii="Calibri" w:hAnsi="Calibri"/>
        </w:rPr>
        <w:t>2</w:t>
      </w:r>
    </w:p>
    <w:p w:rsidR="001131E9" w:rsidRPr="00022D81" w:rsidRDefault="001131E9" w:rsidP="001131E9">
      <w:pPr>
        <w:jc w:val="both"/>
        <w:rPr>
          <w:rFonts w:cs="Arial"/>
          <w:sz w:val="20"/>
          <w:szCs w:val="20"/>
        </w:rPr>
      </w:pPr>
    </w:p>
    <w:p w:rsidR="001131E9" w:rsidRPr="001131E9" w:rsidRDefault="001131E9" w:rsidP="001131E9">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22D81" w:rsidTr="004941C4">
        <w:tc>
          <w:tcPr>
            <w:tcW w:w="9212" w:type="dxa"/>
            <w:shd w:val="clear" w:color="auto" w:fill="auto"/>
          </w:tcPr>
          <w:p w:rsidR="001131E9" w:rsidRPr="00022D81" w:rsidRDefault="001131E9" w:rsidP="004941C4">
            <w:pPr>
              <w:rPr>
                <w:rFonts w:cs="Arial"/>
                <w:sz w:val="20"/>
                <w:szCs w:val="20"/>
              </w:rPr>
            </w:pPr>
            <w:r w:rsidRPr="00022D81">
              <w:rPr>
                <w:rFonts w:cs="Arial"/>
                <w:sz w:val="20"/>
                <w:szCs w:val="20"/>
              </w:rPr>
              <w:t>Beran G, Lang I, Schreiber W, Denk St, Stefenelli Th, Syeda B, Maurer G, Glogar D, Siostrzonek P.</w:t>
            </w:r>
          </w:p>
          <w:p w:rsidR="001131E9" w:rsidRPr="00022D81" w:rsidRDefault="001131E9" w:rsidP="004941C4">
            <w:pPr>
              <w:pStyle w:val="Textkrper"/>
              <w:rPr>
                <w:rFonts w:cs="Arial"/>
                <w:sz w:val="20"/>
                <w:lang w:val="en-GB"/>
              </w:rPr>
            </w:pPr>
            <w:r w:rsidRPr="00022D81">
              <w:rPr>
                <w:rFonts w:cs="Arial"/>
                <w:sz w:val="20"/>
                <w:lang w:val="en-GB"/>
              </w:rPr>
              <w:t>Intracoronary Thrombobectomy with the X-Sizer Catheter System Improves Epicardial Flow and Accelerates ST-Segment Resolution in Patients With Acute Coronary Syndrome.</w:t>
            </w:r>
          </w:p>
          <w:p w:rsidR="001131E9" w:rsidRPr="00022D81" w:rsidRDefault="001131E9" w:rsidP="004941C4">
            <w:pPr>
              <w:rPr>
                <w:rFonts w:cs="Arial"/>
                <w:sz w:val="20"/>
                <w:szCs w:val="20"/>
              </w:rPr>
            </w:pPr>
            <w:r w:rsidRPr="00022D81">
              <w:rPr>
                <w:rFonts w:cs="Arial"/>
                <w:sz w:val="20"/>
                <w:szCs w:val="20"/>
                <w:lang w:val="en-GB"/>
              </w:rPr>
              <w:t>Circulation 2002; 105: 2355-2360</w:t>
            </w:r>
          </w:p>
        </w:tc>
      </w:tr>
      <w:tr w:rsidR="001131E9" w:rsidRPr="00022D81" w:rsidTr="004941C4">
        <w:tc>
          <w:tcPr>
            <w:tcW w:w="9212" w:type="dxa"/>
            <w:shd w:val="clear" w:color="auto" w:fill="auto"/>
          </w:tcPr>
          <w:p w:rsidR="001131E9" w:rsidRPr="00022D81" w:rsidRDefault="001131E9" w:rsidP="004941C4">
            <w:pPr>
              <w:pStyle w:val="Textkrper"/>
              <w:rPr>
                <w:rFonts w:cs="Arial"/>
                <w:sz w:val="20"/>
                <w:lang w:val="de-AT"/>
              </w:rPr>
            </w:pPr>
            <w:r w:rsidRPr="00022D81">
              <w:rPr>
                <w:rFonts w:cs="Arial"/>
                <w:sz w:val="20"/>
                <w:lang w:val="de-AT"/>
              </w:rPr>
              <w:t>Bur A, Bayegan K, Holzer M, Herkner H, Schreiber W, Siostrzonek P, Hirschl M, Laggner A.N, Domanovits H.</w:t>
            </w:r>
          </w:p>
          <w:p w:rsidR="001131E9" w:rsidRPr="00022D81" w:rsidRDefault="001131E9" w:rsidP="004941C4">
            <w:pPr>
              <w:pStyle w:val="Textkrper"/>
              <w:rPr>
                <w:rFonts w:cs="Arial"/>
                <w:sz w:val="20"/>
                <w:lang w:val="en-GB"/>
              </w:rPr>
            </w:pPr>
            <w:r w:rsidRPr="00022D81">
              <w:rPr>
                <w:rFonts w:cs="Arial"/>
                <w:sz w:val="20"/>
                <w:lang w:val="en-GB"/>
              </w:rPr>
              <w:t>Intra-aortic balloon counterpulsation in the emergency department: a 7-year review and analysis of predictors of survival.</w:t>
            </w:r>
          </w:p>
          <w:p w:rsidR="001131E9" w:rsidRPr="00022D81" w:rsidRDefault="001131E9" w:rsidP="004941C4">
            <w:pPr>
              <w:spacing w:line="240" w:lineRule="atLeast"/>
              <w:rPr>
                <w:rFonts w:cs="Arial"/>
                <w:sz w:val="20"/>
                <w:szCs w:val="20"/>
                <w:lang w:val="de-AT"/>
              </w:rPr>
            </w:pPr>
            <w:r w:rsidRPr="00022D81">
              <w:rPr>
                <w:rFonts w:cs="Arial"/>
                <w:sz w:val="20"/>
                <w:szCs w:val="20"/>
              </w:rPr>
              <w:t>Resuscitation 2002; 53: 259-264</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Delle Karth G, Koreny M, Binder T, Knapp S, Zauner C, Valentin A, Honninger R, Heinz G,</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 xml:space="preserve">Siostrzonek P. </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Complicated infective endocarditis necessitating ICU admission: clinical course and prognosis.</w:t>
            </w:r>
          </w:p>
          <w:p w:rsidR="001131E9" w:rsidRPr="00022D81" w:rsidRDefault="001131E9" w:rsidP="004941C4">
            <w:pPr>
              <w:rPr>
                <w:rFonts w:cs="Arial"/>
                <w:sz w:val="20"/>
                <w:szCs w:val="20"/>
                <w:lang w:val="en-GB"/>
              </w:rPr>
            </w:pPr>
            <w:r w:rsidRPr="00022D81">
              <w:rPr>
                <w:rFonts w:cs="Arial"/>
                <w:sz w:val="20"/>
                <w:szCs w:val="20"/>
                <w:lang w:val="en-GB"/>
              </w:rPr>
              <w:t>Crit Care 2002; 6: 149-154</w:t>
            </w:r>
          </w:p>
        </w:tc>
      </w:tr>
      <w:tr w:rsidR="001131E9" w:rsidRPr="00022D81" w:rsidTr="004941C4">
        <w:tc>
          <w:tcPr>
            <w:tcW w:w="9212" w:type="dxa"/>
            <w:shd w:val="clear" w:color="auto" w:fill="auto"/>
          </w:tcPr>
          <w:p w:rsidR="001131E9" w:rsidRPr="00022D81" w:rsidRDefault="001131E9" w:rsidP="004941C4">
            <w:pPr>
              <w:rPr>
                <w:rFonts w:cs="Arial"/>
                <w:sz w:val="20"/>
                <w:szCs w:val="20"/>
                <w:lang w:val="de-AT"/>
              </w:rPr>
            </w:pPr>
            <w:r w:rsidRPr="00022D81">
              <w:rPr>
                <w:rFonts w:cs="Arial"/>
                <w:sz w:val="20"/>
                <w:szCs w:val="20"/>
                <w:lang w:val="de-AT"/>
              </w:rPr>
              <w:t>Derhaschnig U, Kittler H, Woisetschläger C, Bur A, Herkner H, Hirschl MM.</w:t>
            </w:r>
          </w:p>
          <w:p w:rsidR="001131E9" w:rsidRPr="00022D81" w:rsidRDefault="001131E9" w:rsidP="004941C4">
            <w:pPr>
              <w:rPr>
                <w:rFonts w:cs="Arial"/>
                <w:sz w:val="20"/>
                <w:szCs w:val="20"/>
                <w:lang w:val="en-GB"/>
              </w:rPr>
            </w:pPr>
            <w:r w:rsidRPr="00022D81">
              <w:rPr>
                <w:rFonts w:cs="Arial"/>
                <w:sz w:val="20"/>
                <w:szCs w:val="20"/>
                <w:lang w:val="en-GB"/>
              </w:rPr>
              <w:t xml:space="preserve">Microalbumin measurement alone or calculation of the albumin/creatinine ratio for the screening of hypertensive patients? </w:t>
            </w:r>
          </w:p>
          <w:p w:rsidR="001131E9" w:rsidRPr="00022D81" w:rsidRDefault="001131E9" w:rsidP="004941C4">
            <w:pPr>
              <w:jc w:val="both"/>
              <w:rPr>
                <w:rFonts w:cs="Arial"/>
                <w:sz w:val="20"/>
                <w:szCs w:val="20"/>
                <w:lang w:val="en-GB"/>
              </w:rPr>
            </w:pPr>
            <w:r w:rsidRPr="00022D81">
              <w:rPr>
                <w:rFonts w:cs="Arial"/>
                <w:sz w:val="20"/>
                <w:szCs w:val="20"/>
                <w:lang w:val="en-GB"/>
              </w:rPr>
              <w:t>Nephrol Dial Transplant 2002; 17 : 81-85</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Derhaschnig U, Laggner AN, Röggla M, Hirschl MM, Kapiotis S, Marsik C, Jilma B.</w:t>
            </w:r>
          </w:p>
          <w:p w:rsidR="001131E9" w:rsidRPr="00022D81" w:rsidRDefault="001131E9" w:rsidP="004941C4">
            <w:pPr>
              <w:pStyle w:val="Textkrper"/>
              <w:rPr>
                <w:rFonts w:cs="Arial"/>
                <w:sz w:val="20"/>
                <w:lang w:val="en-GB"/>
              </w:rPr>
            </w:pPr>
            <w:r w:rsidRPr="00022D81">
              <w:rPr>
                <w:rFonts w:cs="Arial"/>
                <w:sz w:val="20"/>
                <w:lang w:val="en-GB"/>
              </w:rPr>
              <w:t xml:space="preserve">Evaluation of coagulation markers for early diagnosis of acute coronary syndromes in the emergency room. </w:t>
            </w:r>
          </w:p>
          <w:p w:rsidR="001131E9" w:rsidRPr="00022D81" w:rsidRDefault="001131E9" w:rsidP="004941C4">
            <w:pPr>
              <w:pStyle w:val="Textkrper"/>
              <w:rPr>
                <w:rFonts w:cs="Arial"/>
                <w:sz w:val="20"/>
                <w:lang w:val="en-GB"/>
              </w:rPr>
            </w:pPr>
            <w:r w:rsidRPr="00022D81">
              <w:rPr>
                <w:rFonts w:cs="Arial"/>
                <w:sz w:val="20"/>
                <w:lang w:val="en-GB"/>
              </w:rPr>
              <w:t>Clin Chem 2002; 48: 1924-1930</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Derhaschnig U, Shehata M, Herkner H,  Bur A, Woisetschläger C, Laggner AN, Hirschl.</w:t>
            </w:r>
          </w:p>
          <w:p w:rsidR="001131E9" w:rsidRPr="00022D81" w:rsidRDefault="001131E9" w:rsidP="004941C4">
            <w:pPr>
              <w:pStyle w:val="Textkrper"/>
              <w:rPr>
                <w:rFonts w:cs="Arial"/>
                <w:sz w:val="20"/>
                <w:lang w:val="en-GB"/>
              </w:rPr>
            </w:pPr>
            <w:r w:rsidRPr="00022D81">
              <w:rPr>
                <w:rFonts w:cs="Arial"/>
                <w:sz w:val="20"/>
                <w:lang w:val="en-GB"/>
              </w:rPr>
              <w:t>Increased levels of transforming growth factor-ß1 in essential hypertension.</w:t>
            </w:r>
          </w:p>
          <w:p w:rsidR="001131E9" w:rsidRPr="00022D81" w:rsidRDefault="001131E9" w:rsidP="004941C4">
            <w:pPr>
              <w:pStyle w:val="Textkrper"/>
              <w:rPr>
                <w:rFonts w:cs="Arial"/>
                <w:sz w:val="20"/>
                <w:lang w:val="en-GB"/>
              </w:rPr>
            </w:pPr>
            <w:r w:rsidRPr="00022D81">
              <w:rPr>
                <w:rFonts w:cs="Arial"/>
                <w:sz w:val="20"/>
                <w:lang w:val="en-GB"/>
              </w:rPr>
              <w:t>Am J Hypertens 2002; 15: 207-211</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Domanovits H, Schillinger M, Müllner M, Hölzenbein T, Janata K, Bayegan K, Laggner A.N.</w:t>
            </w:r>
          </w:p>
          <w:p w:rsidR="001131E9" w:rsidRPr="00022D81" w:rsidRDefault="001131E9" w:rsidP="004941C4">
            <w:pPr>
              <w:pStyle w:val="Textkrper"/>
              <w:rPr>
                <w:rFonts w:cs="Arial"/>
                <w:sz w:val="20"/>
                <w:lang w:val="en-GB"/>
              </w:rPr>
            </w:pPr>
            <w:r w:rsidRPr="00022D81">
              <w:rPr>
                <w:rFonts w:cs="Arial"/>
                <w:sz w:val="20"/>
                <w:lang w:val="en-GB"/>
              </w:rPr>
              <w:t>Acute phase reactants in patients with abdominal aortic aneurysm.</w:t>
            </w:r>
          </w:p>
          <w:p w:rsidR="001131E9" w:rsidRPr="00022D81" w:rsidRDefault="001131E9" w:rsidP="004941C4">
            <w:pPr>
              <w:jc w:val="both"/>
              <w:rPr>
                <w:rFonts w:cs="Arial"/>
                <w:sz w:val="20"/>
                <w:szCs w:val="20"/>
                <w:lang w:val="en-GB"/>
              </w:rPr>
            </w:pPr>
            <w:r w:rsidRPr="00022D81">
              <w:rPr>
                <w:rFonts w:cs="Arial"/>
                <w:sz w:val="20"/>
                <w:szCs w:val="20"/>
              </w:rPr>
              <w:t>Atherosclerosis 2002; 163: 297-302</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Domanovits H, Schillinger M, Paulis M, Rauscha F, Thoenissen J, Nikfardjam M, Laggner A.N.</w:t>
            </w:r>
          </w:p>
          <w:p w:rsidR="001131E9" w:rsidRPr="00022D81" w:rsidRDefault="001131E9" w:rsidP="004941C4">
            <w:pPr>
              <w:pStyle w:val="Textkrper"/>
              <w:rPr>
                <w:rFonts w:cs="Arial"/>
                <w:sz w:val="20"/>
                <w:lang w:val="en-GB"/>
              </w:rPr>
            </w:pPr>
            <w:r w:rsidRPr="00022D81">
              <w:rPr>
                <w:rFonts w:cs="Arial"/>
                <w:sz w:val="20"/>
                <w:lang w:val="en-GB"/>
              </w:rPr>
              <w:t>Acute chest pain – a stepwise approach, the challenge of the correct clinical diagnosis.</w:t>
            </w:r>
          </w:p>
          <w:p w:rsidR="001131E9" w:rsidRPr="00022D81" w:rsidRDefault="001131E9" w:rsidP="004941C4">
            <w:pPr>
              <w:pStyle w:val="Textkrper"/>
              <w:rPr>
                <w:rFonts w:cs="Arial"/>
                <w:sz w:val="20"/>
              </w:rPr>
            </w:pPr>
            <w:r w:rsidRPr="00022D81">
              <w:rPr>
                <w:rFonts w:cs="Arial"/>
                <w:sz w:val="20"/>
              </w:rPr>
              <w:t>Resuscitation 2002; 55: 9-16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Frey R, Decker K, Reinfried L, Klösch G, Saletu B, Anderer P, Semlitsch V, Seidler D, Laggner A.N.</w:t>
            </w:r>
          </w:p>
          <w:p w:rsidR="001131E9" w:rsidRPr="00022D81" w:rsidRDefault="001131E9" w:rsidP="004941C4">
            <w:pPr>
              <w:pStyle w:val="Textkrper"/>
              <w:rPr>
                <w:rFonts w:cs="Arial"/>
                <w:sz w:val="20"/>
                <w:lang w:val="en-GB"/>
              </w:rPr>
            </w:pPr>
            <w:r w:rsidRPr="00022D81">
              <w:rPr>
                <w:rFonts w:cs="Arial"/>
                <w:sz w:val="20"/>
                <w:lang w:val="en-GB"/>
              </w:rPr>
              <w:t>Effect of rest on physicians‘ performance in an emergency department, objectified by electroencephalographic analysis and psychometric tests.</w:t>
            </w:r>
          </w:p>
          <w:p w:rsidR="001131E9" w:rsidRPr="00022D81" w:rsidRDefault="001131E9" w:rsidP="004941C4">
            <w:pPr>
              <w:jc w:val="both"/>
              <w:rPr>
                <w:rFonts w:cs="Arial"/>
                <w:sz w:val="20"/>
                <w:szCs w:val="20"/>
                <w:lang w:val="en-GB"/>
              </w:rPr>
            </w:pPr>
            <w:r w:rsidRPr="00022D81">
              <w:rPr>
                <w:rFonts w:cs="Arial"/>
                <w:sz w:val="20"/>
                <w:szCs w:val="20"/>
                <w:lang w:val="en-GB"/>
              </w:rPr>
              <w:t>Crit Care Med 2002; 30: 2322-2329</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lang w:val="de-AT"/>
              </w:rPr>
            </w:pPr>
            <w:r w:rsidRPr="00022D81">
              <w:rPr>
                <w:rFonts w:cs="Arial"/>
                <w:sz w:val="20"/>
                <w:szCs w:val="20"/>
              </w:rPr>
              <w:t xml:space="preserve">Geppert A, Steiner A, Zorn G, Delle-Karth G, Koreny M, Haumer M, Siostrzonek P, Huber K, Heinz </w:t>
            </w:r>
            <w:r w:rsidRPr="00022D81">
              <w:rPr>
                <w:rFonts w:cs="Arial"/>
                <w:sz w:val="20"/>
                <w:szCs w:val="20"/>
                <w:lang w:val="de-AT"/>
              </w:rPr>
              <w:t>G.</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Multiple organ failure in patients with cardiogenic shock is associated with high plasma levels of interleukin-6.</w:t>
            </w:r>
          </w:p>
          <w:p w:rsidR="001131E9" w:rsidRPr="00022D81" w:rsidRDefault="001131E9" w:rsidP="004941C4">
            <w:pPr>
              <w:jc w:val="both"/>
              <w:rPr>
                <w:rFonts w:cs="Arial"/>
                <w:sz w:val="20"/>
                <w:szCs w:val="20"/>
                <w:lang w:val="en-GB"/>
              </w:rPr>
            </w:pPr>
            <w:r w:rsidRPr="00022D81">
              <w:rPr>
                <w:rFonts w:cs="Arial"/>
                <w:iCs/>
                <w:sz w:val="20"/>
                <w:szCs w:val="20"/>
                <w:lang w:val="en-GB"/>
              </w:rPr>
              <w:t xml:space="preserve">Crit Care Med </w:t>
            </w:r>
            <w:r w:rsidRPr="00022D81">
              <w:rPr>
                <w:rFonts w:cs="Arial"/>
                <w:sz w:val="20"/>
                <w:szCs w:val="20"/>
                <w:lang w:val="en-GB"/>
              </w:rPr>
              <w:t>2002; 30: 1987-1994</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Herkner H, Eisenburger Ph, Havel Ch, Laggner A.N.</w:t>
            </w:r>
          </w:p>
          <w:p w:rsidR="001131E9" w:rsidRPr="00022D81" w:rsidRDefault="001131E9" w:rsidP="004941C4">
            <w:pPr>
              <w:pStyle w:val="Textkrper"/>
              <w:rPr>
                <w:rFonts w:cs="Arial"/>
                <w:sz w:val="20"/>
                <w:lang w:val="en-GB"/>
              </w:rPr>
            </w:pPr>
            <w:r w:rsidRPr="00022D81">
              <w:rPr>
                <w:rFonts w:cs="Arial"/>
                <w:sz w:val="20"/>
                <w:lang w:val="en-GB"/>
              </w:rPr>
              <w:t>Dashing with scooters to in-hospital emergencies: a randomised cross-over experiment.</w:t>
            </w:r>
          </w:p>
          <w:p w:rsidR="001131E9" w:rsidRPr="00022D81" w:rsidRDefault="001131E9" w:rsidP="004941C4">
            <w:pPr>
              <w:jc w:val="both"/>
              <w:rPr>
                <w:rFonts w:cs="Arial"/>
                <w:sz w:val="20"/>
                <w:szCs w:val="20"/>
                <w:lang w:val="en-GB"/>
              </w:rPr>
            </w:pPr>
            <w:r w:rsidRPr="00022D81">
              <w:rPr>
                <w:rFonts w:cs="Arial"/>
                <w:sz w:val="20"/>
                <w:szCs w:val="20"/>
              </w:rPr>
              <w:t>Resuscitation 2002; 52: 293-296</w:t>
            </w:r>
          </w:p>
        </w:tc>
      </w:tr>
      <w:tr w:rsidR="001131E9" w:rsidRPr="00022D81" w:rsidTr="004941C4">
        <w:tc>
          <w:tcPr>
            <w:tcW w:w="9212" w:type="dxa"/>
            <w:shd w:val="clear" w:color="auto" w:fill="auto"/>
          </w:tcPr>
          <w:p w:rsidR="001131E9" w:rsidRPr="00022D81" w:rsidRDefault="001131E9" w:rsidP="004941C4">
            <w:pPr>
              <w:pStyle w:val="Textkrper"/>
              <w:rPr>
                <w:rFonts w:cs="Arial"/>
                <w:sz w:val="20"/>
                <w:lang w:val="en-GB"/>
              </w:rPr>
            </w:pPr>
            <w:r w:rsidRPr="00022D81">
              <w:rPr>
                <w:rFonts w:cs="Arial"/>
                <w:sz w:val="20"/>
                <w:lang w:val="en-GB"/>
              </w:rPr>
              <w:t>Holzer M, Sterz F and the HACA-Study Group..</w:t>
            </w:r>
          </w:p>
          <w:p w:rsidR="001131E9" w:rsidRPr="00022D81" w:rsidRDefault="001131E9" w:rsidP="004941C4">
            <w:pPr>
              <w:pStyle w:val="Textkrper"/>
              <w:rPr>
                <w:rFonts w:cs="Arial"/>
                <w:sz w:val="20"/>
                <w:lang w:val="en-GB"/>
              </w:rPr>
            </w:pPr>
            <w:r w:rsidRPr="00022D81">
              <w:rPr>
                <w:rFonts w:cs="Arial"/>
                <w:sz w:val="20"/>
                <w:lang w:val="en-GB"/>
              </w:rPr>
              <w:t>Mild therapeutic Hypothermia to improve the neurologic outcome after cardiac arrest.</w:t>
            </w:r>
          </w:p>
          <w:p w:rsidR="001131E9" w:rsidRPr="00022D81" w:rsidRDefault="001131E9" w:rsidP="004941C4">
            <w:pPr>
              <w:jc w:val="both"/>
              <w:rPr>
                <w:rFonts w:cs="Arial"/>
                <w:sz w:val="20"/>
                <w:szCs w:val="20"/>
                <w:lang w:val="en-GB"/>
              </w:rPr>
            </w:pPr>
            <w:r w:rsidRPr="00022D81">
              <w:rPr>
                <w:rFonts w:cs="Arial"/>
                <w:sz w:val="20"/>
                <w:szCs w:val="20"/>
                <w:lang w:val="en-GB"/>
              </w:rPr>
              <w:t>N Engl J Med 2002; 346: 549-556</w:t>
            </w:r>
          </w:p>
        </w:tc>
      </w:tr>
      <w:tr w:rsidR="000256CB" w:rsidRPr="00614BEE" w:rsidTr="000256CB">
        <w:tc>
          <w:tcPr>
            <w:tcW w:w="9212" w:type="dxa"/>
            <w:shd w:val="clear" w:color="auto" w:fill="auto"/>
          </w:tcPr>
          <w:p w:rsidR="000256CB" w:rsidRPr="00614BEE" w:rsidRDefault="000256CB" w:rsidP="000256CB">
            <w:pPr>
              <w:pStyle w:val="Textkrper"/>
              <w:rPr>
                <w:rFonts w:cs="Arial"/>
                <w:sz w:val="20"/>
              </w:rPr>
            </w:pPr>
            <w:r w:rsidRPr="00614BEE">
              <w:rPr>
                <w:rFonts w:cs="Arial"/>
                <w:sz w:val="20"/>
              </w:rPr>
              <w:t>Holzer M, Sterz F, Behringer W, Oschatz E, Kofler J, Eisenburger P, Kittler H, Konschitzky R, Laggner AN</w:t>
            </w:r>
          </w:p>
          <w:p w:rsidR="000256CB" w:rsidRPr="00614BEE" w:rsidRDefault="000256CB" w:rsidP="000256CB">
            <w:pPr>
              <w:pStyle w:val="Textkrper"/>
              <w:rPr>
                <w:rFonts w:cs="Arial"/>
                <w:sz w:val="20"/>
                <w:lang w:val="en-US"/>
              </w:rPr>
            </w:pPr>
            <w:r w:rsidRPr="00614BEE">
              <w:rPr>
                <w:rFonts w:cs="Arial"/>
                <w:sz w:val="20"/>
                <w:lang w:val="en-US"/>
              </w:rPr>
              <w:t xml:space="preserve">Endothelin-1 elevates regional cerebral perfusion during prolonged ventricular fibrillation cardiac arrest in pigs. </w:t>
            </w:r>
            <w:r>
              <w:rPr>
                <w:rFonts w:cs="Arial"/>
                <w:sz w:val="20"/>
                <w:lang w:val="en-US"/>
              </w:rPr>
              <w:t>Resuscitation 2002; 55:317-327</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Kliegel A, Scheinecker W, Eisenburger Ph, Sterz F, Malzer R, Kaff A, Redelsteiner Ch, Meixner G, Lillie P, Tikal M, Peschel H.</w:t>
            </w:r>
          </w:p>
          <w:p w:rsidR="001131E9" w:rsidRPr="00022D81" w:rsidRDefault="001131E9" w:rsidP="004941C4">
            <w:pPr>
              <w:pStyle w:val="Textkrper"/>
              <w:rPr>
                <w:rFonts w:cs="Arial"/>
                <w:sz w:val="20"/>
                <w:lang w:val="en-GB"/>
              </w:rPr>
            </w:pPr>
            <w:r w:rsidRPr="00022D81">
              <w:rPr>
                <w:rFonts w:cs="Arial"/>
                <w:sz w:val="20"/>
                <w:lang w:val="en-GB"/>
              </w:rPr>
              <w:t>Hurrah – we are still alive! A different dimension in post-resuscitative care: the annual gathering of cardiac arrest survivors at a typical Viennese wine tavern.</w:t>
            </w:r>
          </w:p>
          <w:p w:rsidR="001131E9" w:rsidRPr="00022D81" w:rsidRDefault="001131E9" w:rsidP="004941C4">
            <w:pPr>
              <w:jc w:val="both"/>
              <w:rPr>
                <w:rFonts w:cs="Arial"/>
                <w:sz w:val="20"/>
                <w:szCs w:val="20"/>
                <w:lang w:val="en-GB"/>
              </w:rPr>
            </w:pPr>
            <w:r w:rsidRPr="00022D81">
              <w:rPr>
                <w:rFonts w:cs="Arial"/>
                <w:sz w:val="20"/>
                <w:szCs w:val="20"/>
              </w:rPr>
              <w:t>Resuscitation 2002; 52: 301-304</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56CB" w:rsidRPr="004941C4" w:rsidTr="000256CB">
        <w:tc>
          <w:tcPr>
            <w:tcW w:w="9212" w:type="dxa"/>
            <w:shd w:val="clear" w:color="auto" w:fill="auto"/>
          </w:tcPr>
          <w:p w:rsidR="000256CB" w:rsidRDefault="000256CB" w:rsidP="000256CB">
            <w:pPr>
              <w:pStyle w:val="Textkrper"/>
              <w:rPr>
                <w:rFonts w:cs="Arial"/>
                <w:sz w:val="20"/>
              </w:rPr>
            </w:pPr>
            <w:r>
              <w:rPr>
                <w:rFonts w:cs="Arial"/>
                <w:sz w:val="20"/>
              </w:rPr>
              <w:lastRenderedPageBreak/>
              <w:t xml:space="preserve">Kliegel A, Eisenburger P, Sterz F, Holzer M, Losert H, Havel C, Stix G, Laggner AN. </w:t>
            </w:r>
          </w:p>
          <w:p w:rsidR="000256CB" w:rsidRPr="004941C4" w:rsidRDefault="000256CB" w:rsidP="000256CB">
            <w:pPr>
              <w:pStyle w:val="Textkrper"/>
              <w:rPr>
                <w:rFonts w:cs="Arial"/>
                <w:sz w:val="20"/>
                <w:lang w:val="en-US"/>
              </w:rPr>
            </w:pPr>
            <w:r w:rsidRPr="004941C4">
              <w:rPr>
                <w:rFonts w:cs="Arial"/>
                <w:sz w:val="20"/>
                <w:lang w:val="en-US"/>
              </w:rPr>
              <w:t xml:space="preserve">Surviors of ventricular tachyarrhythmias due to a transient or reversible disorder have a high recurrence rate of lethal cardiac events. </w:t>
            </w:r>
            <w:r>
              <w:rPr>
                <w:rFonts w:cs="Arial"/>
                <w:sz w:val="20"/>
                <w:lang w:val="en-US"/>
              </w:rPr>
              <w:t>Resuscitation 2002, 54: 237-43</w:t>
            </w:r>
          </w:p>
        </w:tc>
      </w:tr>
      <w:tr w:rsidR="000256CB" w:rsidRPr="004941C4" w:rsidTr="000256CB">
        <w:tc>
          <w:tcPr>
            <w:tcW w:w="9212" w:type="dxa"/>
            <w:shd w:val="clear" w:color="auto" w:fill="auto"/>
          </w:tcPr>
          <w:p w:rsidR="000256CB" w:rsidRDefault="000256CB" w:rsidP="000256CB">
            <w:pPr>
              <w:pStyle w:val="Textkrper"/>
              <w:rPr>
                <w:rFonts w:cs="Arial"/>
                <w:sz w:val="20"/>
                <w:lang w:val="en-US"/>
              </w:rPr>
            </w:pPr>
            <w:r>
              <w:rPr>
                <w:rFonts w:cs="Arial"/>
                <w:sz w:val="20"/>
                <w:lang w:val="en-US"/>
              </w:rPr>
              <w:t>Janata K, Holzer M, Domanovits H, Mullner M, Bankier A, Kurtaran A, Bankl HC, Laggner AN.</w:t>
            </w:r>
          </w:p>
          <w:p w:rsidR="000256CB" w:rsidRPr="00614BEE" w:rsidRDefault="000256CB" w:rsidP="000256CB">
            <w:pPr>
              <w:pStyle w:val="Textkrper"/>
              <w:rPr>
                <w:rFonts w:cs="Arial"/>
                <w:sz w:val="20"/>
                <w:lang w:val="en-US"/>
              </w:rPr>
            </w:pPr>
            <w:r>
              <w:rPr>
                <w:rFonts w:cs="Arial"/>
                <w:sz w:val="20"/>
                <w:lang w:val="en-US"/>
              </w:rPr>
              <w:t>Mortality of patients with pulmonary embolism. Wien Klin Wochenschr 2002; 114:766-772</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Koreny M, Karth GD, Geppert A, Neunteufl T, Priglinger U, Heinz G, Siostrzonek P.</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Prognosis of patients who develop acute renal failure during the first 24 hours of cardiogenic shock after acute mycardial infarction.</w:t>
            </w:r>
          </w:p>
          <w:p w:rsidR="001131E9" w:rsidRPr="00022D81" w:rsidRDefault="001131E9" w:rsidP="004941C4">
            <w:pPr>
              <w:jc w:val="both"/>
              <w:rPr>
                <w:rFonts w:cs="Arial"/>
                <w:sz w:val="20"/>
                <w:szCs w:val="20"/>
                <w:lang w:val="en-GB"/>
              </w:rPr>
            </w:pPr>
            <w:r w:rsidRPr="00022D81">
              <w:rPr>
                <w:rFonts w:cs="Arial"/>
                <w:iCs/>
                <w:sz w:val="20"/>
                <w:szCs w:val="20"/>
                <w:lang w:val="en-GB"/>
              </w:rPr>
              <w:t xml:space="preserve">Am J Med </w:t>
            </w:r>
            <w:r w:rsidRPr="00022D81">
              <w:rPr>
                <w:rFonts w:cs="Arial"/>
                <w:sz w:val="20"/>
                <w:szCs w:val="20"/>
                <w:lang w:val="en-GB"/>
              </w:rPr>
              <w:t>2002; 112: 115-119</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Mundigler G, Delle-Karth G, Koreny M, Zehetgruber M, Steindl-Munda P, Marktl W, Ferti L,</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 xml:space="preserve">Siostrzonek P. </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Impaired circadian rhythm of melatonin secretion in sedated critically ill patients with severe sepsis.</w:t>
            </w:r>
          </w:p>
          <w:p w:rsidR="001131E9" w:rsidRPr="00022D81" w:rsidRDefault="001131E9" w:rsidP="004941C4">
            <w:pPr>
              <w:rPr>
                <w:rFonts w:cs="Arial"/>
                <w:sz w:val="20"/>
                <w:szCs w:val="20"/>
                <w:lang w:val="en-GB"/>
              </w:rPr>
            </w:pPr>
            <w:r w:rsidRPr="00022D81">
              <w:rPr>
                <w:rFonts w:cs="Arial"/>
                <w:sz w:val="20"/>
                <w:szCs w:val="20"/>
              </w:rPr>
              <w:t>Crit Care Med 2002; 30: 536-40</w:t>
            </w:r>
          </w:p>
        </w:tc>
      </w:tr>
      <w:tr w:rsidR="000256CB" w:rsidRPr="004941C4" w:rsidTr="000256CB">
        <w:tc>
          <w:tcPr>
            <w:tcW w:w="9212" w:type="dxa"/>
            <w:shd w:val="clear" w:color="auto" w:fill="auto"/>
          </w:tcPr>
          <w:p w:rsidR="000256CB" w:rsidRPr="00614BEE" w:rsidRDefault="000256CB" w:rsidP="000256CB">
            <w:pPr>
              <w:pStyle w:val="Textkrper"/>
              <w:rPr>
                <w:rFonts w:cs="Arial"/>
                <w:sz w:val="20"/>
                <w:lang w:val="en-US"/>
              </w:rPr>
            </w:pPr>
            <w:r w:rsidRPr="00614BEE">
              <w:rPr>
                <w:rFonts w:cs="Arial"/>
                <w:sz w:val="20"/>
                <w:lang w:val="en-US"/>
              </w:rPr>
              <w:t>Röggla M, Frossard M, Wagner A, Holzer M, Bur A, Röggla G.</w:t>
            </w:r>
          </w:p>
          <w:p w:rsidR="000256CB" w:rsidRPr="00614BEE" w:rsidRDefault="000256CB" w:rsidP="000256CB">
            <w:pPr>
              <w:pStyle w:val="Textkrper"/>
              <w:rPr>
                <w:rFonts w:cs="Arial"/>
                <w:sz w:val="20"/>
                <w:lang w:val="en-US"/>
              </w:rPr>
            </w:pPr>
            <w:r>
              <w:rPr>
                <w:rFonts w:cs="Arial"/>
                <w:sz w:val="20"/>
                <w:lang w:val="en-US"/>
              </w:rPr>
              <w:t>Severe accidental hypothermia with or without hemodynamic instability: Rewarming without the use of extracorporeal circulation. Wien Klin Wochenschr 2002; 114:315-320</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Schillinger M, Domanovits H, Bayegan K, Hölzenbein Th, Grabenwöger M, Thoenissen J, Röggla M, Müllner M.</w:t>
            </w:r>
          </w:p>
          <w:p w:rsidR="001131E9" w:rsidRPr="00022D81" w:rsidRDefault="001131E9" w:rsidP="004941C4">
            <w:pPr>
              <w:pStyle w:val="Textkrper"/>
              <w:rPr>
                <w:rFonts w:cs="Arial"/>
                <w:sz w:val="20"/>
                <w:lang w:val="en-GB"/>
              </w:rPr>
            </w:pPr>
            <w:r w:rsidRPr="00022D81">
              <w:rPr>
                <w:rFonts w:cs="Arial"/>
                <w:sz w:val="20"/>
                <w:lang w:val="en-GB"/>
              </w:rPr>
              <w:t>C-reactive protein and mortality in patients with acute aortic disease.</w:t>
            </w:r>
          </w:p>
          <w:p w:rsidR="001131E9" w:rsidRPr="00022D81" w:rsidRDefault="001131E9" w:rsidP="004941C4">
            <w:pPr>
              <w:jc w:val="both"/>
              <w:rPr>
                <w:rFonts w:cs="Arial"/>
                <w:sz w:val="20"/>
                <w:szCs w:val="20"/>
                <w:lang w:val="en-GB"/>
              </w:rPr>
            </w:pPr>
            <w:r w:rsidRPr="00022D81">
              <w:rPr>
                <w:rFonts w:cs="Arial"/>
                <w:sz w:val="20"/>
                <w:szCs w:val="20"/>
                <w:lang w:val="en-GB"/>
              </w:rPr>
              <w:t>Intensive Care Med 2002; 28:740-745</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Schillinger M, Domanovits H, Ignatescu M, Exner M, Bayegan K, Sedivy R, Polterauer P, Laggner A.N, Minar E, Kostner K.</w:t>
            </w:r>
          </w:p>
          <w:p w:rsidR="001131E9" w:rsidRPr="00022D81" w:rsidRDefault="001131E9" w:rsidP="004941C4">
            <w:pPr>
              <w:pStyle w:val="Textkrper"/>
              <w:rPr>
                <w:rFonts w:cs="Arial"/>
                <w:sz w:val="20"/>
                <w:lang w:val="en-GB"/>
              </w:rPr>
            </w:pPr>
            <w:r w:rsidRPr="00022D81">
              <w:rPr>
                <w:rFonts w:cs="Arial"/>
                <w:sz w:val="20"/>
                <w:lang w:val="en-GB"/>
              </w:rPr>
              <w:t>Lipoprotein(a) in patients with aortic aneurysmal disease.</w:t>
            </w:r>
          </w:p>
          <w:p w:rsidR="001131E9" w:rsidRPr="00022D81" w:rsidRDefault="001131E9" w:rsidP="004941C4">
            <w:pPr>
              <w:jc w:val="both"/>
              <w:rPr>
                <w:rFonts w:cs="Arial"/>
                <w:sz w:val="20"/>
                <w:szCs w:val="20"/>
                <w:lang w:val="en-GB"/>
              </w:rPr>
            </w:pPr>
            <w:r w:rsidRPr="00022D81">
              <w:rPr>
                <w:rFonts w:cs="Arial"/>
                <w:sz w:val="20"/>
                <w:szCs w:val="20"/>
                <w:lang w:val="en-GB"/>
              </w:rPr>
              <w:t>J of Vascular Surgery 2002; 36: 25-30</w:t>
            </w:r>
          </w:p>
        </w:tc>
      </w:tr>
      <w:tr w:rsidR="00BC7F01" w:rsidRPr="00022D81" w:rsidTr="004941C4">
        <w:tc>
          <w:tcPr>
            <w:tcW w:w="9212" w:type="dxa"/>
            <w:shd w:val="clear" w:color="auto" w:fill="auto"/>
          </w:tcPr>
          <w:p w:rsidR="00BC7F01" w:rsidRPr="001F6E11" w:rsidRDefault="00BC7F01" w:rsidP="00BC7F01">
            <w:pPr>
              <w:pStyle w:val="Textkrper"/>
              <w:rPr>
                <w:rFonts w:cs="Arial"/>
                <w:sz w:val="20"/>
              </w:rPr>
            </w:pPr>
            <w:r w:rsidRPr="001F6E11">
              <w:rPr>
                <w:rFonts w:cs="Arial"/>
                <w:sz w:val="20"/>
              </w:rPr>
              <w:t>Schillinger M, Exner M, Mlekusch W, Domanovits H, Huber K, Mannhalter C, Wagner O, Minar E.</w:t>
            </w:r>
          </w:p>
          <w:p w:rsidR="00BC7F01" w:rsidRPr="0050325D" w:rsidRDefault="00BC7F01" w:rsidP="00BC7F01">
            <w:pPr>
              <w:pStyle w:val="Textkrper"/>
              <w:rPr>
                <w:rFonts w:cs="Arial"/>
                <w:sz w:val="20"/>
                <w:lang w:val="en-US"/>
              </w:rPr>
            </w:pPr>
            <w:r w:rsidRPr="0050325D">
              <w:rPr>
                <w:rFonts w:cs="Arial"/>
                <w:sz w:val="20"/>
                <w:lang w:val="en-US"/>
              </w:rPr>
              <w:t>Heme oxygenase-1 gene promoter polymorphism is associated with abdominal aortic aneurysm.</w:t>
            </w:r>
          </w:p>
          <w:p w:rsidR="00BC7F01" w:rsidRPr="00BC7F01" w:rsidRDefault="00BC7F01" w:rsidP="00BC7F01">
            <w:pPr>
              <w:rPr>
                <w:rFonts w:cs="Arial"/>
                <w:sz w:val="20"/>
                <w:szCs w:val="20"/>
              </w:rPr>
            </w:pPr>
            <w:r w:rsidRPr="001F6E11">
              <w:rPr>
                <w:sz w:val="20"/>
                <w:szCs w:val="20"/>
              </w:rPr>
              <w:t>Thromb Res</w:t>
            </w:r>
            <w:r w:rsidRPr="001F6E11">
              <w:rPr>
                <w:rFonts w:cs="Arial"/>
                <w:sz w:val="20"/>
                <w:szCs w:val="20"/>
              </w:rPr>
              <w:t>. 2002 Apr 15;106(2):131-6.</w:t>
            </w:r>
          </w:p>
        </w:tc>
      </w:tr>
      <w:tr w:rsidR="00BC7F01" w:rsidRPr="00022D81" w:rsidTr="004941C4">
        <w:tc>
          <w:tcPr>
            <w:tcW w:w="9212" w:type="dxa"/>
            <w:shd w:val="clear" w:color="auto" w:fill="auto"/>
          </w:tcPr>
          <w:p w:rsidR="00BC7F01" w:rsidRPr="00C367EF" w:rsidRDefault="00BC7F01" w:rsidP="00BC7F01">
            <w:pPr>
              <w:pStyle w:val="Textkrper"/>
              <w:rPr>
                <w:rFonts w:cs="Arial"/>
                <w:sz w:val="20"/>
              </w:rPr>
            </w:pPr>
            <w:r w:rsidRPr="00C367EF">
              <w:rPr>
                <w:rFonts w:cs="Arial"/>
                <w:sz w:val="20"/>
              </w:rPr>
              <w:t>Schoder M, Grabenwöger M, Hölzenbein T, Domanovits H, Fleischmann D, Wolf F, Cejna M, Lammer J.</w:t>
            </w:r>
          </w:p>
          <w:p w:rsidR="00BC7F01" w:rsidRPr="004130C5" w:rsidRDefault="00BC7F01" w:rsidP="00BC7F01">
            <w:pPr>
              <w:pStyle w:val="Textkrper"/>
              <w:rPr>
                <w:rFonts w:cs="Arial"/>
                <w:sz w:val="20"/>
                <w:lang w:val="en-US"/>
              </w:rPr>
            </w:pPr>
            <w:r w:rsidRPr="004130C5">
              <w:rPr>
                <w:rFonts w:cs="Arial"/>
                <w:sz w:val="20"/>
                <w:lang w:val="en-US"/>
              </w:rPr>
              <w:t>Endovascular stent-graft repair of complicated penetrating atherosclerotic ulcers of the descending thoracic aorta.</w:t>
            </w:r>
          </w:p>
          <w:p w:rsidR="00BC7F01" w:rsidRPr="001F6E11" w:rsidRDefault="00BC7F01" w:rsidP="00BC7F01">
            <w:pPr>
              <w:pStyle w:val="Textkrper"/>
              <w:rPr>
                <w:rFonts w:cs="Arial"/>
                <w:sz w:val="20"/>
              </w:rPr>
            </w:pPr>
            <w:r w:rsidRPr="002B495D">
              <w:rPr>
                <w:rFonts w:cs="Arial"/>
                <w:sz w:val="20"/>
              </w:rPr>
              <w:t>J Vasc Surg</w:t>
            </w:r>
            <w:r w:rsidRPr="00C367EF">
              <w:rPr>
                <w:rFonts w:cs="Arial"/>
                <w:sz w:val="20"/>
              </w:rPr>
              <w:t>. 2002 Oct;36(4):720-6.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Schreiber W, Gabriel D, Sterz F, Müllner M, Kürkciyan I, Holzer M, Laggner A.N.</w:t>
            </w:r>
          </w:p>
          <w:p w:rsidR="001131E9" w:rsidRPr="00022D81" w:rsidRDefault="001131E9" w:rsidP="004941C4">
            <w:pPr>
              <w:pStyle w:val="Textkrper"/>
              <w:rPr>
                <w:rFonts w:cs="Arial"/>
                <w:sz w:val="20"/>
                <w:lang w:val="en-GB"/>
              </w:rPr>
            </w:pPr>
            <w:r w:rsidRPr="00022D81">
              <w:rPr>
                <w:rFonts w:cs="Arial"/>
                <w:sz w:val="20"/>
                <w:lang w:val="en-GB"/>
              </w:rPr>
              <w:t>Thrombolytic therapy after cardiac arrest and its effect on neurological outcome.</w:t>
            </w:r>
          </w:p>
          <w:p w:rsidR="001131E9" w:rsidRPr="00022D81" w:rsidRDefault="001131E9" w:rsidP="004941C4">
            <w:pPr>
              <w:jc w:val="both"/>
              <w:rPr>
                <w:rFonts w:cs="Arial"/>
                <w:sz w:val="20"/>
                <w:szCs w:val="20"/>
                <w:lang w:val="en-GB"/>
              </w:rPr>
            </w:pPr>
            <w:r w:rsidRPr="00022D81">
              <w:rPr>
                <w:rFonts w:cs="Arial"/>
                <w:sz w:val="20"/>
                <w:szCs w:val="20"/>
              </w:rPr>
              <w:t>Resuscitation 2002; 52: 63-69</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Schreiber W, Herkner H, Koreny M, Bur A, Hirschl M.M, Glogar D, Huber K, Laggner A.N.</w:t>
            </w:r>
          </w:p>
          <w:p w:rsidR="001131E9" w:rsidRPr="00022D81" w:rsidRDefault="001131E9" w:rsidP="004941C4">
            <w:pPr>
              <w:pStyle w:val="Textkrper"/>
              <w:rPr>
                <w:rFonts w:cs="Arial"/>
                <w:sz w:val="20"/>
                <w:lang w:val="en-GB"/>
              </w:rPr>
            </w:pPr>
            <w:r w:rsidRPr="00022D81">
              <w:rPr>
                <w:rFonts w:cs="Arial"/>
                <w:sz w:val="20"/>
                <w:lang w:val="en-GB"/>
              </w:rPr>
              <w:t>Predictors of survival in unselected patients with acute myocardial infarction requiring continuous catecholamine support.</w:t>
            </w:r>
          </w:p>
          <w:p w:rsidR="001131E9" w:rsidRPr="00022D81" w:rsidRDefault="001131E9" w:rsidP="004941C4">
            <w:pPr>
              <w:pStyle w:val="Textkrper"/>
              <w:rPr>
                <w:rFonts w:cs="Arial"/>
                <w:sz w:val="20"/>
              </w:rPr>
            </w:pPr>
            <w:r w:rsidRPr="00022D81">
              <w:rPr>
                <w:rFonts w:cs="Arial"/>
                <w:sz w:val="20"/>
              </w:rPr>
              <w:t>Resuscitation 2002: 55: 269-276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Sunder-Plassmann G, Kittler H, Eberle C, Hirschl M.M, Woisetschläger Ch, Derhaschnig U, Laggner A.N, Hörl W.H, Födinger M.</w:t>
            </w:r>
          </w:p>
          <w:p w:rsidR="001131E9" w:rsidRPr="00022D81" w:rsidRDefault="001131E9" w:rsidP="004941C4">
            <w:pPr>
              <w:pStyle w:val="Textkrper"/>
              <w:rPr>
                <w:rFonts w:cs="Arial"/>
                <w:sz w:val="20"/>
                <w:lang w:val="en-GB"/>
              </w:rPr>
            </w:pPr>
            <w:r w:rsidRPr="00022D81">
              <w:rPr>
                <w:rFonts w:cs="Arial"/>
                <w:sz w:val="20"/>
                <w:lang w:val="en-GB"/>
              </w:rPr>
              <w:t>Angiotensin converting enzyme DD genotype is associated with hypertensive crisis.</w:t>
            </w:r>
          </w:p>
          <w:p w:rsidR="001131E9" w:rsidRPr="00022D81" w:rsidRDefault="001131E9" w:rsidP="004941C4">
            <w:pPr>
              <w:jc w:val="both"/>
              <w:rPr>
                <w:rFonts w:cs="Arial"/>
                <w:sz w:val="20"/>
                <w:szCs w:val="20"/>
                <w:lang w:val="en-GB"/>
              </w:rPr>
            </w:pPr>
            <w:r w:rsidRPr="00022D81">
              <w:rPr>
                <w:rFonts w:cs="Arial"/>
                <w:sz w:val="20"/>
                <w:szCs w:val="20"/>
                <w:lang w:val="en-GB"/>
              </w:rPr>
              <w:t>Crit Care Med 2002; 30: 2236-2241</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Wagner A, Domanovits H, Holzer M, Kofler J, Röggla M, Müllner M, Oschatz E, Prager M, Grimm M, Sterz F, Laggner A.N.</w:t>
            </w:r>
          </w:p>
          <w:p w:rsidR="001131E9" w:rsidRPr="00022D81" w:rsidRDefault="001131E9" w:rsidP="004941C4">
            <w:pPr>
              <w:pStyle w:val="Textkrper"/>
              <w:rPr>
                <w:rFonts w:cs="Arial"/>
                <w:sz w:val="20"/>
                <w:lang w:val="en-GB"/>
              </w:rPr>
            </w:pPr>
            <w:r w:rsidRPr="00022D81">
              <w:rPr>
                <w:rFonts w:cs="Arial"/>
                <w:sz w:val="20"/>
                <w:lang w:val="en-GB"/>
              </w:rPr>
              <w:t>Plasma endothelin in patients with acute aortic disease.</w:t>
            </w:r>
          </w:p>
          <w:p w:rsidR="001131E9" w:rsidRPr="00022D81" w:rsidRDefault="001131E9" w:rsidP="004941C4">
            <w:pPr>
              <w:rPr>
                <w:rFonts w:cs="Arial"/>
                <w:sz w:val="20"/>
                <w:szCs w:val="20"/>
                <w:lang w:val="en-GB"/>
              </w:rPr>
            </w:pPr>
            <w:r w:rsidRPr="00022D81">
              <w:rPr>
                <w:rFonts w:cs="Arial"/>
                <w:sz w:val="20"/>
                <w:szCs w:val="20"/>
              </w:rPr>
              <w:t>Resuscitation 2002; 53: 71-76</w:t>
            </w:r>
          </w:p>
        </w:tc>
      </w:tr>
      <w:tr w:rsidR="003E78FD" w:rsidRPr="00022D81" w:rsidTr="004941C4">
        <w:tc>
          <w:tcPr>
            <w:tcW w:w="9212" w:type="dxa"/>
            <w:shd w:val="clear" w:color="auto" w:fill="auto"/>
          </w:tcPr>
          <w:p w:rsidR="003E78FD" w:rsidRPr="003E78FD" w:rsidRDefault="003E78FD" w:rsidP="004941C4">
            <w:pPr>
              <w:pStyle w:val="Textkrper"/>
              <w:rPr>
                <w:rFonts w:cs="Arial"/>
                <w:sz w:val="20"/>
              </w:rPr>
            </w:pPr>
            <w:r w:rsidRPr="003E78FD">
              <w:rPr>
                <w:sz w:val="20"/>
              </w:rPr>
              <w:t xml:space="preserve">Wagner A, Herkner H, Schreiber W, Bur A, Woisetschläger C, Stix G, Laggner AN, Hirschl MM. </w:t>
            </w:r>
            <w:r w:rsidRPr="003E78FD">
              <w:rPr>
                <w:sz w:val="20"/>
                <w:lang w:val="en-US"/>
              </w:rPr>
              <w:t xml:space="preserve">Ramipril prior to thrombolysis attenuates the early increase of PAI-1 in patients with acute myocardial infarction. </w:t>
            </w:r>
            <w:r w:rsidRPr="003E78FD">
              <w:rPr>
                <w:sz w:val="20"/>
              </w:rPr>
              <w:t>Thromb Haemost (2002) 88:180-185</w:t>
            </w:r>
          </w:p>
        </w:tc>
      </w:tr>
    </w:tbl>
    <w:p w:rsidR="001131E9" w:rsidRPr="00614BEE" w:rsidRDefault="001131E9">
      <w:pPr>
        <w:rPr>
          <w:lang w:val="en-US"/>
        </w:rPr>
      </w:pPr>
    </w:p>
    <w:p w:rsidR="001131E9" w:rsidRPr="00614BEE" w:rsidRDefault="001131E9">
      <w:pPr>
        <w:ind w:left="-567" w:right="-567"/>
        <w:rPr>
          <w:lang w:val="en-US"/>
        </w:rPr>
      </w:pPr>
      <w:r w:rsidRPr="00614BEE">
        <w:rPr>
          <w:lang w:val="en-US"/>
        </w:rPr>
        <w:br w:type="page"/>
      </w:r>
    </w:p>
    <w:p w:rsidR="001131E9" w:rsidRPr="00614BEE" w:rsidRDefault="001131E9" w:rsidP="001131E9">
      <w:pPr>
        <w:jc w:val="center"/>
        <w:rPr>
          <w:rFonts w:ascii="Calibri" w:hAnsi="Calibri"/>
          <w:sz w:val="28"/>
          <w:szCs w:val="28"/>
          <w:lang w:val="en-US"/>
        </w:rPr>
      </w:pPr>
      <w:r w:rsidRPr="00614BEE">
        <w:rPr>
          <w:rFonts w:ascii="Calibri" w:hAnsi="Calibri"/>
          <w:sz w:val="28"/>
          <w:szCs w:val="28"/>
          <w:lang w:val="en-US"/>
        </w:rPr>
        <w:lastRenderedPageBreak/>
        <w:t>Univ Klinik f. Notfallmedizin</w:t>
      </w:r>
    </w:p>
    <w:p w:rsidR="001131E9" w:rsidRPr="00614BEE" w:rsidRDefault="001131E9" w:rsidP="001131E9">
      <w:pPr>
        <w:jc w:val="center"/>
        <w:rPr>
          <w:rFonts w:ascii="Calibri" w:hAnsi="Calibri"/>
          <w:lang w:val="en-US"/>
        </w:rPr>
      </w:pPr>
    </w:p>
    <w:p w:rsidR="001131E9" w:rsidRPr="00614BEE" w:rsidRDefault="001131E9" w:rsidP="001131E9">
      <w:pPr>
        <w:jc w:val="center"/>
        <w:rPr>
          <w:rFonts w:ascii="Calibri" w:hAnsi="Calibri"/>
          <w:lang w:val="en-US"/>
        </w:rPr>
      </w:pPr>
      <w:r w:rsidRPr="00614BEE">
        <w:rPr>
          <w:rFonts w:ascii="Calibri" w:hAnsi="Calibri"/>
          <w:lang w:val="en-US"/>
        </w:rPr>
        <w:t>IF relevante Publikationen 2001</w:t>
      </w:r>
    </w:p>
    <w:p w:rsidR="001131E9" w:rsidRPr="00614BEE" w:rsidRDefault="001131E9" w:rsidP="001131E9">
      <w:pPr>
        <w:rPr>
          <w:lang w:val="en-US"/>
        </w:rPr>
      </w:pPr>
    </w:p>
    <w:p w:rsidR="001131E9" w:rsidRPr="00614BEE" w:rsidRDefault="001131E9" w:rsidP="001131E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Tr="004941C4">
        <w:tc>
          <w:tcPr>
            <w:tcW w:w="9212" w:type="dxa"/>
            <w:shd w:val="clear" w:color="auto" w:fill="auto"/>
          </w:tcPr>
          <w:p w:rsidR="001131E9" w:rsidRPr="00E96F0F" w:rsidRDefault="001131E9" w:rsidP="004941C4">
            <w:pPr>
              <w:rPr>
                <w:rFonts w:cs="Arial"/>
                <w:sz w:val="20"/>
                <w:szCs w:val="20"/>
              </w:rPr>
            </w:pPr>
            <w:r w:rsidRPr="005F5A00">
              <w:rPr>
                <w:rFonts w:cs="Arial"/>
                <w:sz w:val="20"/>
                <w:szCs w:val="20"/>
              </w:rPr>
              <w:t>Bur A, Kitt</w:t>
            </w:r>
            <w:r w:rsidRPr="00E96F0F">
              <w:rPr>
                <w:rFonts w:cs="Arial"/>
                <w:sz w:val="20"/>
                <w:szCs w:val="20"/>
              </w:rPr>
              <w:t>ler H, Sterz F, Holzer M, Eisenburger P, Oschatz E, Kofler J, Laggner A.N.</w:t>
            </w:r>
          </w:p>
          <w:p w:rsidR="001131E9" w:rsidRPr="00E96F0F" w:rsidRDefault="001131E9" w:rsidP="004941C4">
            <w:pPr>
              <w:rPr>
                <w:rFonts w:cs="Arial"/>
                <w:sz w:val="20"/>
                <w:szCs w:val="20"/>
                <w:lang w:val="en-GB"/>
              </w:rPr>
            </w:pPr>
            <w:r w:rsidRPr="00E96F0F">
              <w:rPr>
                <w:rFonts w:cs="Arial"/>
                <w:sz w:val="20"/>
                <w:szCs w:val="20"/>
                <w:lang w:val="en-GB"/>
              </w:rPr>
              <w:t>Effects of bystander first aid, defibrillation and advanced life support on neurologic outcome and hospital costs in patients after ventricular fibrillation cardiac arrest.</w:t>
            </w:r>
          </w:p>
          <w:p w:rsidR="001131E9" w:rsidRDefault="001131E9" w:rsidP="004941C4">
            <w:r w:rsidRPr="00E96F0F">
              <w:rPr>
                <w:rFonts w:cs="Arial"/>
                <w:sz w:val="20"/>
                <w:szCs w:val="20"/>
                <w:lang w:val="en-GB"/>
              </w:rPr>
              <w:t>Intensive Care Medicine 2001; 9: 1474-1478</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 xml:space="preserve">Delle Karth G, Geppert A, Neunteufl T, Priglinger U, Haumer M, Gschwandtner M, Siostrzonek P, Heinz G. </w:t>
            </w:r>
            <w:r w:rsidRPr="00E96F0F">
              <w:rPr>
                <w:rFonts w:cs="Arial"/>
                <w:sz w:val="20"/>
                <w:szCs w:val="20"/>
              </w:rPr>
              <w:br/>
            </w:r>
            <w:r w:rsidRPr="00E96F0F">
              <w:rPr>
                <w:rFonts w:cs="Arial"/>
                <w:sz w:val="20"/>
                <w:szCs w:val="20"/>
                <w:lang w:val="en-US"/>
              </w:rPr>
              <w:t xml:space="preserve">Amiodarone versus diltiazem for rate control in critically ill patients with atrial tachyarrhythmias. </w:t>
            </w:r>
            <w:r w:rsidRPr="00E96F0F">
              <w:rPr>
                <w:rFonts w:cs="Arial"/>
                <w:sz w:val="20"/>
                <w:szCs w:val="20"/>
                <w:lang w:val="en-US"/>
              </w:rPr>
              <w:br/>
              <w:t>Crit Care Med 2001; 29: 1149-53</w:t>
            </w:r>
          </w:p>
        </w:tc>
      </w:tr>
      <w:tr w:rsidR="001131E9"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Domanovits H, Schillinger M, Müllner M, Thoennissen J, Sterz F, Zeiner A, Druml W.</w:t>
            </w:r>
          </w:p>
          <w:p w:rsidR="001131E9" w:rsidRPr="00E96F0F" w:rsidRDefault="001131E9" w:rsidP="004941C4">
            <w:pPr>
              <w:rPr>
                <w:rFonts w:cs="Arial"/>
                <w:sz w:val="20"/>
                <w:szCs w:val="20"/>
                <w:lang w:val="en-GB"/>
              </w:rPr>
            </w:pPr>
            <w:r w:rsidRPr="00E96F0F">
              <w:rPr>
                <w:rFonts w:cs="Arial"/>
                <w:sz w:val="20"/>
                <w:szCs w:val="20"/>
                <w:lang w:val="en-GB"/>
              </w:rPr>
              <w:t>Acute renal failure after successful cardiopulmonary resuscitation.</w:t>
            </w:r>
          </w:p>
          <w:p w:rsidR="001131E9" w:rsidRDefault="001131E9" w:rsidP="004941C4">
            <w:r w:rsidRPr="00E96F0F">
              <w:rPr>
                <w:rFonts w:cs="Arial"/>
                <w:sz w:val="20"/>
                <w:szCs w:val="20"/>
                <w:lang w:val="en-GB"/>
              </w:rPr>
              <w:t>Intensive Care Medicine 2001; 27:1194-1199</w:t>
            </w:r>
          </w:p>
        </w:tc>
      </w:tr>
      <w:tr w:rsidR="000256CB" w:rsidRPr="004941C4" w:rsidTr="000256CB">
        <w:tc>
          <w:tcPr>
            <w:tcW w:w="9212" w:type="dxa"/>
            <w:shd w:val="clear" w:color="auto" w:fill="auto"/>
          </w:tcPr>
          <w:p w:rsidR="000256CB" w:rsidRDefault="000256CB" w:rsidP="000256CB">
            <w:pPr>
              <w:rPr>
                <w:rFonts w:cs="Arial"/>
                <w:sz w:val="20"/>
                <w:szCs w:val="20"/>
              </w:rPr>
            </w:pPr>
            <w:r>
              <w:rPr>
                <w:rFonts w:cs="Arial"/>
                <w:sz w:val="20"/>
                <w:szCs w:val="20"/>
              </w:rPr>
              <w:t>Eisenburger P, Czappek G, Sterz F, Vergeiner G, Havel C, Losert H, Holzer M, Laggner AN.</w:t>
            </w:r>
          </w:p>
          <w:p w:rsidR="000256CB" w:rsidRPr="004941C4" w:rsidRDefault="000256CB" w:rsidP="000256CB">
            <w:pPr>
              <w:rPr>
                <w:rFonts w:cs="Arial"/>
                <w:sz w:val="20"/>
                <w:szCs w:val="20"/>
                <w:lang w:val="en-US"/>
              </w:rPr>
            </w:pPr>
            <w:r w:rsidRPr="004941C4">
              <w:rPr>
                <w:rFonts w:cs="Arial"/>
                <w:sz w:val="20"/>
                <w:szCs w:val="20"/>
                <w:lang w:val="en-US"/>
              </w:rPr>
              <w:t xml:space="preserve">Cardiac arrest in an Alpine Area During a Six Year Period. </w:t>
            </w:r>
            <w:r>
              <w:rPr>
                <w:rFonts w:cs="Arial"/>
                <w:sz w:val="20"/>
                <w:szCs w:val="20"/>
                <w:lang w:val="en-US"/>
              </w:rPr>
              <w:t>Resuscitation 2001; 51: 39-46</w:t>
            </w:r>
          </w:p>
        </w:tc>
      </w:tr>
      <w:tr w:rsidR="00BC7F01" w:rsidRPr="004941C4" w:rsidTr="000256CB">
        <w:tc>
          <w:tcPr>
            <w:tcW w:w="9212" w:type="dxa"/>
            <w:shd w:val="clear" w:color="auto" w:fill="auto"/>
          </w:tcPr>
          <w:p w:rsidR="00BC7F01" w:rsidRPr="00703D3A" w:rsidRDefault="00BC7F01" w:rsidP="00BC7F01">
            <w:pPr>
              <w:pStyle w:val="Textkrper"/>
              <w:rPr>
                <w:rFonts w:cs="Arial"/>
                <w:sz w:val="20"/>
              </w:rPr>
            </w:pPr>
            <w:r w:rsidRPr="00703D3A">
              <w:rPr>
                <w:rFonts w:cs="Arial"/>
                <w:sz w:val="20"/>
              </w:rPr>
              <w:t>Gartner W, Lang W, Leutmetzer F, Domanovits H, Waldhäusl W, Wagner L.</w:t>
            </w:r>
          </w:p>
          <w:p w:rsidR="00BC7F01" w:rsidRPr="00CB2100" w:rsidRDefault="00BC7F01" w:rsidP="00BC7F01">
            <w:pPr>
              <w:pStyle w:val="Textkrper"/>
              <w:rPr>
                <w:rFonts w:cs="Arial"/>
                <w:sz w:val="20"/>
                <w:lang w:val="en-US"/>
              </w:rPr>
            </w:pPr>
            <w:r w:rsidRPr="00CB2100">
              <w:rPr>
                <w:rFonts w:cs="Arial"/>
                <w:sz w:val="20"/>
                <w:lang w:val="en-US"/>
              </w:rPr>
              <w:t>Cerebral expression and serum detectability of secretagogin, a recently cloned EF-hand Ca(2+)-binding protein.</w:t>
            </w:r>
          </w:p>
          <w:p w:rsidR="00BC7F01" w:rsidRDefault="00BC7F01" w:rsidP="00BC7F01">
            <w:pPr>
              <w:pStyle w:val="Textkrper"/>
              <w:rPr>
                <w:rFonts w:cs="Arial"/>
                <w:sz w:val="20"/>
              </w:rPr>
            </w:pPr>
            <w:r w:rsidRPr="00703D3A">
              <w:rPr>
                <w:rFonts w:cs="Arial"/>
                <w:sz w:val="20"/>
              </w:rPr>
              <w:t>Cereb Cortex. 2001 Dec;11(12):1161-9</w:t>
            </w:r>
          </w:p>
        </w:tc>
      </w:tr>
      <w:tr w:rsidR="001131E9" w:rsidRPr="00B453E5" w:rsidTr="004941C4">
        <w:tc>
          <w:tcPr>
            <w:tcW w:w="9212" w:type="dxa"/>
            <w:shd w:val="clear" w:color="auto" w:fill="auto"/>
          </w:tcPr>
          <w:p w:rsidR="001131E9" w:rsidRPr="00E96F0F" w:rsidRDefault="001131E9" w:rsidP="004941C4">
            <w:pPr>
              <w:rPr>
                <w:lang w:val="en-GB"/>
              </w:rPr>
            </w:pPr>
            <w:r w:rsidRPr="00E96F0F">
              <w:rPr>
                <w:rFonts w:cs="Arial"/>
                <w:sz w:val="20"/>
                <w:szCs w:val="20"/>
                <w:lang w:val="en-GB"/>
              </w:rPr>
              <w:t>Gendo A, Kramer L, Häfner M, Funk GC, Zauner C, Sterz F, Holzer M, Bauer E, Madl C</w:t>
            </w:r>
            <w:r w:rsidRPr="00E96F0F">
              <w:rPr>
                <w:rFonts w:cs="Arial"/>
                <w:sz w:val="20"/>
                <w:szCs w:val="20"/>
                <w:lang w:val="en-GB"/>
              </w:rPr>
              <w:br/>
            </w:r>
            <w:r w:rsidRPr="00E96F0F">
              <w:rPr>
                <w:rFonts w:cs="Arial"/>
                <w:sz w:val="20"/>
                <w:szCs w:val="20"/>
                <w:lang w:val="en-US"/>
              </w:rPr>
              <w:t>Time-dependency of sensory evoked potentials in comatose cardiac arrest survivors</w:t>
            </w:r>
            <w:r w:rsidRPr="00E96F0F">
              <w:rPr>
                <w:rFonts w:cs="Arial"/>
                <w:sz w:val="20"/>
                <w:szCs w:val="20"/>
                <w:lang w:val="en-US"/>
              </w:rPr>
              <w:br/>
              <w:t>Intensive Care Med 2001; 27: 1305-1311</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Herkner H, Waldenhofer U, Laggner A.N, Müllner M, Oschatz E, Spitzauer S, Gamper G, Bur A, Hirschl MM.</w:t>
            </w:r>
          </w:p>
          <w:p w:rsidR="001131E9" w:rsidRPr="001131E9" w:rsidRDefault="001131E9" w:rsidP="004941C4">
            <w:pPr>
              <w:rPr>
                <w:rFonts w:cs="Arial"/>
                <w:sz w:val="20"/>
                <w:szCs w:val="20"/>
                <w:lang w:val="en-US"/>
              </w:rPr>
            </w:pPr>
            <w:r w:rsidRPr="001131E9">
              <w:rPr>
                <w:rFonts w:cs="Arial"/>
                <w:sz w:val="20"/>
                <w:szCs w:val="20"/>
                <w:lang w:val="en-US"/>
              </w:rPr>
              <w:t>Clinical application of rapid quantitative determination of cardiac troponin-T in an emergency department setting.</w:t>
            </w:r>
          </w:p>
          <w:p w:rsidR="001131E9" w:rsidRPr="00E96F0F" w:rsidRDefault="001131E9" w:rsidP="004941C4">
            <w:pPr>
              <w:rPr>
                <w:rFonts w:cs="Arial"/>
                <w:sz w:val="20"/>
                <w:szCs w:val="20"/>
              </w:rPr>
            </w:pPr>
            <w:r w:rsidRPr="00E96F0F">
              <w:rPr>
                <w:rFonts w:cs="Arial"/>
                <w:sz w:val="20"/>
                <w:szCs w:val="20"/>
              </w:rPr>
              <w:t>Resuscitation 2001; 49: 259-264</w:t>
            </w:r>
          </w:p>
        </w:tc>
      </w:tr>
      <w:tr w:rsidR="001131E9" w:rsidRPr="00E96F0F" w:rsidTr="004941C4">
        <w:tc>
          <w:tcPr>
            <w:tcW w:w="9212" w:type="dxa"/>
            <w:shd w:val="clear" w:color="auto" w:fill="auto"/>
          </w:tcPr>
          <w:p w:rsidR="001131E9" w:rsidRPr="00445D31" w:rsidRDefault="001131E9" w:rsidP="004941C4">
            <w:pPr>
              <w:rPr>
                <w:rFonts w:cs="Arial"/>
                <w:sz w:val="20"/>
                <w:szCs w:val="20"/>
              </w:rPr>
            </w:pPr>
            <w:r w:rsidRPr="00445D31">
              <w:rPr>
                <w:rFonts w:cs="Arial"/>
                <w:sz w:val="20"/>
                <w:szCs w:val="20"/>
              </w:rPr>
              <w:t>Kürkciyan I, Meron G, Sterz F, Domanovits H, Tobler K, Laggner A.N, Steinhoff N, Berzlanovich A, Bankl HC.</w:t>
            </w:r>
          </w:p>
          <w:p w:rsidR="001131E9" w:rsidRPr="00E96F0F" w:rsidRDefault="001131E9" w:rsidP="004941C4">
            <w:pPr>
              <w:rPr>
                <w:rFonts w:cs="Arial"/>
                <w:sz w:val="20"/>
                <w:szCs w:val="20"/>
                <w:lang w:val="en-GB"/>
              </w:rPr>
            </w:pPr>
            <w:r w:rsidRPr="00E96F0F">
              <w:rPr>
                <w:rFonts w:cs="Arial"/>
                <w:sz w:val="20"/>
                <w:szCs w:val="20"/>
                <w:lang w:val="en-GB"/>
              </w:rPr>
              <w:t>Spontaneous subarachnoid haemorrhage as a cause of out-of-hospital cardiac arrest.</w:t>
            </w:r>
          </w:p>
          <w:p w:rsidR="001131E9" w:rsidRPr="00E96F0F" w:rsidRDefault="001131E9" w:rsidP="004941C4">
            <w:pPr>
              <w:rPr>
                <w:rFonts w:cs="Arial"/>
                <w:sz w:val="20"/>
                <w:szCs w:val="20"/>
              </w:rPr>
            </w:pPr>
            <w:r w:rsidRPr="00E96F0F">
              <w:rPr>
                <w:rFonts w:cs="Arial"/>
                <w:sz w:val="20"/>
                <w:szCs w:val="20"/>
              </w:rPr>
              <w:t>Resuscitation 2001; 51: 27-32</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Oschatz E, Wunderbaldinger P, Sterz F, Holzer M, Kofler J, Slatin H, Janata K, Eisenburger Ph, Bankier A, Laggner A.N.</w:t>
            </w:r>
          </w:p>
          <w:p w:rsidR="001131E9" w:rsidRPr="00E96F0F" w:rsidRDefault="001131E9" w:rsidP="004941C4">
            <w:pPr>
              <w:rPr>
                <w:rFonts w:cs="Arial"/>
                <w:sz w:val="20"/>
                <w:szCs w:val="20"/>
                <w:lang w:val="en-GB"/>
              </w:rPr>
            </w:pPr>
            <w:r w:rsidRPr="00E96F0F">
              <w:rPr>
                <w:rFonts w:cs="Arial"/>
                <w:sz w:val="20"/>
                <w:szCs w:val="20"/>
                <w:lang w:val="en-GB"/>
              </w:rPr>
              <w:t>Cardiopulmonary Resuscitation Performed by Bystanders Does Not Increase Effects as Assessed by Chest Radiography.</w:t>
            </w:r>
          </w:p>
          <w:p w:rsidR="001131E9" w:rsidRPr="00E96F0F" w:rsidRDefault="001131E9" w:rsidP="004941C4">
            <w:pPr>
              <w:pStyle w:val="Textkrper"/>
              <w:rPr>
                <w:rFonts w:cs="Arial"/>
                <w:sz w:val="20"/>
              </w:rPr>
            </w:pPr>
            <w:r w:rsidRPr="00E96F0F">
              <w:rPr>
                <w:rFonts w:cs="Arial"/>
                <w:sz w:val="20"/>
                <w:lang w:val="en-GB"/>
              </w:rPr>
              <w:t>Anesth Analg 2001; 93: 128-133</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Staudinger T, Kofler J, Mullner M, Locker GJ, Laczika K, Knapp S, Loserr H, Frass M.</w:t>
            </w:r>
          </w:p>
          <w:p w:rsidR="001131E9" w:rsidRPr="00E96F0F" w:rsidRDefault="001131E9" w:rsidP="004941C4">
            <w:pPr>
              <w:rPr>
                <w:rFonts w:cs="Arial"/>
                <w:sz w:val="20"/>
                <w:szCs w:val="20"/>
                <w:lang w:val="en-GB"/>
              </w:rPr>
            </w:pPr>
            <w:r w:rsidRPr="00E96F0F">
              <w:rPr>
                <w:rFonts w:cs="Arial"/>
                <w:sz w:val="20"/>
                <w:szCs w:val="20"/>
                <w:lang w:val="en-GB"/>
              </w:rPr>
              <w:t>Comparison of prone positioning and continuous rotation of patients with adult respiratory distress syndrome: results of a pilot study.</w:t>
            </w:r>
          </w:p>
          <w:p w:rsidR="001131E9" w:rsidRPr="00E96F0F" w:rsidRDefault="001131E9" w:rsidP="004941C4">
            <w:pPr>
              <w:rPr>
                <w:rFonts w:cs="Arial"/>
                <w:sz w:val="20"/>
                <w:szCs w:val="20"/>
              </w:rPr>
            </w:pPr>
            <w:r w:rsidRPr="00E96F0F">
              <w:rPr>
                <w:rFonts w:cs="Arial"/>
                <w:sz w:val="20"/>
                <w:szCs w:val="20"/>
                <w:lang w:val="en-GB"/>
              </w:rPr>
              <w:t>Crit Care Med 2001; 29: 51-56.</w:t>
            </w:r>
          </w:p>
        </w:tc>
      </w:tr>
      <w:tr w:rsidR="001131E9" w:rsidRPr="00B453E5"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Thoennissen J, Herkner H, Lang W, Laggner AN, Müllner M.</w:t>
            </w:r>
          </w:p>
          <w:p w:rsidR="001131E9" w:rsidRPr="00E96F0F" w:rsidRDefault="001131E9" w:rsidP="004941C4">
            <w:pPr>
              <w:rPr>
                <w:rFonts w:cs="Arial"/>
                <w:sz w:val="20"/>
                <w:szCs w:val="20"/>
                <w:lang w:val="en-GB"/>
              </w:rPr>
            </w:pPr>
            <w:r w:rsidRPr="00E96F0F">
              <w:rPr>
                <w:rFonts w:cs="Arial"/>
                <w:sz w:val="20"/>
                <w:szCs w:val="20"/>
                <w:lang w:val="en-GB"/>
              </w:rPr>
              <w:t>Bedrest after subarachnoidal puncture to prevent headache. A systematic review.</w:t>
            </w:r>
          </w:p>
          <w:p w:rsidR="001131E9" w:rsidRPr="001131E9" w:rsidRDefault="001131E9" w:rsidP="004941C4">
            <w:pPr>
              <w:rPr>
                <w:rFonts w:cs="Arial"/>
                <w:sz w:val="20"/>
                <w:szCs w:val="20"/>
                <w:lang w:val="en-US"/>
              </w:rPr>
            </w:pPr>
            <w:r w:rsidRPr="00E96F0F">
              <w:rPr>
                <w:rFonts w:cs="Arial"/>
                <w:sz w:val="20"/>
                <w:szCs w:val="20"/>
                <w:lang w:val="en-GB"/>
              </w:rPr>
              <w:t>Can Med Assoc J 2001; 165: 1311-1316</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Zeiner A, Holzer M, Sterz F, Schörkhuber W, Eisenburger Ph, Havel Ch, Kliegel A, Laggner A.N.</w:t>
            </w:r>
          </w:p>
          <w:p w:rsidR="001131E9" w:rsidRPr="001131E9" w:rsidRDefault="001131E9" w:rsidP="004941C4">
            <w:pPr>
              <w:rPr>
                <w:rFonts w:cs="Arial"/>
                <w:sz w:val="20"/>
                <w:szCs w:val="20"/>
                <w:lang w:val="en-US"/>
              </w:rPr>
            </w:pPr>
            <w:r w:rsidRPr="001131E9">
              <w:rPr>
                <w:rFonts w:cs="Arial"/>
                <w:sz w:val="20"/>
                <w:szCs w:val="20"/>
                <w:lang w:val="en-US"/>
              </w:rPr>
              <w:t>Hyperthermia After Cardiac Arrest Is Associated with an Unfavorabe Neurologic Outcome.</w:t>
            </w:r>
          </w:p>
          <w:p w:rsidR="001131E9" w:rsidRPr="00E96F0F" w:rsidRDefault="001131E9" w:rsidP="004941C4">
            <w:pPr>
              <w:rPr>
                <w:rFonts w:cs="Arial"/>
                <w:sz w:val="20"/>
                <w:szCs w:val="20"/>
              </w:rPr>
            </w:pPr>
            <w:r w:rsidRPr="00E96F0F">
              <w:rPr>
                <w:rFonts w:cs="Arial"/>
                <w:sz w:val="20"/>
                <w:szCs w:val="20"/>
              </w:rPr>
              <w:t>Arch Intern Med. 2001; 161: 2007-2012</w:t>
            </w:r>
          </w:p>
        </w:tc>
      </w:tr>
    </w:tbl>
    <w:p w:rsidR="001131E9" w:rsidRPr="004941C4" w:rsidRDefault="001131E9">
      <w:pPr>
        <w:rPr>
          <w:lang w:val="en-US"/>
        </w:rPr>
      </w:pPr>
    </w:p>
    <w:p w:rsidR="001131E9" w:rsidRPr="004941C4" w:rsidRDefault="001131E9">
      <w:pPr>
        <w:ind w:left="-567" w:right="-567"/>
        <w:rPr>
          <w:lang w:val="en-US"/>
        </w:rPr>
      </w:pPr>
      <w:r w:rsidRPr="004941C4">
        <w:rPr>
          <w:lang w:val="en-US"/>
        </w:rPr>
        <w:br w:type="page"/>
      </w:r>
    </w:p>
    <w:p w:rsidR="001131E9" w:rsidRPr="004B4254" w:rsidRDefault="001131E9" w:rsidP="001131E9">
      <w:pPr>
        <w:jc w:val="center"/>
        <w:rPr>
          <w:rFonts w:ascii="Calibri" w:hAnsi="Calibri"/>
          <w:sz w:val="28"/>
          <w:szCs w:val="28"/>
        </w:rPr>
      </w:pPr>
      <w:r w:rsidRPr="004B4254">
        <w:rPr>
          <w:rFonts w:ascii="Calibri" w:hAnsi="Calibri"/>
          <w:sz w:val="28"/>
          <w:szCs w:val="28"/>
        </w:rPr>
        <w:lastRenderedPageBreak/>
        <w:t>Univ Klinik f. Notfallmedizin</w:t>
      </w:r>
    </w:p>
    <w:p w:rsidR="001131E9" w:rsidRPr="004B4254" w:rsidRDefault="001131E9" w:rsidP="001131E9">
      <w:pPr>
        <w:jc w:val="center"/>
        <w:rPr>
          <w:rFonts w:ascii="Calibri" w:hAnsi="Calibri"/>
        </w:rPr>
      </w:pPr>
    </w:p>
    <w:p w:rsidR="001131E9" w:rsidRPr="004B4254" w:rsidRDefault="001131E9" w:rsidP="001131E9">
      <w:pPr>
        <w:jc w:val="center"/>
        <w:rPr>
          <w:rFonts w:ascii="Calibri" w:hAnsi="Calibri"/>
        </w:rPr>
      </w:pPr>
      <w:r w:rsidRPr="004B4254">
        <w:rPr>
          <w:rFonts w:ascii="Calibri" w:hAnsi="Calibri"/>
        </w:rPr>
        <w:t>IF relevante Publikationen 200</w:t>
      </w:r>
      <w:r>
        <w:rPr>
          <w:rFonts w:ascii="Calibri" w:hAnsi="Calibri"/>
        </w:rPr>
        <w:t>0</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56CB" w:rsidRPr="00B453E5" w:rsidTr="000256CB">
        <w:tc>
          <w:tcPr>
            <w:tcW w:w="9212" w:type="dxa"/>
            <w:tcBorders>
              <w:top w:val="single" w:sz="4" w:space="0" w:color="auto"/>
              <w:left w:val="single" w:sz="4" w:space="0" w:color="auto"/>
              <w:bottom w:val="single" w:sz="4" w:space="0" w:color="auto"/>
              <w:right w:val="single" w:sz="4" w:space="0" w:color="auto"/>
            </w:tcBorders>
            <w:shd w:val="clear" w:color="auto" w:fill="auto"/>
          </w:tcPr>
          <w:p w:rsidR="000256CB" w:rsidRPr="000256CB" w:rsidRDefault="000256CB" w:rsidP="000256CB">
            <w:pPr>
              <w:rPr>
                <w:sz w:val="20"/>
                <w:szCs w:val="20"/>
                <w:lang w:val="en-US"/>
              </w:rPr>
            </w:pPr>
            <w:r w:rsidRPr="000256CB">
              <w:rPr>
                <w:sz w:val="20"/>
                <w:szCs w:val="20"/>
                <w:lang w:val="en-US"/>
              </w:rPr>
              <w:t>Addison PS, Watson JN, Clegg GR, Holzer M, Sterz F, Robertson CE.</w:t>
            </w:r>
            <w:r w:rsidRPr="000256CB">
              <w:rPr>
                <w:sz w:val="20"/>
                <w:szCs w:val="20"/>
                <w:lang w:val="en-US"/>
              </w:rPr>
              <w:br/>
              <w:t>Evaluating arrhythmias in ECG singals using wavelet transforms. IEEE Eng Med Biol Mag 2000; 19:104-109</w:t>
            </w:r>
          </w:p>
        </w:tc>
      </w:tr>
      <w:tr w:rsidR="001131E9" w:rsidRPr="00B453E5" w:rsidTr="004941C4">
        <w:tc>
          <w:tcPr>
            <w:tcW w:w="9212" w:type="dxa"/>
            <w:shd w:val="clear" w:color="auto" w:fill="auto"/>
          </w:tcPr>
          <w:p w:rsidR="001131E9" w:rsidRPr="004B4254" w:rsidRDefault="001131E9" w:rsidP="004941C4">
            <w:pPr>
              <w:rPr>
                <w:sz w:val="20"/>
                <w:szCs w:val="20"/>
              </w:rPr>
            </w:pPr>
            <w:r w:rsidRPr="004B4254">
              <w:rPr>
                <w:sz w:val="20"/>
                <w:szCs w:val="20"/>
              </w:rPr>
              <w:t>Buchmayer H, Sunder-Plassmann G, Hirschl MM, Kletzmayr J, Woisetschläger Ch, Laggner AN, Hörl W.</w:t>
            </w:r>
          </w:p>
          <w:p w:rsidR="001131E9" w:rsidRPr="001131E9" w:rsidRDefault="001131E9" w:rsidP="004941C4">
            <w:pPr>
              <w:rPr>
                <w:sz w:val="20"/>
                <w:szCs w:val="20"/>
                <w:lang w:val="en-US"/>
              </w:rPr>
            </w:pPr>
            <w:r w:rsidRPr="001131E9">
              <w:rPr>
                <w:sz w:val="20"/>
                <w:szCs w:val="20"/>
                <w:lang w:val="en-US"/>
              </w:rPr>
              <w:t>G-Protein ß3 subunit gene (GNB3) polymorphism 825C</w:t>
            </w:r>
            <w:r w:rsidRPr="004B4254">
              <w:rPr>
                <w:sz w:val="20"/>
                <w:szCs w:val="20"/>
              </w:rPr>
              <w:sym w:font="Wingdings" w:char="F0E0"/>
            </w:r>
            <w:r w:rsidRPr="001131E9">
              <w:rPr>
                <w:sz w:val="20"/>
                <w:szCs w:val="20"/>
                <w:lang w:val="en-US"/>
              </w:rPr>
              <w:t>T in patients with hypertensive crisis.</w:t>
            </w:r>
          </w:p>
          <w:p w:rsidR="001131E9" w:rsidRPr="001131E9" w:rsidRDefault="001131E9" w:rsidP="004941C4">
            <w:pPr>
              <w:jc w:val="both"/>
              <w:rPr>
                <w:sz w:val="20"/>
                <w:szCs w:val="20"/>
                <w:lang w:val="en-US"/>
              </w:rPr>
            </w:pPr>
            <w:r w:rsidRPr="001131E9">
              <w:rPr>
                <w:sz w:val="20"/>
                <w:szCs w:val="20"/>
                <w:lang w:val="en-US"/>
              </w:rPr>
              <w:t>Crit Care Med 2000; 28: 3203-3206</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Bur A, Hirschl MM, Herkner H, Oschatz E, Kofler J, Woisetschläger Ch, Laggner AN.</w:t>
            </w:r>
          </w:p>
          <w:p w:rsidR="001131E9" w:rsidRPr="004B4254" w:rsidRDefault="001131E9" w:rsidP="004941C4">
            <w:pPr>
              <w:rPr>
                <w:sz w:val="20"/>
                <w:szCs w:val="20"/>
                <w:lang w:val="en-GB"/>
              </w:rPr>
            </w:pPr>
            <w:r w:rsidRPr="004B4254">
              <w:rPr>
                <w:sz w:val="20"/>
                <w:szCs w:val="20"/>
                <w:lang w:val="en-GB"/>
              </w:rPr>
              <w:t>Accuracy of oscillometric blood pressure measurement according to the relation between cuff size and upper-arm circumference in critically ill patients.</w:t>
            </w:r>
          </w:p>
          <w:p w:rsidR="001131E9" w:rsidRPr="004B4254" w:rsidRDefault="001131E9" w:rsidP="004941C4">
            <w:pPr>
              <w:rPr>
                <w:lang w:val="en-GB"/>
              </w:rPr>
            </w:pPr>
            <w:r w:rsidRPr="004B4254">
              <w:rPr>
                <w:sz w:val="20"/>
                <w:szCs w:val="20"/>
                <w:lang w:val="en-GB"/>
              </w:rPr>
              <w:t>Crit Care Med 2000; 28: 371-376</w:t>
            </w:r>
          </w:p>
        </w:tc>
      </w:tr>
      <w:tr w:rsidR="001131E9" w:rsidRPr="000770F3" w:rsidTr="004941C4">
        <w:tc>
          <w:tcPr>
            <w:tcW w:w="9212" w:type="dxa"/>
            <w:shd w:val="clear" w:color="auto" w:fill="auto"/>
          </w:tcPr>
          <w:p w:rsidR="001131E9" w:rsidRPr="001131E9" w:rsidRDefault="001131E9" w:rsidP="004941C4">
            <w:pPr>
              <w:rPr>
                <w:sz w:val="20"/>
                <w:szCs w:val="20"/>
                <w:lang w:val="en-US"/>
              </w:rPr>
            </w:pPr>
            <w:r w:rsidRPr="004B4254">
              <w:rPr>
                <w:sz w:val="20"/>
                <w:szCs w:val="20"/>
              </w:rPr>
              <w:t xml:space="preserve">Domanovits H, Müllner M, Sterz F, Schillinger M, Klösch C, Paulis M, Hirschl MM, Laggner AN. </w:t>
            </w:r>
            <w:r w:rsidRPr="001131E9">
              <w:rPr>
                <w:sz w:val="20"/>
                <w:szCs w:val="20"/>
                <w:lang w:val="en-US"/>
              </w:rPr>
              <w:t>Impairment of renal function in patients resuscitated from cardiac arrest: frequency, determinants and impact on outcome.</w:t>
            </w:r>
          </w:p>
          <w:p w:rsidR="001131E9" w:rsidRPr="004B4254" w:rsidRDefault="001131E9" w:rsidP="004941C4">
            <w:pPr>
              <w:rPr>
                <w:sz w:val="20"/>
                <w:szCs w:val="20"/>
              </w:rPr>
            </w:pPr>
            <w:r w:rsidRPr="004B4254">
              <w:rPr>
                <w:sz w:val="20"/>
                <w:szCs w:val="20"/>
              </w:rPr>
              <w:t>Wien.Klin Wochenschr 2000; 112: 157-161</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Domanovits H, Schillinger M, Lercher P, Stark G, Stix G, Sterz F, Mayrleitner M, Laggner AN. </w:t>
            </w:r>
          </w:p>
          <w:p w:rsidR="001131E9" w:rsidRPr="001131E9" w:rsidRDefault="001131E9" w:rsidP="004941C4">
            <w:pPr>
              <w:rPr>
                <w:sz w:val="20"/>
                <w:szCs w:val="20"/>
                <w:lang w:val="en-US"/>
              </w:rPr>
            </w:pPr>
            <w:r w:rsidRPr="001131E9">
              <w:rPr>
                <w:sz w:val="20"/>
                <w:szCs w:val="20"/>
                <w:lang w:val="en-US"/>
              </w:rPr>
              <w:t>E047/1: A New Class III Antiarrhythmic Agent.</w:t>
            </w:r>
          </w:p>
          <w:p w:rsidR="001131E9" w:rsidRPr="004B4254" w:rsidRDefault="001131E9" w:rsidP="004941C4">
            <w:pPr>
              <w:rPr>
                <w:rFonts w:cs="Arial"/>
                <w:sz w:val="20"/>
                <w:szCs w:val="20"/>
              </w:rPr>
            </w:pPr>
            <w:r w:rsidRPr="004B4254">
              <w:rPr>
                <w:sz w:val="20"/>
                <w:szCs w:val="20"/>
              </w:rPr>
              <w:t>J Cardiovasc Pharm 2000, 35:716-722</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Domanovits H, Schillinger M, Thoennissen, Nikfardjam M, Janata K, Brunner M, Laggner AN. </w:t>
            </w:r>
          </w:p>
          <w:p w:rsidR="001131E9" w:rsidRPr="004B4254" w:rsidRDefault="001131E9" w:rsidP="004941C4">
            <w:pPr>
              <w:rPr>
                <w:sz w:val="20"/>
                <w:szCs w:val="20"/>
                <w:lang w:val="en-GB"/>
              </w:rPr>
            </w:pPr>
            <w:r w:rsidRPr="004B4254">
              <w:rPr>
                <w:sz w:val="20"/>
                <w:szCs w:val="20"/>
                <w:lang w:val="en-GB"/>
              </w:rPr>
              <w:t>Termination of recent-onset atrial fibrillation/flutter in the emergency department: a sequential approach with intravenous ibutilide and external electrical cardioversion.</w:t>
            </w:r>
          </w:p>
          <w:p w:rsidR="001131E9" w:rsidRPr="004B4254" w:rsidRDefault="001131E9" w:rsidP="004941C4">
            <w:pPr>
              <w:rPr>
                <w:rFonts w:cs="Arial"/>
                <w:sz w:val="20"/>
                <w:szCs w:val="20"/>
              </w:rPr>
            </w:pPr>
            <w:r w:rsidRPr="004B4254">
              <w:rPr>
                <w:sz w:val="20"/>
                <w:szCs w:val="20"/>
              </w:rPr>
              <w:t>Resuscitation 2000, 45: 181-187</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Domanovits H, Wenger S, Schillinger M, Mayr N, Holzer M, Laggner AN, Zeitlhofer J.</w:t>
            </w:r>
          </w:p>
          <w:p w:rsidR="001131E9" w:rsidRPr="004B4254" w:rsidRDefault="001131E9" w:rsidP="004941C4">
            <w:pPr>
              <w:rPr>
                <w:sz w:val="20"/>
                <w:szCs w:val="20"/>
              </w:rPr>
            </w:pPr>
            <w:r w:rsidRPr="004B4254">
              <w:rPr>
                <w:sz w:val="20"/>
                <w:szCs w:val="20"/>
              </w:rPr>
              <w:t>Der Edrophonium-Chlorid (Tensilon)-Test: Eine sichere Methode in der Diagnostik der Myasthenia gravis.</w:t>
            </w:r>
          </w:p>
          <w:p w:rsidR="001131E9" w:rsidRPr="004B4254" w:rsidRDefault="001131E9" w:rsidP="004941C4">
            <w:pPr>
              <w:rPr>
                <w:sz w:val="20"/>
                <w:szCs w:val="20"/>
              </w:rPr>
            </w:pPr>
            <w:r w:rsidRPr="004B4254">
              <w:rPr>
                <w:sz w:val="20"/>
                <w:szCs w:val="20"/>
              </w:rPr>
              <w:t>Wien Klin Wochenschr 2000, 112: 592-595</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Eisenburger P, Laczika K, List M, Wilfing A, Losert H, Hofbauer R, Burgmann H, Bankl H, Pikula B, Benumof JL, Frass M.</w:t>
            </w:r>
          </w:p>
          <w:p w:rsidR="001131E9" w:rsidRPr="004B4254" w:rsidRDefault="001131E9" w:rsidP="004941C4">
            <w:pPr>
              <w:rPr>
                <w:rFonts w:cs="Arial"/>
                <w:sz w:val="20"/>
                <w:szCs w:val="20"/>
                <w:lang w:val="en-GB"/>
              </w:rPr>
            </w:pPr>
            <w:r w:rsidRPr="004B4254">
              <w:rPr>
                <w:rFonts w:cs="Arial"/>
                <w:sz w:val="20"/>
                <w:szCs w:val="20"/>
                <w:lang w:val="en-GB"/>
              </w:rPr>
              <w:t xml:space="preserve">Comparison of conventional surgical versus Seldinger technique emergency cricothyrotomy performed by inexperienced clinicians. </w:t>
            </w:r>
          </w:p>
          <w:p w:rsidR="001131E9" w:rsidRPr="004B4254" w:rsidRDefault="001131E9" w:rsidP="004941C4">
            <w:pPr>
              <w:rPr>
                <w:rFonts w:cs="Arial"/>
                <w:sz w:val="20"/>
                <w:szCs w:val="20"/>
              </w:rPr>
            </w:pPr>
            <w:r w:rsidRPr="004B4254">
              <w:rPr>
                <w:rFonts w:cs="Arial"/>
                <w:sz w:val="20"/>
                <w:szCs w:val="20"/>
                <w:lang w:val="en-GB"/>
              </w:rPr>
              <w:t>Anesthesiology 2000, 92: 687-690</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Eisenburger Ph, Laggner AN, Lenz K, Druml W. </w:t>
            </w:r>
          </w:p>
          <w:p w:rsidR="001131E9" w:rsidRPr="001131E9" w:rsidRDefault="001131E9" w:rsidP="004941C4">
            <w:pPr>
              <w:rPr>
                <w:sz w:val="20"/>
                <w:szCs w:val="20"/>
                <w:lang w:val="en-US"/>
              </w:rPr>
            </w:pPr>
            <w:r w:rsidRPr="001131E9">
              <w:rPr>
                <w:sz w:val="20"/>
                <w:szCs w:val="20"/>
                <w:lang w:val="en-US"/>
              </w:rPr>
              <w:t>Acute renal failure and rhabdomyolysis after inadvertent intra-arterial infusion of excessive dosis of epinephrine during cardiopulmonary resuscitation.</w:t>
            </w:r>
          </w:p>
          <w:p w:rsidR="001131E9" w:rsidRPr="004B4254" w:rsidRDefault="001131E9" w:rsidP="004941C4">
            <w:pPr>
              <w:rPr>
                <w:rFonts w:cs="Arial"/>
                <w:sz w:val="20"/>
                <w:szCs w:val="20"/>
              </w:rPr>
            </w:pPr>
            <w:r w:rsidRPr="004B4254">
              <w:rPr>
                <w:sz w:val="20"/>
                <w:szCs w:val="20"/>
              </w:rPr>
              <w:t>Wien Klin Wochenschr 2000, 112: 174-176</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Fertl E, Vass K, Sterz F, Gabriel H, Auff E.</w:t>
            </w:r>
          </w:p>
          <w:p w:rsidR="001131E9" w:rsidRPr="004B4254" w:rsidRDefault="001131E9" w:rsidP="004941C4">
            <w:pPr>
              <w:rPr>
                <w:rFonts w:cs="Arial"/>
                <w:sz w:val="20"/>
                <w:szCs w:val="20"/>
                <w:lang w:val="en-GB"/>
              </w:rPr>
            </w:pPr>
            <w:r w:rsidRPr="004B4254">
              <w:rPr>
                <w:rFonts w:cs="Arial"/>
                <w:sz w:val="20"/>
                <w:szCs w:val="20"/>
                <w:lang w:val="en-GB"/>
              </w:rPr>
              <w:t>Neurological rehabilitation of severely disabled cardiac arrest survisors.</w:t>
            </w:r>
          </w:p>
          <w:p w:rsidR="001131E9" w:rsidRPr="004B4254" w:rsidRDefault="001131E9" w:rsidP="004941C4">
            <w:pPr>
              <w:rPr>
                <w:sz w:val="20"/>
                <w:szCs w:val="20"/>
                <w:lang w:val="en-GB"/>
              </w:rPr>
            </w:pPr>
            <w:r w:rsidRPr="004B4254">
              <w:rPr>
                <w:rFonts w:cs="Arial"/>
                <w:sz w:val="20"/>
                <w:szCs w:val="20"/>
                <w:lang w:val="en-GB"/>
              </w:rPr>
              <w:t>Resuscitation 2000, 47:231-240</w:t>
            </w:r>
          </w:p>
        </w:tc>
      </w:tr>
      <w:tr w:rsidR="001131E9" w:rsidRPr="004B4254" w:rsidTr="004941C4">
        <w:tc>
          <w:tcPr>
            <w:tcW w:w="9212" w:type="dxa"/>
            <w:shd w:val="clear" w:color="auto" w:fill="auto"/>
          </w:tcPr>
          <w:p w:rsidR="001131E9" w:rsidRPr="001131E9" w:rsidRDefault="001131E9" w:rsidP="004941C4">
            <w:pPr>
              <w:rPr>
                <w:rFonts w:cs="Arial"/>
                <w:sz w:val="20"/>
                <w:szCs w:val="20"/>
                <w:lang w:val="en-US"/>
              </w:rPr>
            </w:pPr>
            <w:r w:rsidRPr="001131E9">
              <w:rPr>
                <w:rFonts w:cs="Arial"/>
                <w:sz w:val="20"/>
                <w:szCs w:val="20"/>
                <w:lang w:val="en-US"/>
              </w:rPr>
              <w:t>Frass M, Losert H, Hofbauer R, Wilfing A, Knapp S.</w:t>
            </w:r>
          </w:p>
          <w:p w:rsidR="001131E9" w:rsidRPr="004B4254" w:rsidRDefault="001131E9" w:rsidP="004941C4">
            <w:pPr>
              <w:rPr>
                <w:rFonts w:cs="Arial"/>
                <w:sz w:val="20"/>
                <w:szCs w:val="20"/>
              </w:rPr>
            </w:pPr>
            <w:r w:rsidRPr="004B4254">
              <w:rPr>
                <w:rFonts w:cs="Arial"/>
                <w:sz w:val="20"/>
                <w:szCs w:val="20"/>
                <w:lang w:val="en-GB"/>
              </w:rPr>
              <w:t>The evaluation of the usefulness of alternate devices for difficult and/or emergency intubation. J Trauma 2000; 48: 362-363</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Frossard M, Joukhadar C, Erovic BM, Dittrich P, Mrass Pem Van Houte M, Burgmann H, Georgopulos A, Müller M. </w:t>
            </w:r>
          </w:p>
          <w:p w:rsidR="001131E9" w:rsidRPr="001131E9" w:rsidRDefault="001131E9" w:rsidP="004941C4">
            <w:pPr>
              <w:rPr>
                <w:sz w:val="20"/>
                <w:szCs w:val="20"/>
                <w:lang w:val="en-US"/>
              </w:rPr>
            </w:pPr>
            <w:r w:rsidRPr="001131E9">
              <w:rPr>
                <w:sz w:val="20"/>
                <w:szCs w:val="20"/>
                <w:lang w:val="en-US"/>
              </w:rPr>
              <w:t>Distribution and antimicrobial activity of fosfomycin in the interstitial fluid of human soft tissues.</w:t>
            </w:r>
          </w:p>
          <w:p w:rsidR="001131E9" w:rsidRPr="004B4254" w:rsidRDefault="001131E9" w:rsidP="004941C4">
            <w:pPr>
              <w:rPr>
                <w:sz w:val="20"/>
                <w:szCs w:val="20"/>
              </w:rPr>
            </w:pPr>
            <w:r w:rsidRPr="004B4254">
              <w:rPr>
                <w:sz w:val="20"/>
                <w:szCs w:val="20"/>
              </w:rPr>
              <w:t>Antimicrob Agents Chemother. 2000, 44(10):2728-32</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Frossard M, Joukhadar C, Steffen G, Schmid R, Eichler HG, Müller M. </w:t>
            </w:r>
          </w:p>
          <w:p w:rsidR="001131E9" w:rsidRPr="001131E9" w:rsidRDefault="001131E9" w:rsidP="004941C4">
            <w:pPr>
              <w:rPr>
                <w:sz w:val="20"/>
                <w:szCs w:val="20"/>
                <w:lang w:val="en-US"/>
              </w:rPr>
            </w:pPr>
            <w:r w:rsidRPr="001131E9">
              <w:rPr>
                <w:sz w:val="20"/>
                <w:szCs w:val="20"/>
                <w:lang w:val="en-US"/>
              </w:rPr>
              <w:t>Paracrine effects of angiotensin-converting-enzyme- and angiotensin-II-receptor-inhibition on transcapillary glucose transport in humans.</w:t>
            </w:r>
          </w:p>
          <w:p w:rsidR="001131E9" w:rsidRPr="004B4254" w:rsidRDefault="001131E9" w:rsidP="004941C4">
            <w:pPr>
              <w:rPr>
                <w:sz w:val="20"/>
                <w:szCs w:val="20"/>
              </w:rPr>
            </w:pPr>
            <w:r w:rsidRPr="004B4254">
              <w:rPr>
                <w:sz w:val="20"/>
                <w:szCs w:val="20"/>
              </w:rPr>
              <w:t>Life Sci. 2000, 66: 147-154</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Herkner H, Laggner AN, Müllner M, Formanek M, Bur A, Gamper G, Woisetschläger CH, Hirschl MM. Hypertension in patients presenting with epistaxis.</w:t>
            </w:r>
          </w:p>
          <w:p w:rsidR="001131E9" w:rsidRPr="004B4254" w:rsidRDefault="001131E9" w:rsidP="004941C4">
            <w:pPr>
              <w:rPr>
                <w:sz w:val="20"/>
                <w:szCs w:val="20"/>
              </w:rPr>
            </w:pPr>
            <w:r w:rsidRPr="004B4254">
              <w:rPr>
                <w:sz w:val="20"/>
                <w:szCs w:val="20"/>
              </w:rPr>
              <w:t>Ann Emerg Med 2000, 35: 126-30</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Herkner H, Müllner M, Domanovits H, Bur A, Woisetschläger C, Gamper G, Laggner AN, Hirschl MM:</w:t>
            </w:r>
          </w:p>
          <w:p w:rsidR="001131E9" w:rsidRPr="001131E9" w:rsidRDefault="001131E9" w:rsidP="004941C4">
            <w:pPr>
              <w:rPr>
                <w:sz w:val="20"/>
                <w:szCs w:val="20"/>
                <w:lang w:val="en-US"/>
              </w:rPr>
            </w:pPr>
            <w:r w:rsidRPr="001131E9">
              <w:rPr>
                <w:sz w:val="20"/>
                <w:szCs w:val="20"/>
                <w:lang w:val="en-US"/>
              </w:rPr>
              <w:t>Use of an age-adjusted Doppler E/A ratio in patients with moderate to severe hypertension.</w:t>
            </w:r>
          </w:p>
          <w:p w:rsidR="001131E9" w:rsidRPr="004B4254" w:rsidRDefault="001131E9" w:rsidP="004941C4">
            <w:pPr>
              <w:rPr>
                <w:sz w:val="20"/>
                <w:szCs w:val="20"/>
              </w:rPr>
            </w:pPr>
            <w:r w:rsidRPr="004B4254">
              <w:rPr>
                <w:sz w:val="20"/>
                <w:szCs w:val="20"/>
              </w:rPr>
              <w:t>J Hypertens 2000, 18:1477-1481</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lastRenderedPageBreak/>
              <w:t xml:space="preserve">Hirschl MM, Kittler H, Woisetschläger C, Siostrzonek P, Staudinger T, Kofler J, Oschatz E, Bur A, Gwechenberger M, Laggner AN. </w:t>
            </w:r>
          </w:p>
          <w:p w:rsidR="001131E9" w:rsidRPr="004B4254" w:rsidRDefault="001131E9" w:rsidP="004941C4">
            <w:pPr>
              <w:rPr>
                <w:sz w:val="20"/>
                <w:szCs w:val="20"/>
                <w:lang w:val="en-GB"/>
              </w:rPr>
            </w:pPr>
            <w:r w:rsidRPr="004B4254">
              <w:rPr>
                <w:sz w:val="20"/>
                <w:szCs w:val="20"/>
                <w:lang w:val="en-GB"/>
              </w:rPr>
              <w:t>Simultaneous comparison of thoracic bioimpedance and arterial pulse waveform-derived cardiac output with thermodilution measurement.</w:t>
            </w:r>
          </w:p>
          <w:p w:rsidR="001131E9" w:rsidRPr="004B4254" w:rsidRDefault="001131E9" w:rsidP="004941C4">
            <w:pPr>
              <w:rPr>
                <w:sz w:val="20"/>
                <w:szCs w:val="20"/>
              </w:rPr>
            </w:pPr>
            <w:r w:rsidRPr="004B4254">
              <w:rPr>
                <w:sz w:val="20"/>
                <w:szCs w:val="20"/>
                <w:lang w:val="en-GB"/>
              </w:rPr>
              <w:t>Crit Care Med 2000, 28: 1798-1802</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Hirschl MM, Herkner H, Laggner AN, , Sylven C, Rasmanis, Collinson, Gerhardt, Leinberger, R, Zerback R, Müller-Bardorff M, Katus HA.</w:t>
            </w:r>
          </w:p>
          <w:p w:rsidR="001131E9" w:rsidRPr="001131E9" w:rsidRDefault="001131E9" w:rsidP="004941C4">
            <w:pPr>
              <w:rPr>
                <w:sz w:val="20"/>
                <w:szCs w:val="20"/>
                <w:lang w:val="en-US"/>
              </w:rPr>
            </w:pPr>
            <w:r w:rsidRPr="001131E9">
              <w:rPr>
                <w:sz w:val="20"/>
                <w:szCs w:val="20"/>
                <w:lang w:val="en-US"/>
              </w:rPr>
              <w:t>Analytical and clinical performance of an improved qualitative troponin T rapid test in laboratories and critical care units.</w:t>
            </w:r>
          </w:p>
          <w:p w:rsidR="001131E9" w:rsidRPr="004B4254" w:rsidRDefault="001131E9" w:rsidP="004941C4">
            <w:pPr>
              <w:rPr>
                <w:sz w:val="20"/>
                <w:szCs w:val="20"/>
              </w:rPr>
            </w:pPr>
            <w:r w:rsidRPr="004B4254">
              <w:rPr>
                <w:sz w:val="20"/>
                <w:szCs w:val="20"/>
              </w:rPr>
              <w:t>Arch Pathol Lab Med 2000; 124: 583-587</w:t>
            </w:r>
          </w:p>
        </w:tc>
      </w:tr>
      <w:tr w:rsidR="001131E9" w:rsidRPr="00B453E5" w:rsidTr="004941C4">
        <w:tc>
          <w:tcPr>
            <w:tcW w:w="9212" w:type="dxa"/>
            <w:shd w:val="clear" w:color="auto" w:fill="auto"/>
          </w:tcPr>
          <w:p w:rsidR="001131E9" w:rsidRPr="001131E9" w:rsidRDefault="001131E9" w:rsidP="004941C4">
            <w:pPr>
              <w:rPr>
                <w:sz w:val="20"/>
                <w:szCs w:val="20"/>
                <w:lang w:val="en-US"/>
              </w:rPr>
            </w:pPr>
            <w:r w:rsidRPr="001131E9">
              <w:rPr>
                <w:sz w:val="20"/>
                <w:szCs w:val="20"/>
                <w:lang w:val="en-US"/>
              </w:rPr>
              <w:t xml:space="preserve">Hirschl MM. </w:t>
            </w:r>
          </w:p>
          <w:p w:rsidR="001131E9" w:rsidRPr="001131E9" w:rsidRDefault="001131E9" w:rsidP="004941C4">
            <w:pPr>
              <w:rPr>
                <w:sz w:val="20"/>
                <w:szCs w:val="20"/>
                <w:lang w:val="en-US"/>
              </w:rPr>
            </w:pPr>
            <w:r w:rsidRPr="001131E9">
              <w:rPr>
                <w:sz w:val="20"/>
                <w:szCs w:val="20"/>
                <w:lang w:val="en-US"/>
              </w:rPr>
              <w:t>Left ventricular hypertrophy.</w:t>
            </w:r>
          </w:p>
          <w:p w:rsidR="001131E9" w:rsidRPr="004B4254" w:rsidRDefault="001131E9" w:rsidP="004941C4">
            <w:pPr>
              <w:rPr>
                <w:sz w:val="20"/>
                <w:szCs w:val="20"/>
                <w:lang w:val="en-GB"/>
              </w:rPr>
            </w:pPr>
            <w:r w:rsidRPr="001131E9">
              <w:rPr>
                <w:sz w:val="20"/>
                <w:szCs w:val="20"/>
                <w:lang w:val="en-US"/>
              </w:rPr>
              <w:t>J Kardiol 2000, 7: 489-491</w:t>
            </w:r>
          </w:p>
        </w:tc>
      </w:tr>
      <w:tr w:rsidR="001131E9" w:rsidRPr="000770F3" w:rsidTr="004941C4">
        <w:tc>
          <w:tcPr>
            <w:tcW w:w="9212" w:type="dxa"/>
            <w:shd w:val="clear" w:color="auto" w:fill="auto"/>
          </w:tcPr>
          <w:p w:rsidR="001131E9" w:rsidRPr="001131E9" w:rsidRDefault="001131E9" w:rsidP="004941C4">
            <w:pPr>
              <w:rPr>
                <w:sz w:val="20"/>
                <w:szCs w:val="20"/>
                <w:lang w:val="en-US"/>
              </w:rPr>
            </w:pPr>
            <w:r w:rsidRPr="001131E9">
              <w:rPr>
                <w:sz w:val="20"/>
                <w:szCs w:val="20"/>
                <w:lang w:val="en-US"/>
              </w:rPr>
              <w:t xml:space="preserve">Hirschl MM. </w:t>
            </w:r>
          </w:p>
          <w:p w:rsidR="001131E9" w:rsidRPr="001131E9" w:rsidRDefault="001131E9" w:rsidP="004941C4">
            <w:pPr>
              <w:rPr>
                <w:sz w:val="20"/>
                <w:szCs w:val="20"/>
                <w:lang w:val="en-US"/>
              </w:rPr>
            </w:pPr>
            <w:r w:rsidRPr="001131E9">
              <w:rPr>
                <w:sz w:val="20"/>
                <w:szCs w:val="20"/>
                <w:lang w:val="en-US"/>
              </w:rPr>
              <w:t>Treatment of hypertensive crisis</w:t>
            </w:r>
          </w:p>
          <w:p w:rsidR="001131E9" w:rsidRPr="004B4254" w:rsidRDefault="001131E9" w:rsidP="004941C4">
            <w:pPr>
              <w:rPr>
                <w:sz w:val="20"/>
                <w:szCs w:val="20"/>
              </w:rPr>
            </w:pPr>
            <w:r w:rsidRPr="004B4254">
              <w:rPr>
                <w:sz w:val="20"/>
                <w:szCs w:val="20"/>
              </w:rPr>
              <w:t>Wien klin Wochenschr 2000; 112: 7-10</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Kliegel A, Scheinecker W, Sterz F, Eisenburger Ph, Holzer M, Laggner AN. </w:t>
            </w:r>
          </w:p>
          <w:p w:rsidR="001131E9" w:rsidRPr="004B4254" w:rsidRDefault="001131E9" w:rsidP="004941C4">
            <w:pPr>
              <w:rPr>
                <w:rFonts w:cs="Arial"/>
                <w:sz w:val="20"/>
                <w:szCs w:val="20"/>
                <w:lang w:val="en-GB"/>
              </w:rPr>
            </w:pPr>
            <w:r w:rsidRPr="004B4254">
              <w:rPr>
                <w:rFonts w:cs="Arial"/>
                <w:sz w:val="20"/>
                <w:szCs w:val="20"/>
                <w:lang w:val="en-GB"/>
              </w:rPr>
              <w:t>The attitudes of cardiac arrest survivors and their family members towards CPR courses.</w:t>
            </w:r>
          </w:p>
          <w:p w:rsidR="001131E9" w:rsidRPr="004B4254" w:rsidRDefault="001131E9" w:rsidP="004941C4">
            <w:pPr>
              <w:rPr>
                <w:sz w:val="20"/>
                <w:szCs w:val="20"/>
                <w:lang w:val="en-GB"/>
              </w:rPr>
            </w:pPr>
            <w:r w:rsidRPr="004B4254">
              <w:rPr>
                <w:rFonts w:cs="Arial"/>
                <w:sz w:val="20"/>
                <w:szCs w:val="20"/>
              </w:rPr>
              <w:t>Resuscitation 2000, 47: 147-154</w:t>
            </w:r>
          </w:p>
        </w:tc>
      </w:tr>
      <w:tr w:rsidR="001131E9" w:rsidRPr="004B4254" w:rsidTr="004941C4">
        <w:tc>
          <w:tcPr>
            <w:tcW w:w="9212" w:type="dxa"/>
            <w:shd w:val="clear" w:color="auto" w:fill="auto"/>
          </w:tcPr>
          <w:p w:rsidR="001131E9" w:rsidRPr="004B4254" w:rsidRDefault="001131E9" w:rsidP="004941C4">
            <w:pPr>
              <w:rPr>
                <w:sz w:val="20"/>
                <w:szCs w:val="20"/>
                <w:lang w:val="en-GB"/>
              </w:rPr>
            </w:pPr>
            <w:r w:rsidRPr="00445D31">
              <w:rPr>
                <w:rFonts w:cs="Arial"/>
                <w:sz w:val="20"/>
                <w:szCs w:val="20"/>
              </w:rPr>
              <w:t xml:space="preserve">Kofler J, Sterz F, Hofbauer R, Rodler S, Schuster E, Winkler M, Schwendenwein I, Losert U, Bieglmayer C, Benumof JL, Frass M: Epinephrine application via an endotracheal airway and via the Combitube in esophageal position. </w:t>
            </w:r>
            <w:r w:rsidRPr="00445D31">
              <w:rPr>
                <w:rFonts w:cs="Arial"/>
                <w:sz w:val="20"/>
                <w:szCs w:val="20"/>
              </w:rPr>
              <w:br/>
            </w:r>
            <w:r w:rsidRPr="004B4254">
              <w:rPr>
                <w:rFonts w:cs="Arial"/>
                <w:sz w:val="20"/>
                <w:szCs w:val="20"/>
                <w:lang w:val="en-GB"/>
              </w:rPr>
              <w:t>Crit Care Med 2000; 28: 1445-1449</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Kofler J, Sterz F, Hofbauer R, Rödler S, Schuster E, Winkler M, Schwendenwein I, Losert U, Bieglmayer Ch, Benumof JL, Frass M.</w:t>
            </w:r>
          </w:p>
          <w:p w:rsidR="001131E9" w:rsidRPr="004B4254" w:rsidRDefault="001131E9" w:rsidP="004941C4">
            <w:pPr>
              <w:rPr>
                <w:sz w:val="20"/>
                <w:szCs w:val="20"/>
                <w:lang w:val="en-GB"/>
              </w:rPr>
            </w:pPr>
            <w:r w:rsidRPr="004B4254">
              <w:rPr>
                <w:sz w:val="20"/>
                <w:szCs w:val="20"/>
                <w:lang w:val="en-GB"/>
              </w:rPr>
              <w:t>Epinephrine Application via an Endotracheal Airway and via the Combitube</w:t>
            </w:r>
            <w:r w:rsidRPr="004B4254">
              <w:rPr>
                <w:sz w:val="20"/>
                <w:szCs w:val="20"/>
                <w:vertAlign w:val="superscript"/>
                <w:lang w:val="en-GB"/>
              </w:rPr>
              <w:t xml:space="preserve">TM </w:t>
            </w:r>
            <w:r w:rsidRPr="004B4254">
              <w:rPr>
                <w:sz w:val="20"/>
                <w:szCs w:val="20"/>
                <w:vertAlign w:val="subscript"/>
                <w:lang w:val="en-GB"/>
              </w:rPr>
              <w:t xml:space="preserve"> </w:t>
            </w:r>
            <w:r w:rsidRPr="004B4254">
              <w:rPr>
                <w:sz w:val="20"/>
                <w:szCs w:val="20"/>
                <w:lang w:val="en-GB"/>
              </w:rPr>
              <w:t>in Esophageal Position.</w:t>
            </w:r>
          </w:p>
          <w:p w:rsidR="001131E9" w:rsidRPr="004B4254" w:rsidRDefault="001131E9" w:rsidP="004941C4">
            <w:pPr>
              <w:rPr>
                <w:sz w:val="20"/>
                <w:szCs w:val="20"/>
              </w:rPr>
            </w:pPr>
            <w:r w:rsidRPr="004B4254">
              <w:rPr>
                <w:sz w:val="20"/>
                <w:szCs w:val="20"/>
                <w:lang w:val="en-GB"/>
              </w:rPr>
              <w:t>Crit Care Medicine 2000, 28: 1445-1449</w:t>
            </w:r>
          </w:p>
        </w:tc>
      </w:tr>
      <w:tr w:rsidR="001131E9" w:rsidRPr="004B4254"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Kürkciyan I, Meron G, Sterz F, Janata K, Domanovits H, Holzer M, Berzlanovich A, Bankl Hans C, Laggner AN. </w:t>
            </w:r>
          </w:p>
          <w:p w:rsidR="001131E9" w:rsidRPr="004B4254" w:rsidRDefault="001131E9" w:rsidP="004941C4">
            <w:pPr>
              <w:rPr>
                <w:sz w:val="20"/>
                <w:szCs w:val="20"/>
                <w:lang w:val="en-GB"/>
              </w:rPr>
            </w:pPr>
            <w:r w:rsidRPr="004B4254">
              <w:rPr>
                <w:sz w:val="20"/>
                <w:szCs w:val="20"/>
                <w:lang w:val="en-GB"/>
              </w:rPr>
              <w:t>Pulmonary Embolism as Cause of Cardiac Arrest</w:t>
            </w:r>
          </w:p>
          <w:p w:rsidR="001131E9" w:rsidRPr="004B4254" w:rsidRDefault="001131E9" w:rsidP="004941C4">
            <w:pPr>
              <w:rPr>
                <w:lang w:val="en-GB"/>
              </w:rPr>
            </w:pPr>
            <w:r w:rsidRPr="004B4254">
              <w:rPr>
                <w:sz w:val="20"/>
                <w:szCs w:val="20"/>
                <w:lang w:val="en-GB"/>
              </w:rPr>
              <w:t>Arch Intern Med 2000,160: 1529-1535</w:t>
            </w:r>
          </w:p>
        </w:tc>
      </w:tr>
      <w:tr w:rsidR="001131E9" w:rsidRPr="000770F3" w:rsidTr="004941C4">
        <w:tc>
          <w:tcPr>
            <w:tcW w:w="9212" w:type="dxa"/>
            <w:shd w:val="clear" w:color="auto" w:fill="auto"/>
          </w:tcPr>
          <w:p w:rsidR="001131E9" w:rsidRPr="001131E9" w:rsidRDefault="001131E9" w:rsidP="004941C4">
            <w:pPr>
              <w:rPr>
                <w:sz w:val="20"/>
                <w:szCs w:val="20"/>
              </w:rPr>
            </w:pPr>
            <w:r w:rsidRPr="001131E9">
              <w:rPr>
                <w:sz w:val="20"/>
                <w:szCs w:val="20"/>
              </w:rPr>
              <w:t xml:space="preserve">Laggner AN, Müllner M. </w:t>
            </w:r>
          </w:p>
          <w:p w:rsidR="001131E9" w:rsidRPr="001131E9" w:rsidRDefault="001131E9" w:rsidP="004941C4">
            <w:pPr>
              <w:rPr>
                <w:sz w:val="20"/>
                <w:szCs w:val="20"/>
              </w:rPr>
            </w:pPr>
            <w:r w:rsidRPr="001131E9">
              <w:rPr>
                <w:sz w:val="20"/>
                <w:szCs w:val="20"/>
              </w:rPr>
              <w:t>Status Asthmaticus.</w:t>
            </w:r>
          </w:p>
          <w:p w:rsidR="001131E9" w:rsidRPr="004B4254" w:rsidRDefault="001131E9" w:rsidP="004941C4">
            <w:pPr>
              <w:rPr>
                <w:rFonts w:cs="Arial"/>
                <w:noProof/>
              </w:rPr>
            </w:pPr>
            <w:r w:rsidRPr="004B4254">
              <w:rPr>
                <w:sz w:val="20"/>
                <w:szCs w:val="20"/>
                <w:lang w:val="en-GB"/>
              </w:rPr>
              <w:t>Intensivmed 2000, 37:293-297</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Laggner AN, Sterz F, Domanovits H. </w:t>
            </w:r>
          </w:p>
          <w:p w:rsidR="001131E9" w:rsidRPr="001131E9" w:rsidRDefault="001131E9" w:rsidP="004941C4">
            <w:pPr>
              <w:rPr>
                <w:sz w:val="20"/>
                <w:szCs w:val="20"/>
                <w:lang w:val="en-US"/>
              </w:rPr>
            </w:pPr>
            <w:r w:rsidRPr="001131E9">
              <w:rPr>
                <w:sz w:val="20"/>
                <w:szCs w:val="20"/>
                <w:lang w:val="en-US"/>
              </w:rPr>
              <w:t>Intraaortic balloon pump (IABP) and pulse oximetry.</w:t>
            </w:r>
          </w:p>
          <w:p w:rsidR="001131E9" w:rsidRPr="004B4254" w:rsidRDefault="001131E9" w:rsidP="004941C4">
            <w:pPr>
              <w:rPr>
                <w:sz w:val="20"/>
                <w:szCs w:val="20"/>
              </w:rPr>
            </w:pPr>
            <w:r w:rsidRPr="004B4254">
              <w:rPr>
                <w:sz w:val="20"/>
                <w:szCs w:val="20"/>
              </w:rPr>
              <w:t>Resuscitation 2000, 45; 63-64</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Madl CH, Kramer L, Domanovits H, Woolard RH, Gervais H, Gendo A, Eisenhuber E, Grimm G, Sterz F.</w:t>
            </w:r>
          </w:p>
          <w:p w:rsidR="001131E9" w:rsidRPr="004B4254" w:rsidRDefault="001131E9" w:rsidP="004941C4">
            <w:pPr>
              <w:rPr>
                <w:rFonts w:cs="Arial"/>
                <w:sz w:val="20"/>
                <w:szCs w:val="20"/>
                <w:lang w:val="en-GB"/>
              </w:rPr>
            </w:pPr>
            <w:r w:rsidRPr="004B4254">
              <w:rPr>
                <w:rFonts w:cs="Arial"/>
                <w:sz w:val="20"/>
                <w:szCs w:val="20"/>
                <w:lang w:val="en-GB"/>
              </w:rPr>
              <w:t>Improved outcome prediction in unconscious cardiac arrest survivors with sensory evoked potentials compared with clinical assessment.</w:t>
            </w:r>
          </w:p>
          <w:p w:rsidR="001131E9" w:rsidRPr="004B4254" w:rsidRDefault="001131E9" w:rsidP="004941C4">
            <w:pPr>
              <w:rPr>
                <w:sz w:val="20"/>
                <w:szCs w:val="20"/>
                <w:lang w:val="en-GB"/>
              </w:rPr>
            </w:pPr>
            <w:r w:rsidRPr="004B4254">
              <w:rPr>
                <w:rFonts w:cs="Arial"/>
                <w:sz w:val="20"/>
                <w:szCs w:val="20"/>
                <w:lang w:val="en-GB"/>
              </w:rPr>
              <w:t>Crit Care Med 2000, 28:721-726</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Nikfardjam M, Müllner M, Schreiber W, Oschatz E, Exner M, Domanovits H, Laggner AN, Huber K. </w:t>
            </w:r>
          </w:p>
          <w:p w:rsidR="001131E9" w:rsidRPr="001131E9" w:rsidRDefault="001131E9" w:rsidP="004941C4">
            <w:pPr>
              <w:rPr>
                <w:rFonts w:cs="Arial"/>
                <w:sz w:val="20"/>
                <w:szCs w:val="20"/>
                <w:lang w:val="en-US"/>
              </w:rPr>
            </w:pPr>
            <w:r w:rsidRPr="001131E9">
              <w:rPr>
                <w:rFonts w:cs="Arial"/>
                <w:sz w:val="20"/>
                <w:szCs w:val="20"/>
                <w:lang w:val="en-US"/>
              </w:rPr>
              <w:t xml:space="preserve">The association between C-reactive protein on admission and mortality in patients with acute myocardial infarction. </w:t>
            </w:r>
          </w:p>
          <w:p w:rsidR="001131E9" w:rsidRPr="004B4254" w:rsidRDefault="001131E9" w:rsidP="004941C4">
            <w:pPr>
              <w:rPr>
                <w:rFonts w:cs="Arial"/>
                <w:sz w:val="20"/>
                <w:szCs w:val="20"/>
              </w:rPr>
            </w:pPr>
            <w:r w:rsidRPr="004B4254">
              <w:rPr>
                <w:rFonts w:cs="Arial"/>
                <w:sz w:val="20"/>
                <w:szCs w:val="20"/>
              </w:rPr>
              <w:t>J Intern Med 2000; 247:341-345</w:t>
            </w:r>
          </w:p>
        </w:tc>
      </w:tr>
      <w:tr w:rsidR="001131E9" w:rsidRPr="004B4254"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t>Panning B, Sterz F. Hemodynamic and catecholamine stress response to insertion of the CombitubeR, Laryngeal Mask Airway or tracheal intubation.</w:t>
            </w:r>
          </w:p>
          <w:p w:rsidR="001131E9" w:rsidRPr="004B4254" w:rsidRDefault="001131E9" w:rsidP="004941C4">
            <w:pPr>
              <w:rPr>
                <w:rFonts w:cs="Arial"/>
                <w:sz w:val="20"/>
                <w:szCs w:val="20"/>
                <w:lang w:val="en-GB"/>
              </w:rPr>
            </w:pPr>
            <w:r w:rsidRPr="004B4254">
              <w:rPr>
                <w:rFonts w:cs="Arial"/>
                <w:sz w:val="20"/>
                <w:szCs w:val="20"/>
                <w:lang w:val="en-GB"/>
              </w:rPr>
              <w:t>Anesthesia and Analgesia 2000, 90:231</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 xml:space="preserve">Pirich C, Müllner M, Sinzinger H. </w:t>
            </w:r>
          </w:p>
          <w:p w:rsidR="001131E9" w:rsidRPr="001131E9" w:rsidRDefault="001131E9" w:rsidP="004941C4">
            <w:pPr>
              <w:rPr>
                <w:sz w:val="20"/>
                <w:szCs w:val="20"/>
                <w:lang w:val="en-US"/>
              </w:rPr>
            </w:pPr>
            <w:r w:rsidRPr="001131E9">
              <w:rPr>
                <w:sz w:val="20"/>
                <w:szCs w:val="20"/>
                <w:lang w:val="en-US"/>
              </w:rPr>
              <w:t>Prevalence and relevance of thyroid dysfunction in 1922 cholesterol screening articipants.</w:t>
            </w:r>
          </w:p>
          <w:p w:rsidR="001131E9" w:rsidRPr="004B4254" w:rsidRDefault="001131E9" w:rsidP="004941C4">
            <w:pPr>
              <w:rPr>
                <w:rFonts w:cs="Arial"/>
                <w:sz w:val="20"/>
                <w:szCs w:val="20"/>
              </w:rPr>
            </w:pPr>
            <w:r w:rsidRPr="004B4254">
              <w:rPr>
                <w:sz w:val="20"/>
                <w:szCs w:val="20"/>
              </w:rPr>
              <w:t>J Clin Epidemiol 2000, 53:623-629</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Röggla G, Moser B, Wagner A, Röggla M. </w:t>
            </w:r>
          </w:p>
          <w:p w:rsidR="001131E9" w:rsidRPr="001131E9" w:rsidRDefault="001131E9" w:rsidP="004941C4">
            <w:pPr>
              <w:rPr>
                <w:sz w:val="20"/>
                <w:szCs w:val="20"/>
                <w:lang w:val="en-US"/>
              </w:rPr>
            </w:pPr>
            <w:r w:rsidRPr="001131E9">
              <w:rPr>
                <w:sz w:val="20"/>
                <w:szCs w:val="20"/>
                <w:lang w:val="en-US"/>
              </w:rPr>
              <w:t>Correlation between raised body temperature and acute mountain sickness score at moderate altitude.</w:t>
            </w:r>
          </w:p>
          <w:p w:rsidR="001131E9" w:rsidRPr="004B4254" w:rsidRDefault="001131E9" w:rsidP="004941C4">
            <w:pPr>
              <w:rPr>
                <w:sz w:val="20"/>
                <w:szCs w:val="20"/>
              </w:rPr>
            </w:pPr>
            <w:r w:rsidRPr="004B4254">
              <w:rPr>
                <w:sz w:val="20"/>
                <w:szCs w:val="20"/>
              </w:rPr>
              <w:t>Wien Klin Wochenschr 2000; 112: 290-292</w:t>
            </w:r>
          </w:p>
        </w:tc>
      </w:tr>
      <w:tr w:rsidR="000256CB" w:rsidRPr="004B4254" w:rsidTr="000256CB">
        <w:tc>
          <w:tcPr>
            <w:tcW w:w="9212" w:type="dxa"/>
            <w:shd w:val="clear" w:color="auto" w:fill="auto"/>
          </w:tcPr>
          <w:p w:rsidR="000256CB" w:rsidRPr="004B4254" w:rsidRDefault="000256CB" w:rsidP="000256CB">
            <w:pPr>
              <w:rPr>
                <w:sz w:val="20"/>
                <w:szCs w:val="20"/>
                <w:lang w:val="en-US"/>
              </w:rPr>
            </w:pPr>
            <w:r w:rsidRPr="004B4254">
              <w:rPr>
                <w:sz w:val="20"/>
                <w:szCs w:val="20"/>
                <w:lang w:val="en-US"/>
              </w:rPr>
              <w:t xml:space="preserve">Röggla G, Moser B, Wagner A, Röggla M. </w:t>
            </w:r>
          </w:p>
          <w:p w:rsidR="000256CB" w:rsidRPr="001131E9" w:rsidRDefault="000256CB" w:rsidP="000256CB">
            <w:pPr>
              <w:rPr>
                <w:sz w:val="20"/>
                <w:szCs w:val="20"/>
                <w:lang w:val="en-US"/>
              </w:rPr>
            </w:pPr>
            <w:r w:rsidRPr="001131E9">
              <w:rPr>
                <w:sz w:val="20"/>
                <w:szCs w:val="20"/>
                <w:lang w:val="en-US"/>
              </w:rPr>
              <w:t>Correlation between raised body temperature and acute mountain sickness score at moderate altitude.</w:t>
            </w:r>
          </w:p>
          <w:p w:rsidR="000256CB" w:rsidRPr="004B4254" w:rsidRDefault="000256CB" w:rsidP="000256CB">
            <w:pPr>
              <w:rPr>
                <w:sz w:val="20"/>
                <w:szCs w:val="20"/>
              </w:rPr>
            </w:pPr>
            <w:r w:rsidRPr="004B4254">
              <w:rPr>
                <w:sz w:val="20"/>
                <w:szCs w:val="20"/>
              </w:rPr>
              <w:t>Wien Klin Wochenschr 2000; 112: 290-292</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B4254"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lastRenderedPageBreak/>
              <w:t>Schiefermeier M, Kollegger H, Madl C, Schwarz C, Holzer M, Kofler J, Sterz F. Apolipoprotein E polymorphism:Survival and neurological outcome after cardiopulmonary resuscitation.</w:t>
            </w:r>
          </w:p>
          <w:p w:rsidR="001131E9" w:rsidRPr="004B4254" w:rsidRDefault="001131E9" w:rsidP="004941C4">
            <w:pPr>
              <w:rPr>
                <w:rFonts w:cs="Arial"/>
                <w:sz w:val="20"/>
                <w:szCs w:val="20"/>
              </w:rPr>
            </w:pPr>
            <w:r w:rsidRPr="004B4254">
              <w:rPr>
                <w:rFonts w:cs="Arial"/>
                <w:sz w:val="20"/>
                <w:szCs w:val="20"/>
              </w:rPr>
              <w:t>Stroke 2000,31:2068-2073</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Schillinger M, Domanovits H, Müllner M, Herkner H, Laggner AN. </w:t>
            </w:r>
          </w:p>
          <w:p w:rsidR="001131E9" w:rsidRPr="001131E9" w:rsidRDefault="001131E9" w:rsidP="004941C4">
            <w:pPr>
              <w:rPr>
                <w:rFonts w:cs="Arial"/>
                <w:sz w:val="20"/>
                <w:szCs w:val="20"/>
                <w:lang w:val="en-US"/>
              </w:rPr>
            </w:pPr>
            <w:r w:rsidRPr="001131E9">
              <w:rPr>
                <w:rFonts w:cs="Arial"/>
                <w:sz w:val="20"/>
                <w:szCs w:val="20"/>
                <w:lang w:val="en-US"/>
              </w:rPr>
              <w:t>Admission for syncope: evaluation, cost and prognosis.</w:t>
            </w:r>
          </w:p>
          <w:p w:rsidR="001131E9" w:rsidRPr="004B4254" w:rsidRDefault="001131E9" w:rsidP="004941C4">
            <w:pPr>
              <w:rPr>
                <w:rFonts w:cs="Arial"/>
                <w:sz w:val="20"/>
                <w:szCs w:val="20"/>
              </w:rPr>
            </w:pPr>
            <w:r w:rsidRPr="004B4254">
              <w:rPr>
                <w:rFonts w:cs="Arial"/>
                <w:sz w:val="20"/>
                <w:szCs w:val="20"/>
              </w:rPr>
              <w:t>Wien Klin Wochenschr 2000 112: 835-841</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Schillinger M, Müllner M, Domanovits H, Herkner H, Pateisky N. </w:t>
            </w:r>
          </w:p>
          <w:p w:rsidR="001131E9" w:rsidRPr="001131E9" w:rsidRDefault="001131E9" w:rsidP="004941C4">
            <w:pPr>
              <w:rPr>
                <w:rFonts w:cs="Arial"/>
                <w:sz w:val="20"/>
                <w:szCs w:val="20"/>
                <w:lang w:val="en-US"/>
              </w:rPr>
            </w:pPr>
            <w:r w:rsidRPr="001131E9">
              <w:rPr>
                <w:rFonts w:cs="Arial"/>
                <w:sz w:val="20"/>
                <w:szCs w:val="20"/>
                <w:lang w:val="en-US"/>
              </w:rPr>
              <w:t>Birthweight, stillbirthweight and infant mortality of legitimate and illegitimate newborn in Austria between 1987 and 1996: an ecological study.</w:t>
            </w:r>
          </w:p>
          <w:p w:rsidR="001131E9" w:rsidRPr="004B4254" w:rsidRDefault="001131E9" w:rsidP="004941C4">
            <w:pPr>
              <w:rPr>
                <w:rFonts w:cs="Arial"/>
                <w:sz w:val="20"/>
                <w:szCs w:val="20"/>
              </w:rPr>
            </w:pPr>
            <w:r w:rsidRPr="004B4254">
              <w:rPr>
                <w:rFonts w:cs="Arial"/>
                <w:sz w:val="20"/>
                <w:szCs w:val="20"/>
              </w:rPr>
              <w:t>Wien Klin Wochenschr. 2000; 112: 882-886</w:t>
            </w:r>
          </w:p>
        </w:tc>
      </w:tr>
      <w:tr w:rsidR="001131E9" w:rsidRPr="004B4254" w:rsidTr="004941C4">
        <w:tc>
          <w:tcPr>
            <w:tcW w:w="9212" w:type="dxa"/>
            <w:shd w:val="clear" w:color="auto" w:fill="auto"/>
          </w:tcPr>
          <w:p w:rsidR="001131E9" w:rsidRPr="004B4254" w:rsidRDefault="001131E9" w:rsidP="004941C4">
            <w:pPr>
              <w:rPr>
                <w:noProof/>
                <w:sz w:val="20"/>
                <w:szCs w:val="20"/>
              </w:rPr>
            </w:pPr>
            <w:r w:rsidRPr="004B4254">
              <w:rPr>
                <w:noProof/>
                <w:sz w:val="20"/>
                <w:szCs w:val="20"/>
              </w:rPr>
              <w:t xml:space="preserve">Schreiber W, Pieper O, Herkner H, Laggner AN, Huber K. </w:t>
            </w:r>
          </w:p>
          <w:p w:rsidR="001131E9" w:rsidRPr="004B4254" w:rsidRDefault="001131E9" w:rsidP="004941C4">
            <w:pPr>
              <w:rPr>
                <w:noProof/>
                <w:sz w:val="20"/>
                <w:szCs w:val="20"/>
              </w:rPr>
            </w:pPr>
            <w:r w:rsidRPr="004B4254">
              <w:rPr>
                <w:noProof/>
                <w:sz w:val="20"/>
                <w:szCs w:val="20"/>
              </w:rPr>
              <w:t>„Unberechtigte“ Thrombolyse bei suspektem Myokardinfarkt.</w:t>
            </w:r>
          </w:p>
          <w:p w:rsidR="001131E9" w:rsidRPr="004B4254" w:rsidRDefault="001131E9" w:rsidP="004941C4">
            <w:pPr>
              <w:rPr>
                <w:rFonts w:cs="Arial"/>
                <w:sz w:val="20"/>
                <w:szCs w:val="20"/>
                <w:lang w:val="en-GB"/>
              </w:rPr>
            </w:pPr>
            <w:r w:rsidRPr="004B4254">
              <w:rPr>
                <w:noProof/>
                <w:sz w:val="20"/>
                <w:szCs w:val="20"/>
              </w:rPr>
              <w:t>Wien Klin Wochenschr 2000; 112: 912-916</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Seidler D, Schmeiser-Rieder A, Schlarp O, Laggner AN. </w:t>
            </w:r>
          </w:p>
          <w:p w:rsidR="001131E9" w:rsidRPr="004B4254" w:rsidRDefault="001131E9" w:rsidP="004941C4">
            <w:pPr>
              <w:rPr>
                <w:rFonts w:cs="Arial"/>
                <w:sz w:val="20"/>
                <w:szCs w:val="20"/>
                <w:lang w:val="en-GB"/>
              </w:rPr>
            </w:pPr>
            <w:r w:rsidRPr="004B4254">
              <w:rPr>
                <w:rFonts w:cs="Arial"/>
                <w:sz w:val="20"/>
                <w:szCs w:val="20"/>
                <w:lang w:val="en-GB"/>
              </w:rPr>
              <w:t xml:space="preserve">Heroin and opiate emergencies in </w:t>
            </w:r>
            <w:smartTag w:uri="urn:schemas-microsoft-com:office:smarttags" w:element="City">
              <w:smartTag w:uri="urn:schemas-microsoft-com:office:smarttags" w:element="place">
                <w:r w:rsidRPr="004B4254">
                  <w:rPr>
                    <w:rFonts w:cs="Arial"/>
                    <w:sz w:val="20"/>
                    <w:szCs w:val="20"/>
                    <w:lang w:val="en-GB"/>
                  </w:rPr>
                  <w:t>Vienna</w:t>
                </w:r>
              </w:smartTag>
            </w:smartTag>
            <w:r w:rsidRPr="004B4254">
              <w:rPr>
                <w:rFonts w:cs="Arial"/>
                <w:sz w:val="20"/>
                <w:szCs w:val="20"/>
                <w:lang w:val="en-GB"/>
              </w:rPr>
              <w:t>: analyses at the municipal ambulance service.</w:t>
            </w:r>
          </w:p>
          <w:p w:rsidR="001131E9" w:rsidRPr="004B4254" w:rsidRDefault="001131E9" w:rsidP="004941C4">
            <w:pPr>
              <w:rPr>
                <w:rFonts w:cs="Arial"/>
                <w:sz w:val="20"/>
                <w:szCs w:val="20"/>
              </w:rPr>
            </w:pPr>
            <w:r w:rsidRPr="004B4254">
              <w:rPr>
                <w:rFonts w:cs="Arial"/>
                <w:sz w:val="20"/>
                <w:szCs w:val="20"/>
                <w:lang w:val="en-GB"/>
              </w:rPr>
              <w:t>J of Clinical Epidemiology 2000; 52: 734-741</w:t>
            </w:r>
          </w:p>
        </w:tc>
      </w:tr>
      <w:tr w:rsidR="000256CB" w:rsidRPr="006B2E11" w:rsidTr="000256CB">
        <w:tc>
          <w:tcPr>
            <w:tcW w:w="9212" w:type="dxa"/>
            <w:shd w:val="clear" w:color="auto" w:fill="auto"/>
          </w:tcPr>
          <w:p w:rsidR="000256CB" w:rsidRPr="006B2E11" w:rsidRDefault="000256CB" w:rsidP="000256CB">
            <w:pPr>
              <w:rPr>
                <w:rFonts w:cs="Arial"/>
                <w:sz w:val="20"/>
                <w:szCs w:val="20"/>
                <w:lang w:val="en-US"/>
              </w:rPr>
            </w:pPr>
            <w:r w:rsidRPr="006B2E11">
              <w:rPr>
                <w:rFonts w:cs="Arial"/>
                <w:sz w:val="20"/>
                <w:szCs w:val="20"/>
                <w:lang w:val="en-US"/>
              </w:rPr>
              <w:t xml:space="preserve">Small M, Yu D, Harrison RG, Robertson C, Clegg G, Holzer M, Sterz F. </w:t>
            </w:r>
            <w:r>
              <w:rPr>
                <w:rFonts w:cs="Arial"/>
                <w:sz w:val="20"/>
                <w:szCs w:val="20"/>
                <w:lang w:val="en-US"/>
              </w:rPr>
              <w:br/>
            </w:r>
            <w:r w:rsidRPr="006B2E11">
              <w:rPr>
                <w:rFonts w:cs="Arial"/>
                <w:sz w:val="20"/>
                <w:szCs w:val="20"/>
                <w:lang w:val="en-US"/>
              </w:rPr>
              <w:t xml:space="preserve">Detreministic nonlinearity in ventricular fibrillation. </w:t>
            </w:r>
            <w:r>
              <w:rPr>
                <w:rFonts w:cs="Arial"/>
                <w:sz w:val="20"/>
                <w:szCs w:val="20"/>
                <w:lang w:val="en-US"/>
              </w:rPr>
              <w:t>Physics Letters A 2000; 265:68-75</w:t>
            </w:r>
          </w:p>
        </w:tc>
      </w:tr>
      <w:tr w:rsidR="000256CB" w:rsidRPr="006B2E11" w:rsidTr="000256CB">
        <w:tc>
          <w:tcPr>
            <w:tcW w:w="9212" w:type="dxa"/>
            <w:shd w:val="clear" w:color="auto" w:fill="auto"/>
          </w:tcPr>
          <w:p w:rsidR="000256CB" w:rsidRPr="006B2E11" w:rsidRDefault="000256CB" w:rsidP="000256CB">
            <w:pPr>
              <w:rPr>
                <w:rFonts w:cs="Arial"/>
                <w:sz w:val="20"/>
                <w:szCs w:val="20"/>
                <w:lang w:val="en-US"/>
              </w:rPr>
            </w:pPr>
            <w:r w:rsidRPr="006B2E11">
              <w:rPr>
                <w:rFonts w:cs="Arial"/>
                <w:sz w:val="20"/>
                <w:szCs w:val="20"/>
                <w:lang w:val="en-US"/>
              </w:rPr>
              <w:t xml:space="preserve">Small M, Yu D, Harrison RG, Robertson C, Clegg G, Holzer M, Sterz F. </w:t>
            </w:r>
            <w:r>
              <w:rPr>
                <w:rFonts w:cs="Arial"/>
                <w:sz w:val="20"/>
                <w:szCs w:val="20"/>
                <w:lang w:val="en-US"/>
              </w:rPr>
              <w:br/>
              <w:t>Measuring temporal complexity of ventricular fibrillation. Physics Letters A2000; 265:68-75</w:t>
            </w:r>
          </w:p>
        </w:tc>
      </w:tr>
      <w:tr w:rsidR="001131E9" w:rsidRPr="000256CB"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t>Staudinger T, Stoiser B, Mullner M, Locker GJ, Laczika K, Knapp S, Burgmann H, Wilfing A, Kofler J, Thalhammer F, Frass M. Outcome and prognostic factors in critically ill cancer patients admitted to the intensive care unit.</w:t>
            </w:r>
            <w:r w:rsidRPr="004B4254">
              <w:rPr>
                <w:rFonts w:cs="Arial"/>
                <w:sz w:val="20"/>
                <w:szCs w:val="20"/>
                <w:lang w:val="en-GB"/>
              </w:rPr>
              <w:br/>
              <w:t>Crit Care Med 2000; 28:1322-1328</w:t>
            </w:r>
          </w:p>
        </w:tc>
      </w:tr>
      <w:tr w:rsidR="001131E9" w:rsidRPr="00171E11" w:rsidTr="004941C4">
        <w:tc>
          <w:tcPr>
            <w:tcW w:w="9212" w:type="dxa"/>
            <w:shd w:val="clear" w:color="auto" w:fill="auto"/>
          </w:tcPr>
          <w:p w:rsidR="001131E9" w:rsidRPr="001131E9" w:rsidRDefault="001131E9" w:rsidP="004941C4">
            <w:pPr>
              <w:rPr>
                <w:rFonts w:cs="Arial"/>
                <w:sz w:val="20"/>
                <w:szCs w:val="20"/>
              </w:rPr>
            </w:pPr>
            <w:r w:rsidRPr="001131E9">
              <w:rPr>
                <w:rFonts w:cs="Arial"/>
                <w:sz w:val="20"/>
                <w:szCs w:val="20"/>
              </w:rPr>
              <w:t>Thoennissen J, Lang W, Laggner AN, Müllner M.</w:t>
            </w:r>
          </w:p>
          <w:p w:rsidR="001131E9" w:rsidRPr="001131E9" w:rsidRDefault="001131E9" w:rsidP="004941C4">
            <w:pPr>
              <w:rPr>
                <w:rFonts w:cs="Arial"/>
                <w:sz w:val="20"/>
                <w:szCs w:val="20"/>
              </w:rPr>
            </w:pPr>
            <w:r w:rsidRPr="001131E9">
              <w:rPr>
                <w:rFonts w:cs="Arial"/>
                <w:sz w:val="20"/>
                <w:szCs w:val="20"/>
              </w:rPr>
              <w:t>Bettruhe nach Lumbalpunktion.</w:t>
            </w:r>
          </w:p>
          <w:p w:rsidR="001131E9" w:rsidRPr="004B4254" w:rsidRDefault="001131E9" w:rsidP="004941C4">
            <w:pPr>
              <w:rPr>
                <w:rFonts w:cs="Arial"/>
                <w:sz w:val="20"/>
                <w:szCs w:val="20"/>
              </w:rPr>
            </w:pPr>
            <w:r w:rsidRPr="001131E9">
              <w:rPr>
                <w:rFonts w:cs="Arial"/>
                <w:sz w:val="20"/>
                <w:szCs w:val="20"/>
              </w:rPr>
              <w:t>Wien Klin Wschr 2000; 112: 1040-1043</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Watson JN, Addison PS, Clegg GR, Holzer M, Sterz F, Robertson CE, Novel A.</w:t>
            </w:r>
          </w:p>
          <w:p w:rsidR="001131E9" w:rsidRPr="004B4254" w:rsidRDefault="001131E9" w:rsidP="004941C4">
            <w:pPr>
              <w:rPr>
                <w:sz w:val="20"/>
                <w:szCs w:val="20"/>
                <w:lang w:val="en-GB"/>
              </w:rPr>
            </w:pPr>
            <w:r w:rsidRPr="004B4254">
              <w:rPr>
                <w:sz w:val="20"/>
                <w:szCs w:val="20"/>
                <w:lang w:val="en-GB"/>
              </w:rPr>
              <w:t>Wavelet Transform Based Analysis Reveals Hidden Structure in Ventricular Fibrillation.</w:t>
            </w:r>
          </w:p>
          <w:p w:rsidR="001131E9" w:rsidRPr="004B4254" w:rsidRDefault="001131E9" w:rsidP="004941C4">
            <w:pPr>
              <w:rPr>
                <w:rFonts w:cs="Arial"/>
                <w:sz w:val="20"/>
                <w:szCs w:val="20"/>
              </w:rPr>
            </w:pPr>
            <w:r w:rsidRPr="004B4254">
              <w:rPr>
                <w:sz w:val="20"/>
                <w:szCs w:val="20"/>
              </w:rPr>
              <w:t>Resuscitation 2000, 43: 121-127</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Woisetschläger C, Waldenhofer U, Bur A, Herkner H, Kiss K, Binder M, Laggner AN, Hirschl MM.</w:t>
            </w:r>
          </w:p>
          <w:p w:rsidR="001131E9" w:rsidRPr="004B4254" w:rsidRDefault="001131E9" w:rsidP="004941C4">
            <w:pPr>
              <w:rPr>
                <w:sz w:val="20"/>
                <w:szCs w:val="20"/>
                <w:lang w:val="en-GB"/>
              </w:rPr>
            </w:pPr>
            <w:r w:rsidRPr="004B4254">
              <w:rPr>
                <w:sz w:val="20"/>
                <w:szCs w:val="20"/>
                <w:lang w:val="en-GB"/>
              </w:rPr>
              <w:t xml:space="preserve">Increased blood pressure response to the cold pressor test in pregnant women developing pre-eclampsia. </w:t>
            </w:r>
          </w:p>
          <w:p w:rsidR="001131E9" w:rsidRPr="004B4254" w:rsidRDefault="001131E9" w:rsidP="004941C4">
            <w:pPr>
              <w:rPr>
                <w:lang w:val="en-GB"/>
              </w:rPr>
            </w:pPr>
            <w:r w:rsidRPr="004B4254">
              <w:rPr>
                <w:sz w:val="20"/>
                <w:szCs w:val="20"/>
              </w:rPr>
              <w:t>J Hypertens 2000;18: 399-403</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Woisetschläger Ch, Kittler H, Oschatz E, Bur A, Lang W, Waldenhofer U, Laggner AN, Hirschl MM.</w:t>
            </w:r>
          </w:p>
          <w:p w:rsidR="001131E9" w:rsidRPr="004B4254" w:rsidRDefault="001131E9" w:rsidP="004941C4">
            <w:pPr>
              <w:rPr>
                <w:sz w:val="20"/>
                <w:szCs w:val="20"/>
                <w:lang w:val="en-GB"/>
              </w:rPr>
            </w:pPr>
            <w:r w:rsidRPr="004B4254">
              <w:rPr>
                <w:sz w:val="20"/>
                <w:szCs w:val="20"/>
                <w:lang w:val="en-GB"/>
              </w:rPr>
              <w:t>Out-of-hospital diagnosis of cerebral infarction versus intracranial hemorrhage.</w:t>
            </w:r>
          </w:p>
          <w:p w:rsidR="001131E9" w:rsidRPr="004B4254" w:rsidRDefault="001131E9" w:rsidP="004941C4">
            <w:pPr>
              <w:rPr>
                <w:rFonts w:cs="Arial"/>
                <w:sz w:val="20"/>
                <w:szCs w:val="20"/>
              </w:rPr>
            </w:pPr>
            <w:r w:rsidRPr="004B4254">
              <w:rPr>
                <w:sz w:val="20"/>
                <w:szCs w:val="20"/>
                <w:lang w:val="en-GB"/>
              </w:rPr>
              <w:t>Intensive Care Med 2000; 26: 1561-1565</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Zeiner A, Holzer M, Sterz F, Behringer W, Schörkhuber W, Müllner M, Frass M, Siostrzonek P, Ratheiser K, Kaff A, Laggner AN. </w:t>
            </w:r>
          </w:p>
          <w:p w:rsidR="001131E9" w:rsidRPr="004B4254" w:rsidRDefault="001131E9" w:rsidP="004941C4">
            <w:pPr>
              <w:rPr>
                <w:rFonts w:cs="Arial"/>
                <w:sz w:val="20"/>
                <w:szCs w:val="20"/>
                <w:lang w:val="en-GB"/>
              </w:rPr>
            </w:pPr>
            <w:r w:rsidRPr="004B4254">
              <w:rPr>
                <w:rFonts w:cs="Arial"/>
                <w:sz w:val="20"/>
                <w:szCs w:val="20"/>
                <w:lang w:val="en-GB"/>
              </w:rPr>
              <w:t>Mild resuscitative hypothermia to improve neurological outcome after cardiac arrest.</w:t>
            </w:r>
          </w:p>
          <w:p w:rsidR="001131E9" w:rsidRPr="004B4254" w:rsidRDefault="001131E9" w:rsidP="004941C4">
            <w:pPr>
              <w:rPr>
                <w:rFonts w:cs="Arial"/>
                <w:sz w:val="20"/>
                <w:szCs w:val="20"/>
              </w:rPr>
            </w:pPr>
            <w:r w:rsidRPr="004B4254">
              <w:rPr>
                <w:rFonts w:cs="Arial"/>
                <w:sz w:val="20"/>
                <w:szCs w:val="20"/>
              </w:rPr>
              <w:t>Stroke 2000; 31: 86-94</w:t>
            </w:r>
          </w:p>
        </w:tc>
      </w:tr>
    </w:tbl>
    <w:p w:rsidR="001131E9" w:rsidRPr="006B2E11" w:rsidRDefault="001131E9">
      <w:pPr>
        <w:rPr>
          <w:lang w:val="en-US"/>
        </w:rPr>
      </w:pPr>
    </w:p>
    <w:p w:rsidR="001131E9" w:rsidRPr="006B2E11" w:rsidRDefault="001131E9">
      <w:pPr>
        <w:ind w:left="-567" w:right="-567"/>
        <w:rPr>
          <w:lang w:val="en-US"/>
        </w:rPr>
      </w:pPr>
      <w:r w:rsidRPr="006B2E11">
        <w:rPr>
          <w:lang w:val="en-US"/>
        </w:rPr>
        <w:br w:type="page"/>
      </w:r>
    </w:p>
    <w:p w:rsidR="001131E9" w:rsidRPr="005F5A00" w:rsidRDefault="001131E9" w:rsidP="001131E9">
      <w:pPr>
        <w:jc w:val="center"/>
        <w:rPr>
          <w:rFonts w:ascii="Calibri" w:hAnsi="Calibri"/>
          <w:sz w:val="28"/>
          <w:szCs w:val="28"/>
        </w:rPr>
      </w:pPr>
      <w:r w:rsidRPr="005F5A00">
        <w:rPr>
          <w:rFonts w:ascii="Calibri" w:hAnsi="Calibri"/>
          <w:sz w:val="28"/>
          <w:szCs w:val="28"/>
        </w:rPr>
        <w:lastRenderedPageBreak/>
        <w:t>Univ Klinik f. Notfallmedizin</w:t>
      </w:r>
    </w:p>
    <w:p w:rsidR="001131E9" w:rsidRPr="005F5A00" w:rsidRDefault="001131E9" w:rsidP="001131E9">
      <w:pPr>
        <w:jc w:val="center"/>
        <w:rPr>
          <w:rFonts w:ascii="Calibri" w:hAnsi="Calibri"/>
        </w:rPr>
      </w:pPr>
    </w:p>
    <w:p w:rsidR="001131E9" w:rsidRPr="005F5A00" w:rsidRDefault="001131E9" w:rsidP="001131E9">
      <w:pPr>
        <w:jc w:val="center"/>
        <w:rPr>
          <w:rFonts w:ascii="Calibri" w:hAnsi="Calibri"/>
        </w:rPr>
      </w:pPr>
      <w:r w:rsidRPr="005F5A00">
        <w:rPr>
          <w:rFonts w:ascii="Calibri" w:hAnsi="Calibri"/>
        </w:rPr>
        <w:t>IF relevante Publikationen 1996-1999</w:t>
      </w:r>
    </w:p>
    <w:p w:rsidR="001131E9" w:rsidRPr="005F5A00" w:rsidRDefault="001131E9" w:rsidP="001131E9">
      <w:pPr>
        <w:pStyle w:val="Textkrper"/>
        <w:rPr>
          <w:noProof/>
          <w:sz w:val="20"/>
        </w:rPr>
      </w:pPr>
    </w:p>
    <w:p w:rsidR="001131E9" w:rsidRPr="005F5A00" w:rsidRDefault="001131E9" w:rsidP="001131E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7F01" w:rsidRPr="00376439" w:rsidTr="004941C4">
        <w:tc>
          <w:tcPr>
            <w:tcW w:w="9212" w:type="dxa"/>
          </w:tcPr>
          <w:p w:rsidR="00BC7F01" w:rsidRPr="00B0116E" w:rsidRDefault="00BC7F01" w:rsidP="00BC7F01">
            <w:pPr>
              <w:pStyle w:val="Textkrper"/>
              <w:rPr>
                <w:rFonts w:cs="Arial"/>
                <w:sz w:val="20"/>
              </w:rPr>
            </w:pPr>
            <w:r w:rsidRPr="00C367EF">
              <w:rPr>
                <w:rFonts w:cs="Arial"/>
                <w:sz w:val="20"/>
              </w:rPr>
              <w:t>Bankier AA, Janata K, Fleischmann D, Kreuzer S, Mallek R, Frossard M, Domanovits H, Herold CJ.</w:t>
            </w:r>
          </w:p>
          <w:p w:rsidR="00BC7F01" w:rsidRPr="00BC7F01" w:rsidRDefault="00BC7F01" w:rsidP="00BC7F01">
            <w:pPr>
              <w:pStyle w:val="Textkrper"/>
              <w:rPr>
                <w:rFonts w:cs="Arial"/>
                <w:sz w:val="20"/>
                <w:lang w:val="en-US"/>
              </w:rPr>
            </w:pPr>
            <w:r w:rsidRPr="00BC7F01">
              <w:rPr>
                <w:rFonts w:cs="Arial"/>
                <w:sz w:val="20"/>
                <w:lang w:val="en-US"/>
              </w:rPr>
              <w:t>Severity assessment of acute pulmonary embolism with spiral CT: evaluation of two modified angiographic scores and comparison with clinical data.</w:t>
            </w:r>
          </w:p>
          <w:p w:rsidR="00BC7F01" w:rsidRDefault="00BC7F01" w:rsidP="00BC7F01">
            <w:pPr>
              <w:pStyle w:val="Textkrper"/>
              <w:rPr>
                <w:rFonts w:cs="Arial"/>
                <w:sz w:val="20"/>
              </w:rPr>
            </w:pPr>
            <w:r w:rsidRPr="00B0116E">
              <w:rPr>
                <w:rFonts w:cs="Arial"/>
                <w:sz w:val="20"/>
              </w:rPr>
              <w:t>J Thorac Imaging</w:t>
            </w:r>
            <w:r w:rsidRPr="00C367EF">
              <w:rPr>
                <w:rFonts w:cs="Arial"/>
                <w:sz w:val="20"/>
              </w:rPr>
              <w:t>. 1997 Apr;12(2):150-8.</w:t>
            </w:r>
          </w:p>
          <w:p w:rsidR="00BC7F01" w:rsidRPr="00376439" w:rsidRDefault="00BC7F01" w:rsidP="004941C4">
            <w:pPr>
              <w:rPr>
                <w:noProof/>
                <w:sz w:val="20"/>
                <w:szCs w:val="20"/>
              </w:rPr>
            </w:pPr>
          </w:p>
        </w:tc>
      </w:tr>
      <w:tr w:rsidR="00BC7F01" w:rsidRPr="00376439" w:rsidTr="004941C4">
        <w:tc>
          <w:tcPr>
            <w:tcW w:w="9212" w:type="dxa"/>
          </w:tcPr>
          <w:p w:rsidR="00BC7F01" w:rsidRPr="00376439" w:rsidRDefault="00BC7F01" w:rsidP="00BC7F01">
            <w:pPr>
              <w:rPr>
                <w:noProof/>
                <w:sz w:val="20"/>
                <w:szCs w:val="20"/>
              </w:rPr>
            </w:pPr>
            <w:r w:rsidRPr="00376439">
              <w:rPr>
                <w:noProof/>
                <w:sz w:val="20"/>
                <w:szCs w:val="20"/>
              </w:rPr>
              <w:t>Behringer W, Kittler H, Sterz F, Domanovits H, Schoerkhuber W, Holzer M, Müllner M, Laggner AN.</w:t>
            </w:r>
          </w:p>
          <w:p w:rsidR="00BC7F01" w:rsidRPr="00376439" w:rsidRDefault="00BC7F01" w:rsidP="00BC7F01">
            <w:pPr>
              <w:rPr>
                <w:noProof/>
                <w:sz w:val="20"/>
                <w:szCs w:val="20"/>
                <w:lang w:val="en-GB"/>
              </w:rPr>
            </w:pPr>
            <w:r w:rsidRPr="00376439">
              <w:rPr>
                <w:noProof/>
                <w:sz w:val="20"/>
                <w:szCs w:val="20"/>
                <w:lang w:val="en-GB"/>
              </w:rPr>
              <w:t>Cumulative epinephrine dose during cardiopulmonary resuscitation and neurologic outcome.</w:t>
            </w:r>
          </w:p>
          <w:p w:rsidR="00BC7F01" w:rsidRPr="00C367EF" w:rsidRDefault="00BC7F01" w:rsidP="00BC7F01">
            <w:pPr>
              <w:pStyle w:val="Textkrper"/>
              <w:rPr>
                <w:rFonts w:cs="Arial"/>
                <w:sz w:val="20"/>
              </w:rPr>
            </w:pPr>
            <w:r w:rsidRPr="00376439">
              <w:rPr>
                <w:noProof/>
                <w:sz w:val="20"/>
              </w:rPr>
              <w:t>Ann Intern Med 1998, 129: 450-456</w:t>
            </w:r>
          </w:p>
        </w:tc>
      </w:tr>
      <w:tr w:rsidR="001131E9" w:rsidRPr="00BC7F01" w:rsidTr="004941C4">
        <w:tc>
          <w:tcPr>
            <w:tcW w:w="9212" w:type="dxa"/>
          </w:tcPr>
          <w:p w:rsidR="001131E9" w:rsidRPr="00BC7F01" w:rsidRDefault="001131E9" w:rsidP="004941C4">
            <w:pPr>
              <w:rPr>
                <w:noProof/>
                <w:sz w:val="20"/>
                <w:szCs w:val="20"/>
                <w:lang w:val="en-US"/>
              </w:rPr>
            </w:pPr>
            <w:r w:rsidRPr="00376439">
              <w:rPr>
                <w:noProof/>
                <w:sz w:val="20"/>
                <w:szCs w:val="20"/>
                <w:lang w:val="en-GB"/>
              </w:rPr>
              <w:t>Behringer W, Sterz F, Domanovits H, Hohenberger B, Schörkhuber W, Frass M, Losert U, Laggner A.N.</w:t>
            </w:r>
            <w:r w:rsidRPr="00376439">
              <w:rPr>
                <w:noProof/>
                <w:sz w:val="20"/>
                <w:szCs w:val="20"/>
                <w:lang w:val="en-GB"/>
              </w:rPr>
              <w:br/>
              <w:t>Effects of manual high – impulse CPR on myocardial perfusion during cardiac arrest in pigs.</w:t>
            </w:r>
            <w:r w:rsidRPr="00376439">
              <w:rPr>
                <w:noProof/>
                <w:sz w:val="20"/>
                <w:szCs w:val="20"/>
                <w:lang w:val="en-GB"/>
              </w:rPr>
              <w:br/>
            </w:r>
            <w:r w:rsidRPr="00BC7F01">
              <w:rPr>
                <w:noProof/>
                <w:sz w:val="20"/>
                <w:szCs w:val="20"/>
                <w:lang w:val="en-US"/>
              </w:rPr>
              <w:t>Resuscitation 1997, 34: 271-279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Behringer W, Sterz F, Domanovits H, Schoerkhuber W, Holzer M, Foedinger M, Laggner AN.</w:t>
            </w:r>
          </w:p>
          <w:p w:rsidR="001131E9" w:rsidRPr="00376439" w:rsidRDefault="001131E9" w:rsidP="004941C4">
            <w:pPr>
              <w:rPr>
                <w:noProof/>
                <w:sz w:val="20"/>
                <w:szCs w:val="20"/>
                <w:lang w:val="en-GB"/>
              </w:rPr>
            </w:pPr>
            <w:r w:rsidRPr="00376439">
              <w:rPr>
                <w:noProof/>
                <w:sz w:val="20"/>
                <w:szCs w:val="20"/>
                <w:lang w:val="en-GB"/>
              </w:rPr>
              <w:t>Percutaneous cardiopulmonary bypass for therapy resistant cardiac arrest from digoxin overdose.</w:t>
            </w:r>
          </w:p>
          <w:p w:rsidR="001131E9" w:rsidRPr="00376439" w:rsidRDefault="001131E9" w:rsidP="004941C4">
            <w:pPr>
              <w:rPr>
                <w:noProof/>
                <w:sz w:val="20"/>
                <w:szCs w:val="20"/>
              </w:rPr>
            </w:pPr>
            <w:r w:rsidRPr="00376439">
              <w:rPr>
                <w:noProof/>
                <w:sz w:val="20"/>
                <w:szCs w:val="20"/>
              </w:rPr>
              <w:t>Resuscitation 1998, 37: 45-50</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Bur A, Müllner M, Sterz F, Hirschl M.M, Laggner A.N.</w:t>
            </w:r>
            <w:r w:rsidRPr="00376439">
              <w:rPr>
                <w:noProof/>
                <w:sz w:val="20"/>
                <w:szCs w:val="20"/>
                <w:lang w:val="en-GB"/>
              </w:rPr>
              <w:br/>
              <w:t>The emergency department in a 2000 bed teaching hospital: saving open ward and intensive care facilities.</w:t>
            </w:r>
            <w:r w:rsidRPr="00376439">
              <w:rPr>
                <w:noProof/>
                <w:sz w:val="20"/>
                <w:szCs w:val="20"/>
                <w:lang w:val="en-GB"/>
              </w:rPr>
              <w:br/>
              <w:t>Eur J Emerg Med 1997, 4: 19-23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Bur A, Wagner A, Röggla M, Berzlanovic A, Herkner H, Sterz F, Laggner A.N.</w:t>
            </w:r>
            <w:r w:rsidRPr="00376439">
              <w:rPr>
                <w:noProof/>
                <w:sz w:val="20"/>
                <w:szCs w:val="20"/>
                <w:lang w:val="en-GB"/>
              </w:rPr>
              <w:br/>
              <w:t>Fatal pulmonary edema after nitric acid inhalation.</w:t>
            </w:r>
            <w:r w:rsidRPr="00376439">
              <w:rPr>
                <w:noProof/>
                <w:sz w:val="20"/>
                <w:szCs w:val="20"/>
                <w:lang w:val="en-GB"/>
              </w:rPr>
              <w:br/>
            </w:r>
            <w:r w:rsidRPr="00376439">
              <w:rPr>
                <w:noProof/>
                <w:sz w:val="20"/>
                <w:szCs w:val="20"/>
              </w:rPr>
              <w:t>Resuscitation 1997, 35: 33-36</w:t>
            </w:r>
          </w:p>
        </w:tc>
      </w:tr>
      <w:tr w:rsidR="00077778" w:rsidRPr="00077778" w:rsidTr="004941C4">
        <w:tc>
          <w:tcPr>
            <w:tcW w:w="9212" w:type="dxa"/>
          </w:tcPr>
          <w:p w:rsidR="00077778" w:rsidRPr="00077778" w:rsidRDefault="00077778" w:rsidP="00077778">
            <w:pPr>
              <w:rPr>
                <w:noProof/>
                <w:sz w:val="20"/>
                <w:szCs w:val="20"/>
                <w:lang w:val="en-GB"/>
              </w:rPr>
            </w:pPr>
            <w:r w:rsidRPr="00077778">
              <w:rPr>
                <w:noProof/>
                <w:sz w:val="20"/>
                <w:szCs w:val="20"/>
                <w:lang w:val="en-GB"/>
              </w:rPr>
              <w:t>Sedivy R, Bankl HC, Stimpfl T, Bankl H, Kürkciyan I.</w:t>
            </w:r>
          </w:p>
          <w:p w:rsidR="00077778" w:rsidRPr="00077778" w:rsidRDefault="00077778" w:rsidP="00077778">
            <w:pPr>
              <w:rPr>
                <w:noProof/>
                <w:sz w:val="20"/>
                <w:szCs w:val="20"/>
                <w:lang w:val="en-GB"/>
              </w:rPr>
            </w:pPr>
            <w:r w:rsidRPr="00077778">
              <w:rPr>
                <w:noProof/>
                <w:sz w:val="20"/>
                <w:szCs w:val="20"/>
                <w:lang w:val="en-GB"/>
              </w:rPr>
              <w:t>Sudden, unexpected death of a young marathon runner as a result of bronchial malformation.</w:t>
            </w:r>
          </w:p>
          <w:p w:rsidR="00077778" w:rsidRPr="00376439" w:rsidRDefault="00077778" w:rsidP="00077778">
            <w:pPr>
              <w:rPr>
                <w:noProof/>
                <w:sz w:val="20"/>
                <w:szCs w:val="20"/>
                <w:lang w:val="en-GB"/>
              </w:rPr>
            </w:pPr>
            <w:r w:rsidRPr="00077778">
              <w:rPr>
                <w:noProof/>
                <w:sz w:val="20"/>
                <w:szCs w:val="20"/>
                <w:lang w:val="en-GB"/>
              </w:rPr>
              <w:t>Mod Pathol 1997; 10: 247-251</w:t>
            </w:r>
          </w:p>
        </w:tc>
      </w:tr>
      <w:tr w:rsidR="001131E9" w:rsidRPr="00376439" w:rsidTr="004941C4">
        <w:tc>
          <w:tcPr>
            <w:tcW w:w="9212" w:type="dxa"/>
          </w:tcPr>
          <w:p w:rsidR="001131E9" w:rsidRPr="004E1077" w:rsidRDefault="001131E9" w:rsidP="004941C4">
            <w:pPr>
              <w:rPr>
                <w:noProof/>
                <w:sz w:val="20"/>
                <w:szCs w:val="20"/>
              </w:rPr>
            </w:pPr>
            <w:r w:rsidRPr="004E1077">
              <w:rPr>
                <w:noProof/>
                <w:sz w:val="20"/>
                <w:szCs w:val="20"/>
              </w:rPr>
              <w:t xml:space="preserve">Domanovits H, Baumgartner H, Paulis M, Binder T, Kadletz M, Janata K, </w:t>
            </w:r>
          </w:p>
          <w:p w:rsidR="001131E9" w:rsidRPr="004E1077" w:rsidRDefault="001131E9" w:rsidP="004941C4">
            <w:pPr>
              <w:rPr>
                <w:noProof/>
                <w:sz w:val="20"/>
                <w:szCs w:val="20"/>
              </w:rPr>
            </w:pPr>
            <w:r w:rsidRPr="004E1077">
              <w:rPr>
                <w:noProof/>
                <w:sz w:val="20"/>
                <w:szCs w:val="20"/>
              </w:rPr>
              <w:t>Laggner AN.</w:t>
            </w:r>
          </w:p>
          <w:p w:rsidR="001131E9" w:rsidRPr="00376439" w:rsidRDefault="001131E9" w:rsidP="004941C4">
            <w:pPr>
              <w:rPr>
                <w:noProof/>
                <w:sz w:val="20"/>
                <w:szCs w:val="20"/>
              </w:rPr>
            </w:pPr>
            <w:r w:rsidRPr="004E1077">
              <w:rPr>
                <w:noProof/>
                <w:sz w:val="20"/>
                <w:szCs w:val="20"/>
              </w:rPr>
              <w:t>Flottierender Riesenthrombus im offenen For</w:t>
            </w:r>
            <w:r w:rsidRPr="00376439">
              <w:rPr>
                <w:noProof/>
                <w:sz w:val="20"/>
                <w:szCs w:val="20"/>
              </w:rPr>
              <w:t>amen ovale. Diagnose mittels transösophagealer Echokardiographie.</w:t>
            </w:r>
          </w:p>
          <w:p w:rsidR="001131E9" w:rsidRPr="00376439" w:rsidRDefault="001131E9" w:rsidP="004941C4">
            <w:pPr>
              <w:rPr>
                <w:noProof/>
                <w:sz w:val="20"/>
                <w:szCs w:val="20"/>
              </w:rPr>
            </w:pPr>
            <w:r w:rsidRPr="00376439">
              <w:rPr>
                <w:noProof/>
                <w:sz w:val="20"/>
                <w:szCs w:val="20"/>
              </w:rPr>
              <w:t>Intensivmed 1998, 35: 625-629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Domanovits H, Meron G, Sterz F,  Kofler J, Oschatz E, Holzer M, Müllner M, Laggner AN.</w:t>
            </w:r>
          </w:p>
          <w:p w:rsidR="001131E9" w:rsidRPr="00376439" w:rsidRDefault="001131E9" w:rsidP="004941C4">
            <w:pPr>
              <w:rPr>
                <w:noProof/>
                <w:sz w:val="20"/>
                <w:szCs w:val="20"/>
                <w:lang w:val="en-GB"/>
              </w:rPr>
            </w:pPr>
            <w:r w:rsidRPr="00376439">
              <w:rPr>
                <w:noProof/>
                <w:sz w:val="20"/>
                <w:szCs w:val="20"/>
                <w:lang w:val="en-GB"/>
              </w:rPr>
              <w:t>Successful automatic external defibrillator operation by people trained only in basic life support in a simulated cardiac arrest situation.</w:t>
            </w:r>
          </w:p>
          <w:p w:rsidR="001131E9" w:rsidRPr="00376439" w:rsidRDefault="001131E9" w:rsidP="004941C4">
            <w:pPr>
              <w:rPr>
                <w:noProof/>
                <w:sz w:val="20"/>
                <w:szCs w:val="20"/>
              </w:rPr>
            </w:pPr>
            <w:r w:rsidRPr="00376439">
              <w:rPr>
                <w:noProof/>
                <w:sz w:val="20"/>
                <w:szCs w:val="20"/>
              </w:rPr>
              <w:t>Resuscitation 1998, 39: 47-50</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rPr>
              <w:t xml:space="preserve">Domanovits H, Müllner M, Sterz F, Schillinger M, Klösch C, Paulis M, Hirschl MM, Laggner AN. </w:t>
            </w:r>
            <w:r w:rsidRPr="00376439">
              <w:rPr>
                <w:noProof/>
                <w:sz w:val="20"/>
                <w:szCs w:val="20"/>
                <w:lang w:val="en-GB"/>
              </w:rPr>
              <w:t>Impairment of renal function in patients resuscitated from cardiac arrest: frequency, determinants and impact on outcome.</w:t>
            </w:r>
          </w:p>
          <w:p w:rsidR="001131E9" w:rsidRPr="00376439" w:rsidRDefault="001131E9" w:rsidP="004941C4">
            <w:pPr>
              <w:rPr>
                <w:noProof/>
                <w:sz w:val="20"/>
                <w:szCs w:val="20"/>
              </w:rPr>
            </w:pPr>
            <w:r w:rsidRPr="00376439">
              <w:rPr>
                <w:noProof/>
                <w:sz w:val="20"/>
                <w:szCs w:val="20"/>
              </w:rPr>
              <w:t>Wien.Klin Wochenschr 2000, 112: 157-161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Domanovits H, Nikfardiam M, Janata K, Hornykiewycz, Maurer G, Laggner AN, Huber K.</w:t>
            </w:r>
          </w:p>
          <w:p w:rsidR="001131E9" w:rsidRPr="00376439" w:rsidRDefault="001131E9" w:rsidP="004941C4">
            <w:pPr>
              <w:rPr>
                <w:noProof/>
                <w:sz w:val="20"/>
                <w:szCs w:val="20"/>
                <w:lang w:val="en-GB"/>
              </w:rPr>
            </w:pPr>
            <w:r w:rsidRPr="00376439">
              <w:rPr>
                <w:noProof/>
                <w:sz w:val="20"/>
                <w:szCs w:val="20"/>
                <w:lang w:val="en-GB"/>
              </w:rPr>
              <w:t>Restoration of coronary blood flow by single bolus injection of the GPIIb/IIIa receptor antagonist c7E3 Fab in a patient with acute myocardial infarction of recent onset.</w:t>
            </w:r>
          </w:p>
          <w:p w:rsidR="001131E9" w:rsidRPr="00376439" w:rsidRDefault="001131E9" w:rsidP="004941C4">
            <w:pPr>
              <w:rPr>
                <w:noProof/>
                <w:sz w:val="20"/>
                <w:szCs w:val="20"/>
              </w:rPr>
            </w:pPr>
            <w:r w:rsidRPr="00376439">
              <w:rPr>
                <w:noProof/>
                <w:sz w:val="20"/>
                <w:szCs w:val="20"/>
              </w:rPr>
              <w:t>Clin Cardiol 1998, 21: 525-528</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Domanovits H, Paulis M, Nikfardjam M, Holzer M, Stühlinger HG, Hirschl MM, Laggner AN.</w:t>
            </w:r>
          </w:p>
          <w:p w:rsidR="001131E9" w:rsidRPr="00376439" w:rsidRDefault="001131E9" w:rsidP="004941C4">
            <w:pPr>
              <w:pStyle w:val="Textkrper"/>
              <w:rPr>
                <w:noProof/>
                <w:sz w:val="20"/>
                <w:lang w:val="en-GB"/>
              </w:rPr>
            </w:pPr>
            <w:r w:rsidRPr="00376439">
              <w:rPr>
                <w:noProof/>
                <w:sz w:val="20"/>
                <w:lang w:val="en-GB"/>
              </w:rPr>
              <w:t>Sustained ventricular tachycardia in the emergency department.</w:t>
            </w:r>
          </w:p>
          <w:p w:rsidR="001131E9" w:rsidRPr="00376439" w:rsidRDefault="001131E9" w:rsidP="004941C4">
            <w:pPr>
              <w:rPr>
                <w:noProof/>
                <w:sz w:val="20"/>
                <w:szCs w:val="20"/>
              </w:rPr>
            </w:pPr>
            <w:r w:rsidRPr="00376439">
              <w:rPr>
                <w:noProof/>
                <w:sz w:val="20"/>
                <w:szCs w:val="20"/>
              </w:rPr>
              <w:t>Resuscitation 1999, 42:19-25</w:t>
            </w:r>
          </w:p>
        </w:tc>
      </w:tr>
      <w:tr w:rsidR="001131E9" w:rsidTr="004941C4">
        <w:tc>
          <w:tcPr>
            <w:tcW w:w="9212" w:type="dxa"/>
          </w:tcPr>
          <w:p w:rsidR="001131E9" w:rsidRPr="001131E9" w:rsidRDefault="001131E9" w:rsidP="004941C4">
            <w:pPr>
              <w:pStyle w:val="Textkrper"/>
              <w:rPr>
                <w:noProof/>
                <w:sz w:val="20"/>
                <w:lang w:val="en-US"/>
              </w:rPr>
            </w:pPr>
            <w:r w:rsidRPr="001131E9">
              <w:rPr>
                <w:noProof/>
                <w:sz w:val="20"/>
                <w:lang w:val="en-US"/>
              </w:rPr>
              <w:t>Domanovits H, Paulis M, Nikfardjam M, Meron G, Kürkciyan I, Bankier A, Laggner AN:</w:t>
            </w:r>
          </w:p>
          <w:p w:rsidR="001131E9" w:rsidRPr="001131E9" w:rsidRDefault="001131E9" w:rsidP="004941C4">
            <w:pPr>
              <w:pStyle w:val="Textkrper"/>
              <w:rPr>
                <w:noProof/>
                <w:sz w:val="20"/>
                <w:lang w:val="en-US"/>
              </w:rPr>
            </w:pPr>
            <w:r w:rsidRPr="001131E9">
              <w:rPr>
                <w:noProof/>
                <w:sz w:val="20"/>
                <w:lang w:val="en-US"/>
              </w:rPr>
              <w:t>Acute renal infarction, Clinical characteristics of 17 patients.</w:t>
            </w:r>
          </w:p>
          <w:p w:rsidR="001131E9" w:rsidRDefault="001131E9" w:rsidP="004941C4">
            <w:pPr>
              <w:pStyle w:val="Textkrper"/>
              <w:rPr>
                <w:noProof/>
              </w:rPr>
            </w:pPr>
            <w:r>
              <w:rPr>
                <w:noProof/>
                <w:sz w:val="20"/>
              </w:rPr>
              <w:t>Medicine 1999, 78: 386-394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Eisenburger P, List M, Schörkhuber W, Walker R, Sterz F, Laggner AN.</w:t>
            </w:r>
          </w:p>
          <w:p w:rsidR="001131E9" w:rsidRPr="00376439" w:rsidRDefault="001131E9" w:rsidP="004941C4">
            <w:pPr>
              <w:rPr>
                <w:noProof/>
                <w:sz w:val="20"/>
                <w:szCs w:val="20"/>
                <w:lang w:val="en-GB"/>
              </w:rPr>
            </w:pPr>
            <w:r w:rsidRPr="00376439">
              <w:rPr>
                <w:noProof/>
                <w:sz w:val="20"/>
                <w:szCs w:val="20"/>
                <w:lang w:val="en-GB"/>
              </w:rPr>
              <w:t>Long-term cardiac arrest survivors of the Vienna emergency medical service.</w:t>
            </w:r>
          </w:p>
          <w:p w:rsidR="001131E9" w:rsidRPr="00376439" w:rsidRDefault="001131E9" w:rsidP="004941C4">
            <w:pPr>
              <w:rPr>
                <w:noProof/>
                <w:sz w:val="20"/>
                <w:szCs w:val="20"/>
              </w:rPr>
            </w:pPr>
            <w:r w:rsidRPr="00376439">
              <w:rPr>
                <w:noProof/>
                <w:sz w:val="20"/>
                <w:szCs w:val="20"/>
              </w:rPr>
              <w:t>Resuscitation 1998, 38: 137-143</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Frossard M, Weiss K, Gossinger H, Zeiner A, Leitha T</w:t>
            </w:r>
            <w:r w:rsidRPr="00376439">
              <w:rPr>
                <w:noProof/>
                <w:sz w:val="20"/>
                <w:szCs w:val="20"/>
                <w:lang w:val="en-GB"/>
              </w:rPr>
              <w:br/>
              <w:t>Asystole during dipyridamole infusion in patients without coronary artery disease or beta blocker therapy.</w:t>
            </w:r>
            <w:r w:rsidRPr="00376439">
              <w:rPr>
                <w:noProof/>
                <w:sz w:val="20"/>
                <w:szCs w:val="20"/>
                <w:lang w:val="en-GB"/>
              </w:rPr>
              <w:br/>
              <w:t>Clin Nucl Med 1997, 22: 97-100</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7F01" w:rsidRPr="00376439" w:rsidTr="004941C4">
        <w:tc>
          <w:tcPr>
            <w:tcW w:w="9212" w:type="dxa"/>
          </w:tcPr>
          <w:p w:rsidR="00BC7F01" w:rsidRPr="00BC7F01" w:rsidRDefault="00BC7F01" w:rsidP="00BC7F01">
            <w:pPr>
              <w:pStyle w:val="Textkrper"/>
              <w:rPr>
                <w:rFonts w:cs="Arial"/>
                <w:sz w:val="20"/>
                <w:lang w:val="en-US"/>
              </w:rPr>
            </w:pPr>
            <w:r w:rsidRPr="00BC7F01">
              <w:rPr>
                <w:rFonts w:cs="Arial"/>
                <w:sz w:val="20"/>
                <w:lang w:val="en-US"/>
              </w:rPr>
              <w:lastRenderedPageBreak/>
              <w:t>Gyöngyösi M, Yang P, Hassan A, Weidinger F, Domanovits H, Laggner A, Glogar D.</w:t>
            </w:r>
          </w:p>
          <w:p w:rsidR="00BC7F01" w:rsidRPr="00BC7F01" w:rsidRDefault="00BC7F01" w:rsidP="00BC7F01">
            <w:pPr>
              <w:pStyle w:val="Textkrper"/>
              <w:rPr>
                <w:rFonts w:cs="Arial"/>
                <w:sz w:val="20"/>
                <w:lang w:val="en-US"/>
              </w:rPr>
            </w:pPr>
            <w:r w:rsidRPr="00BC7F01">
              <w:rPr>
                <w:rFonts w:cs="Arial"/>
                <w:sz w:val="20"/>
                <w:lang w:val="en-US"/>
              </w:rPr>
              <w:t>Arterial remodelling of native human coronary arteries in patients with unstable angina pectoris: a prospective intravascular ultrasound study.</w:t>
            </w:r>
          </w:p>
          <w:p w:rsidR="00BC7F01" w:rsidRPr="00BC7F01" w:rsidRDefault="00BC7F01" w:rsidP="00BC7F01">
            <w:pPr>
              <w:pStyle w:val="Textkrper"/>
              <w:rPr>
                <w:rFonts w:cs="Arial"/>
                <w:sz w:val="20"/>
              </w:rPr>
            </w:pPr>
            <w:r w:rsidRPr="00AB607D">
              <w:rPr>
                <w:rFonts w:cs="Arial"/>
                <w:sz w:val="20"/>
              </w:rPr>
              <w:t>Heart. 1999 Jul;82(1):68-74.</w:t>
            </w:r>
          </w:p>
        </w:tc>
      </w:tr>
      <w:tr w:rsidR="001131E9" w:rsidRPr="00376439" w:rsidTr="004941C4">
        <w:tc>
          <w:tcPr>
            <w:tcW w:w="9212" w:type="dxa"/>
          </w:tcPr>
          <w:p w:rsidR="001131E9" w:rsidRPr="00376439" w:rsidRDefault="00CF31EF" w:rsidP="004941C4">
            <w:pPr>
              <w:rPr>
                <w:noProof/>
                <w:sz w:val="20"/>
                <w:szCs w:val="20"/>
                <w:lang w:val="en-US"/>
              </w:rPr>
            </w:pPr>
            <w:r>
              <w:br w:type="page"/>
            </w:r>
            <w:r w:rsidR="001131E9" w:rsidRPr="00376439">
              <w:rPr>
                <w:noProof/>
                <w:sz w:val="20"/>
                <w:szCs w:val="20"/>
              </w:rPr>
              <w:t>Gwechenberger M, Schreiber W, Kittler H, Binder M, Hohenberger B, Laggner AN, Hirschl MM.</w:t>
            </w:r>
            <w:r w:rsidR="001131E9" w:rsidRPr="00376439">
              <w:rPr>
                <w:noProof/>
                <w:sz w:val="20"/>
                <w:szCs w:val="20"/>
              </w:rPr>
              <w:br/>
            </w:r>
            <w:r w:rsidR="001131E9" w:rsidRPr="00376439">
              <w:rPr>
                <w:noProof/>
                <w:sz w:val="20"/>
                <w:szCs w:val="20"/>
                <w:lang w:val="en-GB"/>
              </w:rPr>
              <w:t xml:space="preserve">Prediction of early complications in patients with acute myocardial infarction by calculation of the ST score. </w:t>
            </w:r>
            <w:r w:rsidR="001131E9" w:rsidRPr="00376439">
              <w:rPr>
                <w:noProof/>
                <w:sz w:val="20"/>
                <w:szCs w:val="20"/>
                <w:lang w:val="en-GB"/>
              </w:rPr>
              <w:br/>
            </w:r>
            <w:r w:rsidR="001131E9" w:rsidRPr="00376439">
              <w:rPr>
                <w:noProof/>
                <w:sz w:val="20"/>
                <w:szCs w:val="20"/>
                <w:lang w:val="en-US"/>
              </w:rPr>
              <w:t>Ann Emergency Med 1997, 30: 563-570</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Haymerle A, Sterz F, Kofler J, Martens P, Laggner AN.</w:t>
            </w:r>
          </w:p>
          <w:p w:rsidR="001131E9" w:rsidRPr="00376439" w:rsidRDefault="001131E9" w:rsidP="004941C4">
            <w:pPr>
              <w:rPr>
                <w:noProof/>
                <w:sz w:val="20"/>
                <w:szCs w:val="20"/>
              </w:rPr>
            </w:pPr>
            <w:r w:rsidRPr="00376439">
              <w:rPr>
                <w:noProof/>
                <w:sz w:val="20"/>
                <w:szCs w:val="20"/>
              </w:rPr>
              <w:t>Befragung von österreichischen Intensivstationen zum Vorgehen bei anoxischer Enzephalopathie nach primär erfolgreicher Reanimation.</w:t>
            </w:r>
          </w:p>
          <w:p w:rsidR="001131E9" w:rsidRPr="00376439" w:rsidRDefault="001131E9" w:rsidP="004941C4">
            <w:pPr>
              <w:rPr>
                <w:noProof/>
                <w:sz w:val="20"/>
                <w:szCs w:val="20"/>
              </w:rPr>
            </w:pPr>
            <w:r w:rsidRPr="00376439">
              <w:rPr>
                <w:noProof/>
                <w:sz w:val="20"/>
                <w:szCs w:val="20"/>
              </w:rPr>
              <w:t>Wien Klin Wochenschr 1998, 110: 709-714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rPr>
              <w:t>Hirschl M.M, Lechleitner P, Friedrich G, Sint G, Sterz F, Binder M, Dienstl F, Laggner A.N.</w:t>
            </w:r>
            <w:r w:rsidRPr="00376439">
              <w:rPr>
                <w:noProof/>
                <w:sz w:val="20"/>
                <w:szCs w:val="20"/>
              </w:rPr>
              <w:br/>
              <w:t>Usefulness of a new rapid bedside troponin T assay in patients with chest pain.</w:t>
            </w:r>
            <w:r w:rsidRPr="00376439">
              <w:rPr>
                <w:noProof/>
                <w:sz w:val="20"/>
                <w:szCs w:val="20"/>
              </w:rPr>
              <w:br/>
            </w:r>
            <w:r w:rsidRPr="00376439">
              <w:rPr>
                <w:noProof/>
                <w:sz w:val="20"/>
                <w:szCs w:val="20"/>
                <w:lang w:val="en-GB"/>
              </w:rPr>
              <w:t>Resuscitation 1996, 32: 193-198</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Bur A, Herkner H, Müllner M, Woisetschläger Ch Laggner AN.</w:t>
            </w:r>
            <w:r w:rsidRPr="00376439">
              <w:rPr>
                <w:noProof/>
                <w:sz w:val="20"/>
                <w:szCs w:val="20"/>
              </w:rPr>
              <w:br/>
            </w:r>
            <w:r w:rsidRPr="00376439">
              <w:rPr>
                <w:noProof/>
                <w:sz w:val="20"/>
                <w:szCs w:val="20"/>
                <w:lang w:val="en-GB"/>
              </w:rPr>
              <w:t>Safety and effecacy of urapidil and sodium nitroprusside in the treatment of hypertensive emergencies.</w:t>
            </w:r>
            <w:r w:rsidRPr="00376439">
              <w:rPr>
                <w:noProof/>
                <w:sz w:val="20"/>
                <w:szCs w:val="20"/>
                <w:lang w:val="en-GB"/>
              </w:rPr>
              <w:br/>
            </w:r>
            <w:r w:rsidRPr="00376439">
              <w:rPr>
                <w:noProof/>
                <w:sz w:val="20"/>
                <w:szCs w:val="20"/>
              </w:rPr>
              <w:t>Intensive Care Med 1997, 23: 885-888</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Bur A, Herkner H, Woisetschläger, Bieglmayer C, Laggner AN.</w:t>
            </w:r>
            <w:r w:rsidRPr="00376439">
              <w:rPr>
                <w:noProof/>
                <w:sz w:val="20"/>
                <w:szCs w:val="20"/>
              </w:rPr>
              <w:br/>
            </w:r>
            <w:r w:rsidRPr="00376439">
              <w:rPr>
                <w:noProof/>
                <w:sz w:val="20"/>
                <w:szCs w:val="20"/>
                <w:lang w:val="en-GB"/>
              </w:rPr>
              <w:t>Impact of the renin-angiotensin-aldosterone system on blood pressure response to intravenous enalaprilat in patients with hypertensive crises.</w:t>
            </w:r>
            <w:r w:rsidRPr="00376439">
              <w:rPr>
                <w:noProof/>
                <w:sz w:val="20"/>
                <w:szCs w:val="20"/>
                <w:lang w:val="en-GB"/>
              </w:rPr>
              <w:br/>
            </w:r>
            <w:r w:rsidRPr="00376439">
              <w:rPr>
                <w:noProof/>
                <w:sz w:val="20"/>
                <w:szCs w:val="20"/>
              </w:rPr>
              <w:t>J Hum Hypertens 1997, 11: 177-183</w:t>
            </w:r>
          </w:p>
        </w:tc>
      </w:tr>
      <w:tr w:rsidR="001131E9" w:rsidRPr="00B453E5" w:rsidTr="004941C4">
        <w:tc>
          <w:tcPr>
            <w:tcW w:w="9212" w:type="dxa"/>
          </w:tcPr>
          <w:p w:rsidR="001131E9" w:rsidRPr="00376439" w:rsidRDefault="001131E9" w:rsidP="004941C4">
            <w:pPr>
              <w:rPr>
                <w:noProof/>
                <w:sz w:val="20"/>
                <w:szCs w:val="20"/>
                <w:lang w:val="en-GB"/>
              </w:rPr>
            </w:pPr>
            <w:r w:rsidRPr="00376439">
              <w:rPr>
                <w:noProof/>
                <w:sz w:val="20"/>
                <w:szCs w:val="20"/>
              </w:rPr>
              <w:t>Hirschl MM, Binder M, Gwechenberger M, Herkner H, Bur A, Kittler H, Laggner AN.</w:t>
            </w:r>
            <w:r w:rsidRPr="00376439">
              <w:rPr>
                <w:noProof/>
                <w:sz w:val="20"/>
                <w:szCs w:val="20"/>
              </w:rPr>
              <w:br/>
            </w:r>
            <w:r w:rsidRPr="00376439">
              <w:rPr>
                <w:noProof/>
                <w:sz w:val="20"/>
                <w:szCs w:val="20"/>
                <w:lang w:val="en-GB"/>
              </w:rPr>
              <w:t>Noninvasive assessment of cardiac output in critically ill patients by analysis of the finger blood pressure waveform</w:t>
            </w:r>
            <w:r w:rsidRPr="00376439">
              <w:rPr>
                <w:noProof/>
                <w:sz w:val="20"/>
                <w:szCs w:val="20"/>
                <w:lang w:val="en-GB"/>
              </w:rPr>
              <w:br/>
              <w:t>Crit Care Med 1997, 25: 1909-1914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Herkner H, Bur A, Brunner M, Seidler D, Stühlinger HG, Laggner AN.</w:t>
            </w:r>
            <w:r w:rsidRPr="00376439">
              <w:rPr>
                <w:noProof/>
                <w:sz w:val="20"/>
                <w:szCs w:val="20"/>
              </w:rPr>
              <w:br/>
            </w:r>
            <w:r w:rsidRPr="00376439">
              <w:rPr>
                <w:noProof/>
                <w:sz w:val="20"/>
                <w:szCs w:val="20"/>
                <w:lang w:val="en-GB"/>
              </w:rPr>
              <w:t>Accuracy and reliability of non-invasive continuous finger blood pressure measurement in critically ill patients.</w:t>
            </w:r>
            <w:r w:rsidRPr="00376439">
              <w:rPr>
                <w:noProof/>
                <w:sz w:val="20"/>
                <w:szCs w:val="20"/>
                <w:lang w:val="en-GB"/>
              </w:rPr>
              <w:br/>
            </w:r>
            <w:r w:rsidRPr="00376439">
              <w:rPr>
                <w:noProof/>
                <w:sz w:val="20"/>
                <w:szCs w:val="20"/>
              </w:rPr>
              <w:t>Critical Care Med 1996, 24: 1684-1689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Gwechenberger M, Binder T, Binder M, Graf S, Stefenelli T, Rauscha F, Laggner AN, Sochor H.</w:t>
            </w:r>
            <w:r w:rsidRPr="00376439">
              <w:rPr>
                <w:noProof/>
                <w:sz w:val="20"/>
                <w:szCs w:val="20"/>
              </w:rPr>
              <w:br/>
              <w:t>Assessment of myocardial infarct size by measurement of tumor necrosis factor alpha.</w:t>
            </w:r>
            <w:r w:rsidRPr="00376439">
              <w:rPr>
                <w:noProof/>
                <w:sz w:val="20"/>
                <w:szCs w:val="20"/>
              </w:rPr>
              <w:br/>
              <w:t>Eur Heart J 1996, 17: 1852-1859</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Hirschl MM, Herkner H, Bur A, Woisetschläger C, Gamper G, Frossard M, Laggner AN.</w:t>
            </w:r>
          </w:p>
          <w:p w:rsidR="001131E9" w:rsidRPr="00376439" w:rsidRDefault="001131E9" w:rsidP="004941C4">
            <w:pPr>
              <w:rPr>
                <w:noProof/>
                <w:sz w:val="20"/>
                <w:szCs w:val="20"/>
                <w:lang w:val="en-GB"/>
              </w:rPr>
            </w:pPr>
            <w:r w:rsidRPr="00376439">
              <w:rPr>
                <w:noProof/>
                <w:sz w:val="20"/>
                <w:szCs w:val="20"/>
                <w:lang w:val="en-GB"/>
              </w:rPr>
              <w:t>Course of blood pressure within the first 12 h of hypertensive urgencies.</w:t>
            </w:r>
          </w:p>
          <w:p w:rsidR="001131E9" w:rsidRPr="00376439" w:rsidRDefault="001131E9" w:rsidP="004941C4">
            <w:pPr>
              <w:rPr>
                <w:noProof/>
                <w:sz w:val="20"/>
                <w:szCs w:val="20"/>
              </w:rPr>
            </w:pPr>
            <w:r w:rsidRPr="00376439">
              <w:rPr>
                <w:noProof/>
                <w:sz w:val="20"/>
                <w:szCs w:val="20"/>
              </w:rPr>
              <w:t>J Hypertens 1998, 16: 251-255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Matzner M, Huber W, Binder M, Derfler K, Röggla G, Laggner AN.</w:t>
            </w:r>
            <w:r w:rsidRPr="00376439">
              <w:rPr>
                <w:noProof/>
                <w:sz w:val="20"/>
                <w:szCs w:val="20"/>
              </w:rPr>
              <w:br/>
            </w:r>
            <w:r w:rsidRPr="00376439">
              <w:rPr>
                <w:noProof/>
                <w:sz w:val="20"/>
                <w:szCs w:val="20"/>
                <w:lang w:val="en-GB"/>
              </w:rPr>
              <w:t>Effect of desmopression substitution during organ procurement on early renal allograft function.</w:t>
            </w:r>
            <w:r w:rsidRPr="00376439">
              <w:rPr>
                <w:noProof/>
                <w:sz w:val="20"/>
                <w:szCs w:val="20"/>
                <w:lang w:val="en-GB"/>
              </w:rPr>
              <w:br/>
            </w:r>
            <w:r w:rsidRPr="00376439">
              <w:rPr>
                <w:noProof/>
                <w:sz w:val="20"/>
                <w:szCs w:val="20"/>
              </w:rPr>
              <w:t>Nephrol Dial Transpl 1996, 11: 173-176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Seidler D, Herold C, Woisetschläger C, Laggner AN.</w:t>
            </w:r>
            <w:r w:rsidRPr="00376439">
              <w:rPr>
                <w:noProof/>
                <w:sz w:val="20"/>
                <w:szCs w:val="20"/>
              </w:rPr>
              <w:br/>
            </w:r>
            <w:r w:rsidRPr="00376439">
              <w:rPr>
                <w:noProof/>
                <w:sz w:val="20"/>
                <w:szCs w:val="20"/>
                <w:lang w:val="en-GB"/>
              </w:rPr>
              <w:t>Referral of outpatients with non-traumatic conditions for radiographic examinations in an emergency department.</w:t>
            </w:r>
            <w:r w:rsidRPr="00376439">
              <w:rPr>
                <w:noProof/>
                <w:sz w:val="20"/>
                <w:szCs w:val="20"/>
                <w:lang w:val="en-GB"/>
              </w:rPr>
              <w:br/>
            </w:r>
            <w:r w:rsidRPr="00376439">
              <w:rPr>
                <w:noProof/>
                <w:sz w:val="20"/>
                <w:szCs w:val="20"/>
              </w:rPr>
              <w:t>Eur J Emerg Med 1997, 4: 6- 11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Wagner A, Gwechenberger M, Herkner H, Müllner M, Woisetschläger C, Laggner AN.</w:t>
            </w:r>
          </w:p>
          <w:p w:rsidR="001131E9" w:rsidRPr="00376439" w:rsidRDefault="001131E9" w:rsidP="004941C4">
            <w:pPr>
              <w:rPr>
                <w:noProof/>
                <w:sz w:val="20"/>
                <w:szCs w:val="20"/>
                <w:lang w:val="en-GB"/>
              </w:rPr>
            </w:pPr>
            <w:r w:rsidRPr="00376439">
              <w:rPr>
                <w:noProof/>
                <w:sz w:val="20"/>
                <w:szCs w:val="20"/>
                <w:lang w:val="en-GB"/>
              </w:rPr>
              <w:t>Attention of thrombolysis-induced increase of plasminogen activator inhibitor-1 by intravenous enalaprilat.</w:t>
            </w:r>
          </w:p>
          <w:p w:rsidR="001131E9" w:rsidRPr="00376439" w:rsidRDefault="001131E9" w:rsidP="004941C4">
            <w:pPr>
              <w:rPr>
                <w:noProof/>
                <w:sz w:val="20"/>
                <w:szCs w:val="20"/>
              </w:rPr>
            </w:pPr>
            <w:r w:rsidRPr="00376439">
              <w:rPr>
                <w:noProof/>
                <w:sz w:val="20"/>
                <w:szCs w:val="20"/>
              </w:rPr>
              <w:t>Thromb Haemost 1998, 79: 140-143</w:t>
            </w:r>
          </w:p>
        </w:tc>
      </w:tr>
      <w:tr w:rsidR="003E78FD" w:rsidRPr="00376439" w:rsidTr="004941C4">
        <w:tc>
          <w:tcPr>
            <w:tcW w:w="9212" w:type="dxa"/>
          </w:tcPr>
          <w:p w:rsidR="003E78FD" w:rsidRPr="003E78FD" w:rsidRDefault="003E78FD" w:rsidP="004941C4">
            <w:pPr>
              <w:rPr>
                <w:noProof/>
                <w:sz w:val="20"/>
                <w:szCs w:val="20"/>
              </w:rPr>
            </w:pPr>
            <w:r w:rsidRPr="003E78FD">
              <w:rPr>
                <w:sz w:val="20"/>
                <w:szCs w:val="20"/>
              </w:rPr>
              <w:t>Hirschl MM, Schreiber W, Woisetschläger C, Kaff A, Raab H. Sublinguales Nitroglycerin oder intravenöses Enalaprilat in der präklinischen Behandlung von hypertensiven Patienten mit Lungenödem. Z Kardiol (1999) 88:208-214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Woisetschläger C, Bur A, Herkner H.</w:t>
            </w:r>
          </w:p>
          <w:p w:rsidR="001131E9" w:rsidRPr="00376439" w:rsidRDefault="001131E9" w:rsidP="004941C4">
            <w:pPr>
              <w:rPr>
                <w:noProof/>
                <w:sz w:val="20"/>
                <w:szCs w:val="20"/>
                <w:lang w:val="en-GB"/>
              </w:rPr>
            </w:pPr>
            <w:r w:rsidRPr="00376439">
              <w:rPr>
                <w:noProof/>
                <w:sz w:val="20"/>
                <w:szCs w:val="20"/>
                <w:lang w:val="en-GB"/>
              </w:rPr>
              <w:t>Application of ACE inhibitors in intensive care</w:t>
            </w:r>
          </w:p>
          <w:p w:rsidR="001131E9" w:rsidRPr="00376439" w:rsidRDefault="001131E9" w:rsidP="004941C4">
            <w:pPr>
              <w:rPr>
                <w:noProof/>
                <w:sz w:val="20"/>
                <w:szCs w:val="20"/>
              </w:rPr>
            </w:pPr>
            <w:r w:rsidRPr="00376439">
              <w:rPr>
                <w:noProof/>
                <w:sz w:val="20"/>
                <w:szCs w:val="20"/>
              </w:rPr>
              <w:t>Intensivmed 1998, 35: 153</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Holzer M, Sterz F, Schörkhuber W, Behringer W, Domanovits H, Weinmar D, Weinstabl C, Stimpfl T.</w:t>
            </w:r>
          </w:p>
          <w:p w:rsidR="001131E9" w:rsidRPr="00376439" w:rsidRDefault="001131E9" w:rsidP="004941C4">
            <w:pPr>
              <w:pStyle w:val="Textkrper"/>
              <w:rPr>
                <w:noProof/>
                <w:sz w:val="20"/>
                <w:lang w:val="en-GB"/>
              </w:rPr>
            </w:pPr>
            <w:r w:rsidRPr="00376439">
              <w:rPr>
                <w:noProof/>
                <w:sz w:val="20"/>
                <w:lang w:val="en-GB"/>
              </w:rPr>
              <w:t>Successful resuscitation of a verpamil-intoxicated patient with percutaneous cardiopulmonary bypass.</w:t>
            </w:r>
          </w:p>
          <w:p w:rsidR="001131E9" w:rsidRPr="00376439" w:rsidRDefault="001131E9" w:rsidP="004941C4">
            <w:pPr>
              <w:rPr>
                <w:noProof/>
                <w:sz w:val="20"/>
                <w:szCs w:val="20"/>
              </w:rPr>
            </w:pPr>
            <w:r w:rsidRPr="00376439">
              <w:rPr>
                <w:noProof/>
                <w:sz w:val="20"/>
                <w:szCs w:val="20"/>
              </w:rPr>
              <w:t>Crit Care Med 1999, 27: 2818-23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US"/>
              </w:rPr>
              <w:t>Kürkciyan I, Frossard M, Kettenbach J, Meron G, Sterz F, Röggla M, Laggner A.N.</w:t>
            </w:r>
            <w:r w:rsidRPr="00376439">
              <w:rPr>
                <w:noProof/>
                <w:sz w:val="20"/>
                <w:szCs w:val="20"/>
                <w:lang w:val="en-US"/>
              </w:rPr>
              <w:br/>
              <w:t>Conservative management of foreign bodies of the gastrointestinal tract.</w:t>
            </w:r>
            <w:r w:rsidRPr="00376439">
              <w:rPr>
                <w:noProof/>
                <w:sz w:val="20"/>
                <w:szCs w:val="20"/>
                <w:lang w:val="en-US"/>
              </w:rPr>
              <w:br/>
            </w:r>
            <w:r w:rsidRPr="00376439">
              <w:rPr>
                <w:noProof/>
                <w:sz w:val="20"/>
                <w:szCs w:val="20"/>
              </w:rPr>
              <w:t>Zeitschrift für Gastroenterologie 1996, 34:173-177</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noProof/>
                <w:sz w:val="20"/>
                <w:szCs w:val="20"/>
              </w:rPr>
            </w:pPr>
            <w:r w:rsidRPr="00376439">
              <w:rPr>
                <w:noProof/>
                <w:sz w:val="20"/>
                <w:szCs w:val="20"/>
              </w:rPr>
              <w:lastRenderedPageBreak/>
              <w:t>Kürkciyan I, Meron G, Behringer W, Sterz F, Berzlanovich A, Domanovits H, Müllner M, Bankl H, Laggner AN.</w:t>
            </w:r>
          </w:p>
          <w:p w:rsidR="001131E9" w:rsidRPr="00376439" w:rsidRDefault="001131E9" w:rsidP="004941C4">
            <w:pPr>
              <w:rPr>
                <w:noProof/>
                <w:sz w:val="20"/>
                <w:szCs w:val="20"/>
                <w:lang w:val="en-GB"/>
              </w:rPr>
            </w:pPr>
            <w:r w:rsidRPr="00376439">
              <w:rPr>
                <w:noProof/>
                <w:sz w:val="20"/>
                <w:szCs w:val="20"/>
                <w:lang w:val="en-GB"/>
              </w:rPr>
              <w:t>Accuracy and Impact of Presumed Cause in Patients With Cardiac Arrest.</w:t>
            </w:r>
          </w:p>
          <w:p w:rsidR="001131E9" w:rsidRPr="00376439" w:rsidRDefault="001131E9" w:rsidP="004941C4">
            <w:pPr>
              <w:rPr>
                <w:noProof/>
                <w:sz w:val="20"/>
                <w:szCs w:val="20"/>
              </w:rPr>
            </w:pPr>
            <w:r w:rsidRPr="00376439">
              <w:rPr>
                <w:noProof/>
                <w:sz w:val="20"/>
                <w:szCs w:val="20"/>
              </w:rPr>
              <w:t>Circulation 1998, 98: 766-771</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Malzer R, Zeiner A, Binder M, Domanovits H, Knappitsch G, Sterz F, Laggner A.N.</w:t>
            </w:r>
            <w:r w:rsidRPr="00376439">
              <w:rPr>
                <w:noProof/>
                <w:sz w:val="20"/>
                <w:szCs w:val="20"/>
                <w:lang w:val="en-GB"/>
              </w:rPr>
              <w:br/>
              <w:t>Hemodynamic effects of active compression - decompression after prolonged CPR.</w:t>
            </w:r>
            <w:r w:rsidRPr="00376439">
              <w:rPr>
                <w:noProof/>
                <w:sz w:val="20"/>
                <w:szCs w:val="20"/>
                <w:lang w:val="en-GB"/>
              </w:rPr>
              <w:br/>
              <w:t>Resuscitation 1996, 31: 243-254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Meron G, Frantz O, Sterz F, Müllner M, Kaff A, Laggner A.N.</w:t>
            </w:r>
            <w:r w:rsidRPr="00376439">
              <w:rPr>
                <w:noProof/>
                <w:sz w:val="20"/>
                <w:szCs w:val="20"/>
                <w:lang w:val="en-GB"/>
              </w:rPr>
              <w:br/>
              <w:t>Analysing calls by lay persons reporting cardiac arrest.</w:t>
            </w:r>
            <w:r w:rsidRPr="00376439">
              <w:rPr>
                <w:noProof/>
                <w:sz w:val="20"/>
                <w:szCs w:val="20"/>
                <w:lang w:val="en-GB"/>
              </w:rPr>
              <w:br/>
            </w:r>
            <w:r w:rsidRPr="00376439">
              <w:rPr>
                <w:noProof/>
                <w:sz w:val="20"/>
                <w:szCs w:val="20"/>
              </w:rPr>
              <w:t>Resuscitation 1996, 32: 23-26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Muhm M, Stimpfl T, Malzer R, Mortinger H, Binder R, Vycudilik W, Berzlanovich A, Bauer G, Laggner A.N.</w:t>
            </w:r>
            <w:r w:rsidRPr="00376439">
              <w:rPr>
                <w:noProof/>
                <w:sz w:val="20"/>
                <w:szCs w:val="20"/>
                <w:lang w:val="en-GB"/>
              </w:rPr>
              <w:br/>
              <w:t>Suicidal Chloroquine Poisoning: Clinical Course, Autopsy Findings, and Chemical Analyses.</w:t>
            </w:r>
            <w:r w:rsidRPr="00376439">
              <w:rPr>
                <w:noProof/>
                <w:sz w:val="20"/>
                <w:szCs w:val="20"/>
                <w:lang w:val="en-GB"/>
              </w:rPr>
              <w:br/>
            </w:r>
            <w:r w:rsidRPr="00376439">
              <w:rPr>
                <w:noProof/>
                <w:sz w:val="20"/>
                <w:szCs w:val="20"/>
              </w:rPr>
              <w:t>J Forensic Sci 1996, 41: 1077-1079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Domanovits H, Sterz F, Herkner H, Gamper G, Kürkciyan I,</w:t>
            </w:r>
          </w:p>
          <w:p w:rsidR="001131E9" w:rsidRPr="00376439" w:rsidRDefault="001131E9" w:rsidP="004941C4">
            <w:pPr>
              <w:rPr>
                <w:noProof/>
                <w:sz w:val="20"/>
                <w:szCs w:val="20"/>
              </w:rPr>
            </w:pPr>
            <w:r w:rsidRPr="00376439">
              <w:rPr>
                <w:noProof/>
                <w:sz w:val="20"/>
                <w:szCs w:val="20"/>
              </w:rPr>
              <w:t>LaggnerAN.</w:t>
            </w:r>
          </w:p>
          <w:p w:rsidR="001131E9" w:rsidRPr="00376439" w:rsidRDefault="001131E9" w:rsidP="004941C4">
            <w:pPr>
              <w:rPr>
                <w:noProof/>
                <w:sz w:val="20"/>
                <w:szCs w:val="20"/>
                <w:lang w:val="en-GB"/>
              </w:rPr>
            </w:pPr>
            <w:r w:rsidRPr="00376439">
              <w:rPr>
                <w:noProof/>
                <w:sz w:val="20"/>
                <w:szCs w:val="20"/>
                <w:lang w:val="en-GB"/>
              </w:rPr>
              <w:t>Measurement of myocardial contractility following successful resuscitation: quantitated left ventricular systolic function utilising non-invasive wall stress analysis.</w:t>
            </w:r>
          </w:p>
          <w:p w:rsidR="001131E9" w:rsidRPr="00376439" w:rsidRDefault="001131E9" w:rsidP="004941C4">
            <w:pPr>
              <w:rPr>
                <w:noProof/>
                <w:sz w:val="20"/>
                <w:szCs w:val="20"/>
              </w:rPr>
            </w:pPr>
            <w:r w:rsidRPr="00376439">
              <w:rPr>
                <w:noProof/>
                <w:sz w:val="20"/>
                <w:szCs w:val="20"/>
              </w:rPr>
              <w:t>Resuscitation 1998, 39: 51-59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Hirschl M.M, Herkner H, Sterz F, Leitha Th, Exner M, Binder M, Laggner A.N.</w:t>
            </w:r>
            <w:r w:rsidRPr="00376439">
              <w:rPr>
                <w:noProof/>
                <w:sz w:val="20"/>
                <w:szCs w:val="20"/>
                <w:lang w:val="en-GB"/>
              </w:rPr>
              <w:br/>
              <w:t>Creatinin kinase MB and cardiac troponin t to diagnose acute myocardial infarction after cardiopulmonary resuscitation.</w:t>
            </w:r>
            <w:r w:rsidRPr="00376439">
              <w:rPr>
                <w:noProof/>
                <w:sz w:val="20"/>
                <w:szCs w:val="20"/>
                <w:lang w:val="en-GB"/>
              </w:rPr>
              <w:br/>
            </w:r>
            <w:r w:rsidRPr="00376439">
              <w:rPr>
                <w:noProof/>
                <w:sz w:val="20"/>
                <w:szCs w:val="20"/>
              </w:rPr>
              <w:t>J Am Col Cardiol 1996, 28: 1220-1225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Oschatz E, Sterz F, Pirich C,  Exner M, Schörkhuber W, Laggner A,  Hirschl MM.</w:t>
            </w:r>
          </w:p>
          <w:p w:rsidR="001131E9" w:rsidRPr="00376439" w:rsidRDefault="001131E9" w:rsidP="004941C4">
            <w:pPr>
              <w:rPr>
                <w:noProof/>
                <w:sz w:val="20"/>
                <w:szCs w:val="20"/>
                <w:lang w:val="en-GB"/>
              </w:rPr>
            </w:pPr>
            <w:r w:rsidRPr="00376439">
              <w:rPr>
                <w:noProof/>
                <w:sz w:val="20"/>
                <w:szCs w:val="20"/>
                <w:lang w:val="en-GB"/>
              </w:rPr>
              <w:t>The influence of chest compressions and external defibrillation on the release of creatine kinase-MB and cardiac troponin T in patients resuscitated from out-of-hospital cardiac arrest.</w:t>
            </w:r>
          </w:p>
          <w:p w:rsidR="001131E9" w:rsidRPr="00376439" w:rsidRDefault="001131E9" w:rsidP="004941C4">
            <w:pPr>
              <w:rPr>
                <w:noProof/>
                <w:sz w:val="20"/>
                <w:szCs w:val="20"/>
              </w:rPr>
            </w:pPr>
            <w:r w:rsidRPr="00376439">
              <w:rPr>
                <w:noProof/>
                <w:sz w:val="20"/>
                <w:szCs w:val="20"/>
              </w:rPr>
              <w:t>Resuscitation 1998, 38: 99-105</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Müllner M, Paulis M, Nikfardjam M, Domanovits H, Huber K.</w:t>
            </w:r>
          </w:p>
          <w:p w:rsidR="001131E9" w:rsidRPr="00376439" w:rsidRDefault="001131E9" w:rsidP="004941C4">
            <w:pPr>
              <w:pStyle w:val="Textkrper"/>
              <w:rPr>
                <w:noProof/>
                <w:sz w:val="20"/>
                <w:lang w:val="en-GB"/>
              </w:rPr>
            </w:pPr>
            <w:r w:rsidRPr="00376439">
              <w:rPr>
                <w:noProof/>
                <w:sz w:val="20"/>
                <w:lang w:val="en-GB"/>
              </w:rPr>
              <w:t>Primary PTCA versuis thrombolysis with tPA in acute myocardial infarction: a formal cost.effectiveness analysis.</w:t>
            </w:r>
          </w:p>
          <w:p w:rsidR="001131E9" w:rsidRPr="00376439" w:rsidRDefault="001131E9" w:rsidP="004941C4">
            <w:pPr>
              <w:rPr>
                <w:noProof/>
                <w:sz w:val="20"/>
                <w:szCs w:val="20"/>
              </w:rPr>
            </w:pPr>
            <w:r w:rsidRPr="00376439">
              <w:rPr>
                <w:noProof/>
                <w:sz w:val="20"/>
                <w:szCs w:val="20"/>
              </w:rPr>
              <w:t>Wien Klin Wschr 111:37-41,1999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Behringer W, Schörkhuber W, Holzer M, Laggner AN.</w:t>
            </w:r>
          </w:p>
          <w:p w:rsidR="001131E9" w:rsidRPr="00376439" w:rsidRDefault="001131E9" w:rsidP="004941C4">
            <w:pPr>
              <w:rPr>
                <w:noProof/>
                <w:sz w:val="20"/>
                <w:szCs w:val="20"/>
                <w:lang w:val="en-GB"/>
              </w:rPr>
            </w:pPr>
            <w:r w:rsidRPr="00376439">
              <w:rPr>
                <w:noProof/>
                <w:sz w:val="20"/>
                <w:szCs w:val="20"/>
                <w:lang w:val="en-GB"/>
              </w:rPr>
              <w:t>The influence of chronic prearrest health conditions on mortality and functional neurological recovery in cardiac arrest survivors.</w:t>
            </w:r>
          </w:p>
          <w:p w:rsidR="001131E9" w:rsidRPr="00376439" w:rsidRDefault="001131E9" w:rsidP="004941C4">
            <w:pPr>
              <w:rPr>
                <w:noProof/>
                <w:sz w:val="20"/>
                <w:szCs w:val="20"/>
              </w:rPr>
            </w:pPr>
            <w:r w:rsidRPr="00376439">
              <w:rPr>
                <w:noProof/>
                <w:sz w:val="20"/>
                <w:szCs w:val="20"/>
              </w:rPr>
              <w:t>Am J Med 1998, 104: 369-373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 Binder M, Brunner M, Hirschl M.M, Mustafa G, Schreiber W, Kürkciyan I, Domanovits H, Laggner A.N.</w:t>
            </w:r>
            <w:r w:rsidRPr="00376439">
              <w:rPr>
                <w:noProof/>
                <w:sz w:val="20"/>
                <w:szCs w:val="20"/>
                <w:lang w:val="en-GB"/>
              </w:rPr>
              <w:br/>
              <w:t>Creatine kinase and creatine kinase-MB release after non traumatic cardiac arrest.</w:t>
            </w:r>
            <w:r w:rsidRPr="00376439">
              <w:rPr>
                <w:noProof/>
                <w:sz w:val="20"/>
                <w:szCs w:val="20"/>
                <w:lang w:val="en-GB"/>
              </w:rPr>
              <w:br/>
            </w:r>
            <w:r w:rsidRPr="00376439">
              <w:rPr>
                <w:noProof/>
                <w:sz w:val="20"/>
                <w:szCs w:val="20"/>
              </w:rPr>
              <w:t>American J. Cardiology 1996, 77: 581-585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w:t>
            </w:r>
            <w:r w:rsidRPr="00376439">
              <w:rPr>
                <w:i/>
                <w:smallCaps/>
                <w:noProof/>
                <w:sz w:val="20"/>
                <w:szCs w:val="20"/>
                <w:lang w:val="en-GB"/>
              </w:rPr>
              <w:t>,</w:t>
            </w:r>
            <w:r w:rsidRPr="00376439">
              <w:rPr>
                <w:noProof/>
                <w:sz w:val="20"/>
                <w:szCs w:val="20"/>
                <w:lang w:val="en-GB"/>
              </w:rPr>
              <w:t xml:space="preserve"> Binder M, Hellwagner K, Meron G, Laggner A.N.</w:t>
            </w:r>
            <w:r w:rsidRPr="00376439">
              <w:rPr>
                <w:noProof/>
                <w:sz w:val="20"/>
                <w:szCs w:val="20"/>
                <w:lang w:val="en-GB"/>
              </w:rPr>
              <w:br/>
              <w:t>Arterial blood pressure after human cardiac arrest and neurologic recovery.</w:t>
            </w:r>
            <w:r w:rsidRPr="00376439">
              <w:rPr>
                <w:noProof/>
                <w:sz w:val="20"/>
                <w:szCs w:val="20"/>
                <w:lang w:val="en-GB"/>
              </w:rPr>
              <w:br/>
            </w:r>
            <w:r w:rsidRPr="00376439">
              <w:rPr>
                <w:noProof/>
                <w:sz w:val="20"/>
                <w:szCs w:val="20"/>
              </w:rPr>
              <w:t>Stroke 1996, 27: 59-62</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Binder M, Schreiber W, Deimel A, Laggner AN.</w:t>
            </w:r>
            <w:r w:rsidRPr="00376439">
              <w:rPr>
                <w:noProof/>
                <w:sz w:val="20"/>
                <w:szCs w:val="20"/>
              </w:rPr>
              <w:br/>
            </w:r>
            <w:r w:rsidRPr="00376439">
              <w:rPr>
                <w:noProof/>
                <w:sz w:val="20"/>
                <w:szCs w:val="20"/>
                <w:lang w:val="en-GB"/>
              </w:rPr>
              <w:t>Blood glucose concentration after cardiopulmonary resuscitation influences functional neurological recovery in human cardiac arrest survivors.</w:t>
            </w:r>
            <w:r w:rsidRPr="00376439">
              <w:rPr>
                <w:noProof/>
                <w:sz w:val="20"/>
                <w:szCs w:val="20"/>
                <w:lang w:val="en-GB"/>
              </w:rPr>
              <w:br/>
            </w:r>
            <w:r w:rsidRPr="00376439">
              <w:rPr>
                <w:noProof/>
                <w:sz w:val="20"/>
                <w:szCs w:val="20"/>
              </w:rPr>
              <w:t>J Cerebr Blood Flow 1997, 17: 430-436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Domanovits H, Behringer W, Binder M, Laggner AN.</w:t>
            </w:r>
            <w:r w:rsidRPr="00376439">
              <w:rPr>
                <w:noProof/>
                <w:sz w:val="20"/>
                <w:szCs w:val="20"/>
              </w:rPr>
              <w:br/>
            </w:r>
            <w:r w:rsidRPr="00376439">
              <w:rPr>
                <w:noProof/>
                <w:sz w:val="20"/>
                <w:szCs w:val="20"/>
                <w:lang w:val="en-GB"/>
              </w:rPr>
              <w:t>The association between blood lactate concentration on admission, duration of cardiac arrest, and functional neurological recovery in patients resuscitated from ventricular fibrillation.</w:t>
            </w:r>
            <w:r w:rsidRPr="00376439">
              <w:rPr>
                <w:noProof/>
                <w:sz w:val="20"/>
                <w:szCs w:val="20"/>
                <w:lang w:val="en-GB"/>
              </w:rPr>
              <w:br/>
            </w:r>
            <w:r w:rsidRPr="00376439">
              <w:rPr>
                <w:noProof/>
                <w:sz w:val="20"/>
                <w:szCs w:val="20"/>
              </w:rPr>
              <w:t>Intensive Care Med 1997, 23: 1138-1143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 Domanovits H, Zeiner A, Laggner A.N.</w:t>
            </w:r>
            <w:r w:rsidRPr="00376439">
              <w:rPr>
                <w:noProof/>
                <w:sz w:val="20"/>
                <w:szCs w:val="20"/>
                <w:lang w:val="en-GB"/>
              </w:rPr>
              <w:br/>
              <w:t>Systemic and cerebral oxygen extraction after human cardiac arrest.</w:t>
            </w:r>
            <w:r w:rsidRPr="00376439">
              <w:rPr>
                <w:noProof/>
                <w:sz w:val="20"/>
                <w:szCs w:val="20"/>
                <w:lang w:val="en-GB"/>
              </w:rPr>
              <w:br/>
            </w:r>
            <w:r w:rsidRPr="00376439">
              <w:rPr>
                <w:noProof/>
                <w:sz w:val="20"/>
                <w:szCs w:val="20"/>
              </w:rPr>
              <w:t>Europ J Emergency Med 1996, 3: 19-24</w:t>
            </w:r>
          </w:p>
        </w:tc>
      </w:tr>
      <w:tr w:rsidR="001131E9" w:rsidRPr="00376439" w:rsidTr="004941C4">
        <w:tc>
          <w:tcPr>
            <w:tcW w:w="9212" w:type="dxa"/>
          </w:tcPr>
          <w:p w:rsidR="001131E9" w:rsidRPr="00376439" w:rsidRDefault="001131E9" w:rsidP="00040EA1">
            <w:pPr>
              <w:rPr>
                <w:noProof/>
                <w:sz w:val="20"/>
                <w:szCs w:val="20"/>
              </w:rPr>
            </w:pPr>
            <w:r w:rsidRPr="00376439">
              <w:rPr>
                <w:noProof/>
                <w:sz w:val="20"/>
                <w:szCs w:val="20"/>
              </w:rPr>
              <w:t>Oschatz E, Bur A, Lang W, Kofler J, Herkner H, Müllner M, Barrientos M, Woisetschläger Ch, Wagner O, Schindler E, Laggner AN.</w:t>
            </w:r>
            <w:r w:rsidRPr="00376439">
              <w:rPr>
                <w:noProof/>
                <w:sz w:val="20"/>
                <w:szCs w:val="20"/>
              </w:rPr>
              <w:br/>
              <w:t>Ein Protokoll zur Abklärung von Patienten mit Koma unklarer Genese.</w:t>
            </w:r>
            <w:r w:rsidRPr="00376439">
              <w:rPr>
                <w:noProof/>
                <w:sz w:val="20"/>
                <w:szCs w:val="20"/>
              </w:rPr>
              <w:br/>
              <w:t>Wien Klin Wochenschr 1997, 109: 949-953</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pStyle w:val="Textkrper"/>
              <w:rPr>
                <w:noProof/>
                <w:sz w:val="20"/>
              </w:rPr>
            </w:pPr>
            <w:r w:rsidRPr="00376439">
              <w:rPr>
                <w:noProof/>
                <w:sz w:val="20"/>
              </w:rPr>
              <w:lastRenderedPageBreak/>
              <w:t>Oschatz E, Müllner M, Herkner H, Laggner AN.</w:t>
            </w:r>
          </w:p>
          <w:p w:rsidR="001131E9" w:rsidRPr="00376439" w:rsidRDefault="001131E9" w:rsidP="004941C4">
            <w:pPr>
              <w:pStyle w:val="Textkrper"/>
              <w:rPr>
                <w:noProof/>
                <w:sz w:val="20"/>
                <w:lang w:val="en-GB"/>
              </w:rPr>
            </w:pPr>
            <w:r w:rsidRPr="00376439">
              <w:rPr>
                <w:noProof/>
                <w:sz w:val="20"/>
                <w:lang w:val="en-GB"/>
              </w:rPr>
              <w:t>Multiple organ failure and prognosis in adult patients with diabetic ketoacidosis.</w:t>
            </w:r>
          </w:p>
          <w:p w:rsidR="001131E9" w:rsidRPr="00376439" w:rsidRDefault="001131E9" w:rsidP="00CF31EF">
            <w:pPr>
              <w:rPr>
                <w:noProof/>
                <w:sz w:val="20"/>
                <w:szCs w:val="20"/>
              </w:rPr>
            </w:pPr>
            <w:r w:rsidRPr="00376439">
              <w:rPr>
                <w:noProof/>
                <w:sz w:val="20"/>
                <w:szCs w:val="20"/>
              </w:rPr>
              <w:t>Wien Klin Wschr 1999, 111: 590-595</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Oschatz E, Müllner M, Kofler J, Herkner H, Nikfardjam M, Laggner AN, Hirschl MM.</w:t>
            </w:r>
          </w:p>
          <w:p w:rsidR="001131E9" w:rsidRPr="00376439" w:rsidRDefault="001131E9" w:rsidP="004941C4">
            <w:pPr>
              <w:pStyle w:val="Textkrper"/>
              <w:rPr>
                <w:noProof/>
                <w:sz w:val="20"/>
                <w:lang w:val="en-GB"/>
              </w:rPr>
            </w:pPr>
            <w:r w:rsidRPr="00376439">
              <w:rPr>
                <w:noProof/>
                <w:sz w:val="20"/>
                <w:lang w:val="en-GB"/>
              </w:rPr>
              <w:t>Comparison of two methods for measurement of cardia troponin T in patients with acute myocardial infarction.</w:t>
            </w:r>
          </w:p>
          <w:p w:rsidR="001131E9" w:rsidRPr="00376439" w:rsidRDefault="001131E9" w:rsidP="004941C4">
            <w:pPr>
              <w:rPr>
                <w:noProof/>
                <w:sz w:val="20"/>
                <w:szCs w:val="20"/>
              </w:rPr>
            </w:pPr>
            <w:r w:rsidRPr="00376439">
              <w:rPr>
                <w:noProof/>
                <w:sz w:val="20"/>
                <w:szCs w:val="20"/>
              </w:rPr>
              <w:t>Ann Clin Biochem 1999, 36: 242-243</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Brunner M, Michalek A, Gamper G, Marschall I, Hirschl M, Laggner AN, Röggla G.</w:t>
            </w:r>
            <w:r w:rsidRPr="00376439">
              <w:rPr>
                <w:noProof/>
                <w:sz w:val="20"/>
                <w:szCs w:val="20"/>
                <w:lang w:val="en-GB"/>
              </w:rPr>
              <w:br/>
              <w:t xml:space="preserve">Cardiorespiratory response to free suspension simulating the situation between fall and rescue in a rock climbing accident. </w:t>
            </w:r>
            <w:r w:rsidRPr="00376439">
              <w:rPr>
                <w:noProof/>
                <w:sz w:val="20"/>
                <w:szCs w:val="20"/>
                <w:lang w:val="en-GB"/>
              </w:rPr>
              <w:br/>
              <w:t>Wildern  Environment Med 1996, 2: 109-114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Frossard M, Wagner A, Janata K, Röggla G, Seidler D, Laggner AN:</w:t>
            </w:r>
          </w:p>
          <w:p w:rsidR="001131E9" w:rsidRPr="00376439" w:rsidRDefault="001131E9" w:rsidP="004941C4">
            <w:pPr>
              <w:rPr>
                <w:noProof/>
                <w:sz w:val="20"/>
                <w:szCs w:val="20"/>
                <w:lang w:val="en-GB"/>
              </w:rPr>
            </w:pPr>
            <w:r w:rsidRPr="00376439">
              <w:rPr>
                <w:noProof/>
                <w:sz w:val="20"/>
                <w:szCs w:val="20"/>
                <w:lang w:val="en-GB"/>
              </w:rPr>
              <w:t>Lethal ethylene dichloride intoxication treated with an implantable heart-lung assist device.</w:t>
            </w:r>
          </w:p>
          <w:p w:rsidR="001131E9" w:rsidRPr="00376439" w:rsidRDefault="001131E9" w:rsidP="004941C4">
            <w:pPr>
              <w:rPr>
                <w:noProof/>
                <w:sz w:val="20"/>
                <w:szCs w:val="20"/>
              </w:rPr>
            </w:pPr>
            <w:r w:rsidRPr="00376439">
              <w:rPr>
                <w:noProof/>
                <w:sz w:val="20"/>
                <w:szCs w:val="20"/>
              </w:rPr>
              <w:t>Intensivmedizin- u. Notfallmedizin 1999, 36: 541-544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Wagner A. Brunner C, Röggla G.</w:t>
            </w:r>
            <w:r w:rsidRPr="00376439">
              <w:rPr>
                <w:noProof/>
                <w:sz w:val="20"/>
                <w:szCs w:val="20"/>
                <w:lang w:val="en-GB"/>
              </w:rPr>
              <w:br/>
              <w:t>The management of pneumothorax with the thoracic vent versus conventional intercostal tube drainage.</w:t>
            </w:r>
            <w:r w:rsidRPr="00376439">
              <w:rPr>
                <w:noProof/>
                <w:sz w:val="20"/>
                <w:szCs w:val="20"/>
                <w:lang w:val="en-GB"/>
              </w:rPr>
              <w:br/>
              <w:t>Wien Klin Wschr 1996, 108 330-333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Röggla M., Wagner A., Muellner M., Bur A., Roeggla H., Hirschl MM, Laggner AN, Röggla G.</w:t>
            </w:r>
            <w:r w:rsidRPr="00376439">
              <w:rPr>
                <w:noProof/>
                <w:sz w:val="20"/>
                <w:szCs w:val="20"/>
                <w:lang w:val="en-GB"/>
              </w:rPr>
              <w:br/>
              <w:t>Cardiorespiratory consequences to hobble restraint.</w:t>
            </w:r>
            <w:r w:rsidRPr="00376439">
              <w:rPr>
                <w:noProof/>
                <w:sz w:val="20"/>
                <w:szCs w:val="20"/>
                <w:lang w:val="en-GB"/>
              </w:rPr>
              <w:br/>
            </w:r>
            <w:r w:rsidRPr="00376439">
              <w:rPr>
                <w:noProof/>
                <w:sz w:val="20"/>
                <w:szCs w:val="20"/>
              </w:rPr>
              <w:t>Wien Klin Wochenschrift 1997,109: 359-361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Schillinger M, Müllner M, Meron G, Laggner AN.</w:t>
            </w:r>
          </w:p>
          <w:p w:rsidR="001131E9" w:rsidRPr="00376439" w:rsidRDefault="001131E9" w:rsidP="004941C4">
            <w:pPr>
              <w:rPr>
                <w:noProof/>
                <w:sz w:val="20"/>
                <w:szCs w:val="20"/>
                <w:lang w:val="en-GB"/>
              </w:rPr>
            </w:pPr>
            <w:r w:rsidRPr="00376439">
              <w:rPr>
                <w:noProof/>
                <w:sz w:val="20"/>
                <w:szCs w:val="20"/>
                <w:lang w:val="en-GB"/>
              </w:rPr>
              <w:t>Causes and outcome of syncope.</w:t>
            </w:r>
          </w:p>
          <w:p w:rsidR="001131E9" w:rsidRPr="00376439" w:rsidRDefault="001131E9" w:rsidP="004941C4">
            <w:pPr>
              <w:rPr>
                <w:noProof/>
                <w:sz w:val="20"/>
                <w:szCs w:val="20"/>
              </w:rPr>
            </w:pPr>
            <w:r w:rsidRPr="00376439">
              <w:rPr>
                <w:noProof/>
                <w:sz w:val="20"/>
                <w:szCs w:val="20"/>
              </w:rPr>
              <w:t>Wien Klin Wochenschr. 1999, 111: 512-516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Schörkhuber W, Kittler H, Sterz F, Behringer W, Holzer M, Frossard M, Spitzauer S, Laggner AN.</w:t>
            </w:r>
          </w:p>
          <w:p w:rsidR="001131E9" w:rsidRPr="00376439" w:rsidRDefault="001131E9" w:rsidP="004941C4">
            <w:pPr>
              <w:rPr>
                <w:noProof/>
                <w:sz w:val="20"/>
                <w:szCs w:val="20"/>
                <w:lang w:val="en-GB"/>
              </w:rPr>
            </w:pPr>
            <w:r w:rsidRPr="00376439">
              <w:rPr>
                <w:noProof/>
                <w:sz w:val="20"/>
                <w:szCs w:val="20"/>
                <w:lang w:val="en-GB"/>
              </w:rPr>
              <w:t>Time course of serum neuron-specific enolase. A predictor of neurological outcome in patients resuscitated from cardiac arrest.</w:t>
            </w:r>
          </w:p>
          <w:p w:rsidR="001131E9" w:rsidRPr="00376439" w:rsidRDefault="001131E9" w:rsidP="004941C4">
            <w:pPr>
              <w:rPr>
                <w:noProof/>
                <w:sz w:val="20"/>
                <w:szCs w:val="20"/>
              </w:rPr>
            </w:pPr>
            <w:r w:rsidRPr="00376439">
              <w:rPr>
                <w:noProof/>
                <w:sz w:val="20"/>
                <w:szCs w:val="20"/>
              </w:rPr>
              <w:t>Stroke 1999, 30: 1598-1603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Schreiber W, Woisetschläger, Binder M, Kaff A, Raab, Hirschl MM.</w:t>
            </w:r>
          </w:p>
          <w:p w:rsidR="001131E9" w:rsidRPr="00376439" w:rsidRDefault="001131E9" w:rsidP="004941C4">
            <w:pPr>
              <w:rPr>
                <w:noProof/>
                <w:sz w:val="20"/>
                <w:szCs w:val="20"/>
                <w:lang w:val="en-GB"/>
              </w:rPr>
            </w:pPr>
            <w:r w:rsidRPr="00376439">
              <w:rPr>
                <w:noProof/>
                <w:sz w:val="20"/>
                <w:szCs w:val="20"/>
                <w:lang w:val="en-GB"/>
              </w:rPr>
              <w:t>The nitura study - effect of nitroglycerin or urapidil on hemodynamic, metabolic and respiratory parameters in hypertensive patients with pulmonary edema.</w:t>
            </w:r>
          </w:p>
          <w:p w:rsidR="001131E9" w:rsidRPr="00376439" w:rsidRDefault="001131E9" w:rsidP="004941C4">
            <w:pPr>
              <w:rPr>
                <w:noProof/>
                <w:sz w:val="20"/>
                <w:szCs w:val="20"/>
              </w:rPr>
            </w:pPr>
            <w:r w:rsidRPr="00376439">
              <w:rPr>
                <w:noProof/>
                <w:sz w:val="20"/>
                <w:szCs w:val="20"/>
              </w:rPr>
              <w:t>Intensive Care Med 1998, 24: 557-63</w:t>
            </w:r>
          </w:p>
        </w:tc>
      </w:tr>
      <w:tr w:rsidR="003E78FD" w:rsidRPr="003E78FD" w:rsidTr="004941C4">
        <w:tc>
          <w:tcPr>
            <w:tcW w:w="9212" w:type="dxa"/>
          </w:tcPr>
          <w:p w:rsidR="003E78FD" w:rsidRPr="003E78FD" w:rsidRDefault="003E78FD" w:rsidP="004941C4">
            <w:pPr>
              <w:rPr>
                <w:noProof/>
                <w:sz w:val="20"/>
                <w:szCs w:val="20"/>
              </w:rPr>
            </w:pPr>
            <w:r w:rsidRPr="003E78FD">
              <w:rPr>
                <w:sz w:val="20"/>
                <w:szCs w:val="20"/>
                <w:lang w:val="en-US"/>
              </w:rPr>
              <w:t>Schreiber W, Stühlinger HG, Brunner M, Hollenstein U. Perclinical Management of Thromboembolic Disorders. Semin Thromb Hemost (1996) 22:3-13</w:t>
            </w:r>
          </w:p>
        </w:tc>
      </w:tr>
      <w:tr w:rsidR="001131E9" w:rsidRPr="00B453E5" w:rsidTr="004941C4">
        <w:tc>
          <w:tcPr>
            <w:tcW w:w="9212" w:type="dxa"/>
          </w:tcPr>
          <w:p w:rsidR="001131E9" w:rsidRPr="00376439" w:rsidRDefault="001131E9" w:rsidP="004941C4">
            <w:pPr>
              <w:rPr>
                <w:noProof/>
                <w:sz w:val="20"/>
                <w:szCs w:val="20"/>
                <w:lang w:val="en-GB"/>
              </w:rPr>
            </w:pPr>
            <w:r w:rsidRPr="00376439">
              <w:rPr>
                <w:noProof/>
                <w:sz w:val="20"/>
                <w:szCs w:val="20"/>
              </w:rPr>
              <w:t>Seidler D, Stühlinger HG, Gischer G, Woisetschläger C, Berzlanovich A, Schmid R, Hirschl MM, Laggner AN.</w:t>
            </w:r>
            <w:r w:rsidRPr="00376439">
              <w:rPr>
                <w:noProof/>
                <w:sz w:val="20"/>
                <w:szCs w:val="20"/>
              </w:rPr>
              <w:br/>
            </w:r>
            <w:r w:rsidRPr="00376439">
              <w:rPr>
                <w:noProof/>
                <w:sz w:val="20"/>
                <w:szCs w:val="20"/>
                <w:lang w:val="en-GB"/>
              </w:rPr>
              <w:t>After antagonisation of acute opiate overdose: a survey at hospitals in Vienna</w:t>
            </w:r>
            <w:r w:rsidRPr="00376439">
              <w:rPr>
                <w:noProof/>
                <w:sz w:val="20"/>
                <w:szCs w:val="20"/>
                <w:lang w:val="en-GB"/>
              </w:rPr>
              <w:br/>
              <w:t>Addiction 1996, 91: 1479- 1487</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Seidler D, Woisetschläger C, Schmeiser-Rieder A, Hirschl MM, Kaff A, Laggner AN.</w:t>
            </w:r>
            <w:r w:rsidRPr="00376439">
              <w:rPr>
                <w:noProof/>
                <w:sz w:val="20"/>
                <w:szCs w:val="20"/>
              </w:rPr>
              <w:br/>
              <w:t>Prehospital opiate emergencies in Vienna</w:t>
            </w:r>
            <w:r w:rsidRPr="00376439">
              <w:rPr>
                <w:noProof/>
                <w:sz w:val="20"/>
                <w:szCs w:val="20"/>
              </w:rPr>
              <w:br/>
              <w:t>Am J Emerg Med 1996, 14: 436- 439</w:t>
            </w:r>
          </w:p>
        </w:tc>
      </w:tr>
      <w:tr w:rsidR="00BC7F01" w:rsidRPr="00376439" w:rsidTr="004941C4">
        <w:tc>
          <w:tcPr>
            <w:tcW w:w="9212" w:type="dxa"/>
          </w:tcPr>
          <w:p w:rsidR="00BC7F01" w:rsidRPr="00BC7F01" w:rsidRDefault="00BC7F01" w:rsidP="00BC7F01">
            <w:pPr>
              <w:pStyle w:val="Textkrper"/>
              <w:rPr>
                <w:rFonts w:cs="Arial"/>
                <w:sz w:val="20"/>
                <w:lang w:val="en-US"/>
              </w:rPr>
            </w:pPr>
            <w:r w:rsidRPr="00BC7F01">
              <w:rPr>
                <w:rFonts w:cs="Arial"/>
                <w:sz w:val="20"/>
                <w:lang w:val="en-US"/>
              </w:rPr>
              <w:t>Sterz F, Zeiner A, Kürkciyan I, Janata K, Müllner M, Domanovits H, Safar P.</w:t>
            </w:r>
          </w:p>
          <w:p w:rsidR="00BC7F01" w:rsidRPr="00BC7F01" w:rsidRDefault="00BC7F01" w:rsidP="00BC7F01">
            <w:pPr>
              <w:pStyle w:val="Textkrper"/>
              <w:rPr>
                <w:rFonts w:cs="Arial"/>
                <w:sz w:val="20"/>
                <w:lang w:val="en-US"/>
              </w:rPr>
            </w:pPr>
            <w:r w:rsidRPr="00BC7F01">
              <w:rPr>
                <w:rFonts w:cs="Arial"/>
                <w:sz w:val="20"/>
                <w:lang w:val="en-US"/>
              </w:rPr>
              <w:t>Mild resuscitative hypothermia and outcome after cardiopulmonary resuscitation.</w:t>
            </w:r>
          </w:p>
          <w:p w:rsidR="00BC7F01" w:rsidRPr="00BC7F01" w:rsidRDefault="00BC7F01" w:rsidP="00BC7F01">
            <w:pPr>
              <w:pStyle w:val="Textkrper"/>
              <w:rPr>
                <w:rFonts w:cs="Arial"/>
                <w:sz w:val="20"/>
              </w:rPr>
            </w:pPr>
            <w:r w:rsidRPr="00830869">
              <w:rPr>
                <w:rFonts w:cs="Arial"/>
                <w:sz w:val="20"/>
              </w:rPr>
              <w:t>J Neurosurg Anesthesiol. 1996 Jan;8(1):88-96.</w:t>
            </w:r>
          </w:p>
        </w:tc>
      </w:tr>
      <w:tr w:rsidR="003E78FD" w:rsidRPr="00376439" w:rsidTr="004941C4">
        <w:tc>
          <w:tcPr>
            <w:tcW w:w="9212" w:type="dxa"/>
          </w:tcPr>
          <w:p w:rsidR="003E78FD" w:rsidRPr="003E78FD" w:rsidRDefault="003E78FD" w:rsidP="00BC7F01">
            <w:pPr>
              <w:pStyle w:val="Textkrper"/>
              <w:rPr>
                <w:rFonts w:cs="Arial"/>
                <w:sz w:val="20"/>
                <w:lang w:val="en-US"/>
              </w:rPr>
            </w:pPr>
            <w:r w:rsidRPr="003E78FD">
              <w:rPr>
                <w:sz w:val="20"/>
                <w:lang w:val="en-GB"/>
              </w:rPr>
              <w:t xml:space="preserve">Sterz F, Janata K, Kürkcian I, Müllner M, Malzer R, Schreiber W. Possibilities of Brain Protection with Tirilazad after Cardia Arrest. </w:t>
            </w:r>
            <w:r w:rsidRPr="003E78FD">
              <w:rPr>
                <w:sz w:val="20"/>
                <w:lang w:val="en-US"/>
              </w:rPr>
              <w:t>Semin Thromb Hemost (1996) 22:105-112</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Vecsei P.V, Domanovits H, Kircher K, Egger S, Turetschek K.</w:t>
            </w:r>
            <w:r w:rsidRPr="00376439">
              <w:rPr>
                <w:noProof/>
                <w:sz w:val="20"/>
                <w:szCs w:val="20"/>
              </w:rPr>
              <w:br/>
              <w:t>Beidseitige akute retrobulbäre Raumforderung im Rahmen einer Thrombolysetherapie bei Myokardinfarkt - ein Fallbericht.</w:t>
            </w:r>
            <w:r w:rsidRPr="00376439">
              <w:rPr>
                <w:noProof/>
                <w:sz w:val="20"/>
                <w:szCs w:val="20"/>
              </w:rPr>
              <w:br/>
              <w:t>Z. Kardiologie 1996, 85: 798-803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Wagner A, Staudinger T, Kofler J, Keil F, Röggla G, Röggla M, Locker G.J, Kahls P, Müllner M, Binder M, Frass M.</w:t>
            </w:r>
            <w:r w:rsidRPr="00376439">
              <w:rPr>
                <w:noProof/>
                <w:sz w:val="20"/>
                <w:szCs w:val="20"/>
              </w:rPr>
              <w:br/>
              <w:t>Ergebnisse der intensivmedizinischen Betreuung von Patienten nach Knochenmarktransplantation.</w:t>
            </w:r>
            <w:r w:rsidRPr="00376439">
              <w:rPr>
                <w:noProof/>
                <w:sz w:val="20"/>
                <w:szCs w:val="20"/>
              </w:rPr>
              <w:br/>
              <w:t>Wien Klin Wschr 1996, 108: 677-682</w:t>
            </w:r>
          </w:p>
        </w:tc>
      </w:tr>
    </w:tbl>
    <w:p w:rsidR="001131E9" w:rsidRDefault="001131E9" w:rsidP="001131E9">
      <w:pPr>
        <w:rPr>
          <w:noProof/>
        </w:rPr>
      </w:pPr>
    </w:p>
    <w:p w:rsidR="001131E9" w:rsidRDefault="001131E9" w:rsidP="001131E9">
      <w:pPr>
        <w:rPr>
          <w:noProof/>
        </w:rPr>
      </w:pPr>
    </w:p>
    <w:p w:rsidR="001131E9" w:rsidRDefault="001131E9">
      <w:pPr>
        <w:ind w:left="-567" w:right="-567"/>
        <w:rPr>
          <w:lang w:val="en-US"/>
        </w:rPr>
      </w:pPr>
      <w:r>
        <w:rPr>
          <w:lang w:val="en-US"/>
        </w:rPr>
        <w:br w:type="page"/>
      </w:r>
    </w:p>
    <w:p w:rsidR="001131E9" w:rsidRPr="007B6749" w:rsidRDefault="001131E9" w:rsidP="001131E9">
      <w:pPr>
        <w:jc w:val="center"/>
        <w:rPr>
          <w:rFonts w:ascii="Calibri" w:hAnsi="Calibri"/>
        </w:rPr>
      </w:pPr>
    </w:p>
    <w:p w:rsidR="00376439" w:rsidRDefault="00376439" w:rsidP="001131E9">
      <w:pPr>
        <w:jc w:val="center"/>
        <w:rPr>
          <w:rFonts w:ascii="Calibri" w:hAnsi="Calibri"/>
          <w:sz w:val="28"/>
          <w:szCs w:val="28"/>
        </w:rPr>
      </w:pPr>
    </w:p>
    <w:p w:rsidR="00376439" w:rsidRDefault="00376439" w:rsidP="001131E9">
      <w:pPr>
        <w:jc w:val="center"/>
        <w:rPr>
          <w:rFonts w:ascii="Calibri" w:hAnsi="Calibri"/>
          <w:sz w:val="28"/>
          <w:szCs w:val="28"/>
        </w:rPr>
      </w:pPr>
      <w:r>
        <w:rPr>
          <w:rFonts w:ascii="Calibri" w:hAnsi="Calibri"/>
          <w:sz w:val="28"/>
          <w:szCs w:val="28"/>
        </w:rPr>
        <w:t>Universitätsklinik für Notfallmedizin</w:t>
      </w:r>
    </w:p>
    <w:p w:rsidR="001131E9" w:rsidRDefault="001131E9" w:rsidP="001131E9">
      <w:pPr>
        <w:jc w:val="center"/>
        <w:rPr>
          <w:rFonts w:cs="Arial"/>
          <w:b/>
          <w:noProof/>
        </w:rPr>
      </w:pPr>
      <w:r w:rsidRPr="00376439">
        <w:rPr>
          <w:rFonts w:ascii="Calibri" w:hAnsi="Calibri"/>
          <w:sz w:val="28"/>
          <w:szCs w:val="28"/>
        </w:rPr>
        <w:t>IF relevante Publikationen</w:t>
      </w:r>
      <w:r w:rsidR="00376439">
        <w:rPr>
          <w:rFonts w:ascii="Calibri" w:hAnsi="Calibri"/>
          <w:sz w:val="28"/>
          <w:szCs w:val="28"/>
        </w:rPr>
        <w:t xml:space="preserve"> </w:t>
      </w:r>
      <w:r>
        <w:rPr>
          <w:rFonts w:ascii="Calibri" w:hAnsi="Calibri"/>
        </w:rPr>
        <w:t>1991-1995</w:t>
      </w:r>
    </w:p>
    <w:p w:rsidR="001131E9" w:rsidRPr="007B6749" w:rsidRDefault="001131E9" w:rsidP="001131E9">
      <w:pPr>
        <w:pStyle w:val="Textkrper"/>
        <w:rPr>
          <w:rFonts w:cs="Arial"/>
          <w:noProof/>
          <w:sz w:val="20"/>
        </w:rPr>
      </w:pPr>
    </w:p>
    <w:p w:rsidR="001131E9" w:rsidRPr="007B6749" w:rsidRDefault="001131E9" w:rsidP="001131E9">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Baischer W, Wager A, Seidler D, Musalek M, Laggner A.</w:t>
            </w:r>
          </w:p>
          <w:p w:rsidR="001131E9" w:rsidRPr="00376439" w:rsidRDefault="001131E9" w:rsidP="004941C4">
            <w:pPr>
              <w:rPr>
                <w:rFonts w:cs="Arial"/>
                <w:noProof/>
                <w:sz w:val="20"/>
                <w:szCs w:val="20"/>
              </w:rPr>
            </w:pPr>
            <w:r w:rsidRPr="00376439">
              <w:rPr>
                <w:rFonts w:cs="Arial"/>
                <w:noProof/>
                <w:sz w:val="20"/>
                <w:szCs w:val="20"/>
              </w:rPr>
              <w:t>Intoxikation mit Carbamazepin: Protrahierter Verlauf unter Entwicklung von Darmatonie und Hepatotoxizität.</w:t>
            </w:r>
          </w:p>
          <w:p w:rsidR="001131E9" w:rsidRPr="00376439" w:rsidRDefault="001131E9" w:rsidP="004941C4">
            <w:pPr>
              <w:rPr>
                <w:rFonts w:cs="Arial"/>
                <w:noProof/>
                <w:sz w:val="20"/>
                <w:szCs w:val="20"/>
              </w:rPr>
            </w:pPr>
            <w:r w:rsidRPr="00376439">
              <w:rPr>
                <w:rFonts w:cs="Arial"/>
                <w:noProof/>
                <w:sz w:val="20"/>
                <w:szCs w:val="20"/>
              </w:rPr>
              <w:t>Wien klin Wschr 1994; 106: 27 - 29</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Binder T, Domanovits H, Berr T, Laggner A.</w:t>
            </w:r>
          </w:p>
          <w:p w:rsidR="001131E9" w:rsidRPr="00376439" w:rsidRDefault="001131E9" w:rsidP="004941C4">
            <w:pPr>
              <w:rPr>
                <w:rFonts w:cs="Arial"/>
                <w:noProof/>
                <w:sz w:val="20"/>
                <w:szCs w:val="20"/>
                <w:lang w:val="en-GB"/>
              </w:rPr>
            </w:pPr>
            <w:r w:rsidRPr="00376439">
              <w:rPr>
                <w:rFonts w:cs="Arial"/>
                <w:noProof/>
                <w:sz w:val="20"/>
                <w:szCs w:val="20"/>
                <w:lang w:val="en-GB"/>
              </w:rPr>
              <w:t>Complete generator extrusion as a cause of pacemaker dysfunction.</w:t>
            </w:r>
          </w:p>
          <w:p w:rsidR="001131E9" w:rsidRPr="00376439" w:rsidRDefault="001131E9" w:rsidP="004941C4">
            <w:pPr>
              <w:rPr>
                <w:rFonts w:cs="Arial"/>
                <w:noProof/>
                <w:sz w:val="20"/>
                <w:szCs w:val="20"/>
              </w:rPr>
            </w:pPr>
            <w:r w:rsidRPr="00376439">
              <w:rPr>
                <w:rFonts w:cs="Arial"/>
                <w:noProof/>
                <w:sz w:val="20"/>
                <w:szCs w:val="20"/>
              </w:rPr>
              <w:t>Am J Emer Med 1995; 13: 670-671</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Brunner M.</w:t>
            </w:r>
          </w:p>
          <w:p w:rsidR="001131E9" w:rsidRPr="00376439" w:rsidRDefault="001131E9" w:rsidP="004941C4">
            <w:pPr>
              <w:rPr>
                <w:rFonts w:cs="Arial"/>
                <w:noProof/>
                <w:sz w:val="20"/>
                <w:szCs w:val="20"/>
              </w:rPr>
            </w:pPr>
            <w:r w:rsidRPr="00376439">
              <w:rPr>
                <w:rFonts w:cs="Arial"/>
                <w:noProof/>
                <w:sz w:val="20"/>
                <w:szCs w:val="20"/>
              </w:rPr>
              <w:t>Notfallversorgung von Patienten mit akutem Myokardinfarkt.</w:t>
            </w:r>
          </w:p>
          <w:p w:rsidR="001131E9" w:rsidRPr="00376439" w:rsidRDefault="001131E9" w:rsidP="004941C4">
            <w:pPr>
              <w:rPr>
                <w:rFonts w:cs="Arial"/>
                <w:noProof/>
                <w:sz w:val="20"/>
                <w:szCs w:val="20"/>
              </w:rPr>
            </w:pPr>
            <w:r w:rsidRPr="00376439">
              <w:rPr>
                <w:rFonts w:cs="Arial"/>
                <w:noProof/>
                <w:sz w:val="20"/>
                <w:szCs w:val="20"/>
              </w:rPr>
              <w:t>Wien Klin Wochenschr 1995; 107: 231-234</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Domanovits H, Laske H, Stark G, Sterz F, Schmidinger H, Schreiber W, Müllner M, Laggner A.N.</w:t>
            </w:r>
          </w:p>
          <w:p w:rsidR="001131E9" w:rsidRPr="00376439" w:rsidRDefault="001131E9" w:rsidP="004941C4">
            <w:pPr>
              <w:rPr>
                <w:rFonts w:cs="Arial"/>
                <w:noProof/>
                <w:sz w:val="20"/>
                <w:szCs w:val="20"/>
                <w:lang w:val="en-GB"/>
              </w:rPr>
            </w:pPr>
            <w:r w:rsidRPr="00376439">
              <w:rPr>
                <w:rFonts w:cs="Arial"/>
                <w:noProof/>
                <w:sz w:val="20"/>
                <w:szCs w:val="20"/>
                <w:lang w:val="en-GB"/>
              </w:rPr>
              <w:t>Adenosine for the management of patients with tachyardias - a new protocol.</w:t>
            </w:r>
          </w:p>
          <w:p w:rsidR="001131E9" w:rsidRPr="00376439" w:rsidRDefault="001131E9" w:rsidP="004941C4">
            <w:pPr>
              <w:rPr>
                <w:rFonts w:cs="Arial"/>
                <w:noProof/>
                <w:sz w:val="20"/>
                <w:szCs w:val="20"/>
              </w:rPr>
            </w:pPr>
            <w:r w:rsidRPr="00376439">
              <w:rPr>
                <w:rFonts w:cs="Arial"/>
                <w:noProof/>
                <w:sz w:val="20"/>
                <w:szCs w:val="20"/>
              </w:rPr>
              <w:t>Eur Heart J 1994; 15: 589-593</w:t>
            </w:r>
          </w:p>
        </w:tc>
      </w:tr>
      <w:tr w:rsidR="003E78FD" w:rsidRPr="00376439" w:rsidTr="004941C4">
        <w:tc>
          <w:tcPr>
            <w:tcW w:w="9212" w:type="dxa"/>
          </w:tcPr>
          <w:p w:rsidR="003E78FD" w:rsidRPr="003E78FD" w:rsidRDefault="003E78FD" w:rsidP="004941C4">
            <w:pPr>
              <w:rPr>
                <w:rFonts w:cs="Arial"/>
                <w:noProof/>
                <w:sz w:val="20"/>
                <w:szCs w:val="20"/>
              </w:rPr>
            </w:pPr>
            <w:r w:rsidRPr="003E78FD">
              <w:rPr>
                <w:sz w:val="20"/>
                <w:szCs w:val="20"/>
                <w:lang w:val="en-US"/>
              </w:rPr>
              <w:t xml:space="preserve">Eichinger S, Schreiber W, Heinz T, Kier P, Dufek V, Goldin M, Leithner C, Frass M. Airway Managment in Care of Neck Impalemant – Use of the Oesophageal Tracheal Combitube Airway. </w:t>
            </w:r>
            <w:r w:rsidRPr="003E78FD">
              <w:rPr>
                <w:sz w:val="20"/>
                <w:szCs w:val="20"/>
              </w:rPr>
              <w:t>Br J Anaesth (1992) 68: 534-535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Fasching P, Roden M, Stühlinger H.G, Kurzemann S, Zeiner A, Waldhäusl W, Laggner A.N.</w:t>
            </w:r>
          </w:p>
          <w:p w:rsidR="001131E9" w:rsidRPr="00376439" w:rsidRDefault="001131E9" w:rsidP="004941C4">
            <w:pPr>
              <w:rPr>
                <w:rFonts w:cs="Arial"/>
                <w:noProof/>
                <w:sz w:val="20"/>
                <w:szCs w:val="20"/>
                <w:lang w:val="en-GB"/>
              </w:rPr>
            </w:pPr>
            <w:r w:rsidRPr="00376439">
              <w:rPr>
                <w:rFonts w:cs="Arial"/>
                <w:noProof/>
                <w:sz w:val="20"/>
                <w:szCs w:val="20"/>
                <w:lang w:val="en-GB"/>
              </w:rPr>
              <w:t>Estimated glucose requirement following massive insulin overdose in a patient with tpe 1 diabetes.</w:t>
            </w:r>
          </w:p>
          <w:p w:rsidR="001131E9" w:rsidRPr="00376439" w:rsidRDefault="001131E9" w:rsidP="004941C4">
            <w:pPr>
              <w:rPr>
                <w:rFonts w:cs="Arial"/>
                <w:noProof/>
                <w:sz w:val="20"/>
                <w:szCs w:val="20"/>
              </w:rPr>
            </w:pPr>
            <w:r w:rsidRPr="00376439">
              <w:rPr>
                <w:rFonts w:cs="Arial"/>
                <w:noProof/>
                <w:sz w:val="20"/>
                <w:szCs w:val="20"/>
              </w:rPr>
              <w:t>Diabetic Medicine1994; 11: 323-325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 Derfler K, Bieglmayer Ch, Röggla H, Zeiner A, Seidler D, Laggner A.N.</w:t>
            </w:r>
          </w:p>
          <w:p w:rsidR="001131E9" w:rsidRPr="00376439" w:rsidRDefault="001131E9" w:rsidP="004941C4">
            <w:pPr>
              <w:rPr>
                <w:rFonts w:cs="Arial"/>
                <w:noProof/>
                <w:sz w:val="20"/>
                <w:szCs w:val="20"/>
                <w:lang w:val="en-GB"/>
              </w:rPr>
            </w:pPr>
            <w:r w:rsidRPr="00376439">
              <w:rPr>
                <w:rFonts w:cs="Arial"/>
                <w:noProof/>
                <w:sz w:val="20"/>
                <w:szCs w:val="20"/>
                <w:lang w:val="en-GB"/>
              </w:rPr>
              <w:t>Hormonal Derangements in Patients with Severe Alcohol Intoxication.</w:t>
            </w:r>
          </w:p>
          <w:p w:rsidR="001131E9" w:rsidRPr="00376439" w:rsidRDefault="001131E9" w:rsidP="004941C4">
            <w:pPr>
              <w:rPr>
                <w:rFonts w:cs="Arial"/>
                <w:noProof/>
                <w:sz w:val="20"/>
                <w:szCs w:val="20"/>
              </w:rPr>
            </w:pPr>
            <w:r w:rsidRPr="00376439">
              <w:rPr>
                <w:rFonts w:cs="Arial"/>
                <w:noProof/>
                <w:sz w:val="20"/>
                <w:szCs w:val="20"/>
              </w:rPr>
              <w:t>Alcohol Clin Exp Res 1994; 18: 761-766</w:t>
            </w:r>
          </w:p>
        </w:tc>
      </w:tr>
      <w:tr w:rsidR="001131E9" w:rsidRPr="00B453E5"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Seidler D, Laggner A.N.</w:t>
            </w:r>
          </w:p>
          <w:p w:rsidR="001131E9" w:rsidRPr="00376439" w:rsidRDefault="001131E9" w:rsidP="004941C4">
            <w:pPr>
              <w:rPr>
                <w:rFonts w:cs="Arial"/>
                <w:noProof/>
                <w:sz w:val="20"/>
                <w:szCs w:val="20"/>
                <w:lang w:val="en-GB"/>
              </w:rPr>
            </w:pPr>
            <w:r w:rsidRPr="00376439">
              <w:rPr>
                <w:rFonts w:cs="Arial"/>
                <w:noProof/>
                <w:sz w:val="20"/>
                <w:szCs w:val="20"/>
                <w:lang w:val="en-GB"/>
              </w:rPr>
              <w:t>Spironolactone-Associated Hyponatremic Coma.</w:t>
            </w:r>
          </w:p>
          <w:p w:rsidR="001131E9" w:rsidRPr="00376439" w:rsidRDefault="001131E9" w:rsidP="004941C4">
            <w:pPr>
              <w:rPr>
                <w:rFonts w:cs="Arial"/>
                <w:noProof/>
                <w:sz w:val="20"/>
                <w:szCs w:val="20"/>
                <w:lang w:val="en-GB"/>
              </w:rPr>
            </w:pPr>
            <w:r w:rsidRPr="00376439">
              <w:rPr>
                <w:rFonts w:cs="Arial"/>
                <w:noProof/>
                <w:sz w:val="20"/>
                <w:szCs w:val="20"/>
                <w:lang w:val="en-GB"/>
              </w:rPr>
              <w:t>Nephron 1994; 67: 503</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Gwechenberger M, Zehetgruper M, Weber H.</w:t>
            </w:r>
          </w:p>
          <w:p w:rsidR="001131E9" w:rsidRPr="00376439" w:rsidRDefault="001131E9" w:rsidP="004941C4">
            <w:pPr>
              <w:rPr>
                <w:rFonts w:cs="Arial"/>
                <w:noProof/>
                <w:sz w:val="20"/>
                <w:szCs w:val="20"/>
                <w:lang w:val="en-GB"/>
              </w:rPr>
            </w:pPr>
            <w:r w:rsidRPr="00376439">
              <w:rPr>
                <w:rFonts w:cs="Arial"/>
                <w:noProof/>
                <w:sz w:val="20"/>
                <w:szCs w:val="20"/>
                <w:lang w:val="en-GB"/>
              </w:rPr>
              <w:t>Severe complications following thrombolytic therapy of an acute thrombosis of a prosthetic mitral valve.</w:t>
            </w:r>
          </w:p>
          <w:p w:rsidR="001131E9" w:rsidRPr="00376439" w:rsidRDefault="001131E9" w:rsidP="004941C4">
            <w:pPr>
              <w:rPr>
                <w:rFonts w:cs="Arial"/>
                <w:noProof/>
                <w:sz w:val="20"/>
                <w:szCs w:val="20"/>
              </w:rPr>
            </w:pPr>
            <w:r w:rsidRPr="00376439">
              <w:rPr>
                <w:rFonts w:cs="Arial"/>
                <w:noProof/>
                <w:sz w:val="20"/>
                <w:szCs w:val="20"/>
              </w:rPr>
              <w:t>Clin Invest 1994; 72: 466-469</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Hirschl MM</w:t>
            </w:r>
          </w:p>
          <w:p w:rsidR="001131E9" w:rsidRPr="00376439" w:rsidRDefault="001131E9" w:rsidP="004941C4">
            <w:pPr>
              <w:rPr>
                <w:rFonts w:cs="Arial"/>
                <w:noProof/>
                <w:sz w:val="20"/>
                <w:szCs w:val="20"/>
                <w:lang w:val="en-GB"/>
              </w:rPr>
            </w:pPr>
            <w:r w:rsidRPr="00376439">
              <w:rPr>
                <w:rFonts w:cs="Arial"/>
                <w:noProof/>
                <w:sz w:val="20"/>
                <w:szCs w:val="20"/>
                <w:lang w:val="en-GB"/>
              </w:rPr>
              <w:t>The patient with type II diabetes and uraemia - to transplant or not to transplant.</w:t>
            </w:r>
          </w:p>
          <w:p w:rsidR="001131E9" w:rsidRPr="00376439" w:rsidRDefault="001131E9" w:rsidP="004941C4">
            <w:pPr>
              <w:rPr>
                <w:rFonts w:cs="Arial"/>
                <w:noProof/>
                <w:sz w:val="20"/>
                <w:szCs w:val="20"/>
              </w:rPr>
            </w:pPr>
            <w:r w:rsidRPr="00376439">
              <w:rPr>
                <w:rFonts w:cs="Arial"/>
                <w:noProof/>
                <w:sz w:val="20"/>
                <w:szCs w:val="20"/>
              </w:rPr>
              <w:t>Nephrol Dial Transplant 1995; 10: 1515-1516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Binder M, Bur A, Herkner H,  Brunner M, Müllner M,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Clinical evaluation of different doses of intravenous enalaprilat in patients with </w:t>
            </w:r>
          </w:p>
          <w:p w:rsidR="001131E9" w:rsidRPr="00376439" w:rsidRDefault="001131E9" w:rsidP="004941C4">
            <w:pPr>
              <w:rPr>
                <w:rFonts w:cs="Arial"/>
                <w:noProof/>
                <w:sz w:val="20"/>
                <w:szCs w:val="20"/>
              </w:rPr>
            </w:pPr>
            <w:r w:rsidRPr="00376439">
              <w:rPr>
                <w:rFonts w:cs="Arial"/>
                <w:noProof/>
                <w:sz w:val="20"/>
                <w:szCs w:val="20"/>
              </w:rPr>
              <w:t>hypertensive crises.</w:t>
            </w:r>
          </w:p>
          <w:p w:rsidR="001131E9" w:rsidRPr="00376439" w:rsidRDefault="001131E9" w:rsidP="004941C4">
            <w:pPr>
              <w:rPr>
                <w:rFonts w:cs="Arial"/>
                <w:noProof/>
                <w:sz w:val="20"/>
                <w:szCs w:val="20"/>
              </w:rPr>
            </w:pPr>
            <w:r w:rsidRPr="00376439">
              <w:rPr>
                <w:rFonts w:cs="Arial"/>
                <w:noProof/>
                <w:sz w:val="20"/>
                <w:szCs w:val="20"/>
              </w:rPr>
              <w:t>Arch Intern Med 1995; 155: 2217-2223</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Seidler D, Zeiner A, Wagner A, Heinz G,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Intravenous urapidil versus sublingual nifedipine in the treatment of hypertensive urgencies.</w:t>
            </w:r>
          </w:p>
          <w:p w:rsidR="001131E9" w:rsidRPr="00376439" w:rsidRDefault="001131E9" w:rsidP="004941C4">
            <w:pPr>
              <w:rPr>
                <w:rFonts w:cs="Arial"/>
                <w:noProof/>
                <w:sz w:val="20"/>
                <w:szCs w:val="20"/>
              </w:rPr>
            </w:pPr>
            <w:r w:rsidRPr="00376439">
              <w:rPr>
                <w:rFonts w:cs="Arial"/>
                <w:noProof/>
                <w:sz w:val="20"/>
                <w:szCs w:val="20"/>
              </w:rPr>
              <w:t>Am J Emer Med 1993; 11: 653-656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w:t>
            </w:r>
          </w:p>
          <w:p w:rsidR="001131E9" w:rsidRPr="00376439" w:rsidRDefault="001131E9" w:rsidP="004941C4">
            <w:pPr>
              <w:rPr>
                <w:rFonts w:cs="Arial"/>
                <w:noProof/>
                <w:sz w:val="20"/>
                <w:szCs w:val="20"/>
              </w:rPr>
            </w:pPr>
            <w:r w:rsidRPr="00376439">
              <w:rPr>
                <w:rFonts w:cs="Arial"/>
                <w:noProof/>
                <w:sz w:val="20"/>
                <w:szCs w:val="20"/>
              </w:rPr>
              <w:t>Renal transplantation in patients with type 2 diabetes mellitus.</w:t>
            </w:r>
          </w:p>
          <w:p w:rsidR="001131E9" w:rsidRPr="00376439" w:rsidRDefault="001131E9" w:rsidP="004941C4">
            <w:pPr>
              <w:rPr>
                <w:rFonts w:cs="Arial"/>
                <w:noProof/>
                <w:sz w:val="20"/>
                <w:szCs w:val="20"/>
              </w:rPr>
            </w:pPr>
            <w:r w:rsidRPr="00376439">
              <w:rPr>
                <w:rFonts w:cs="Arial"/>
                <w:noProof/>
                <w:sz w:val="20"/>
                <w:szCs w:val="20"/>
              </w:rPr>
              <w:t>Nephrol Dial Transplant 1995; 10: 58-60</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Hofbauer R, Röggla M, Staudinger T, Wiltschke C, Kornek GV, Sterz F, Frass M, Panning B.</w:t>
            </w:r>
          </w:p>
          <w:p w:rsidR="001131E9" w:rsidRPr="00376439" w:rsidRDefault="001131E9" w:rsidP="004941C4">
            <w:pPr>
              <w:rPr>
                <w:rFonts w:cs="Arial"/>
                <w:noProof/>
                <w:sz w:val="20"/>
                <w:szCs w:val="20"/>
              </w:rPr>
            </w:pPr>
            <w:r w:rsidRPr="00376439">
              <w:rPr>
                <w:rFonts w:cs="Arial"/>
                <w:noProof/>
                <w:sz w:val="20"/>
                <w:szCs w:val="20"/>
              </w:rPr>
              <w:t>Notfallintubation mit dem Combitube bei einem Patienten mit fortgesetztem Erbrechen.</w:t>
            </w:r>
          </w:p>
          <w:p w:rsidR="001131E9" w:rsidRPr="00376439" w:rsidRDefault="001131E9" w:rsidP="004941C4">
            <w:pPr>
              <w:rPr>
                <w:rFonts w:cs="Arial"/>
                <w:noProof/>
                <w:sz w:val="20"/>
                <w:szCs w:val="20"/>
              </w:rPr>
            </w:pPr>
            <w:r w:rsidRPr="00376439">
              <w:rPr>
                <w:rFonts w:cs="Arial"/>
                <w:noProof/>
                <w:sz w:val="20"/>
                <w:szCs w:val="20"/>
              </w:rPr>
              <w:t>Anästhesiol Intensivmed Notfallmed Schmerzther 1994; 29: 306-308</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Janata K, Regele H, Bankier A, Domanovits H, Kürkciyan I,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Sudden cardiac death of a teenage girl.</w:t>
            </w:r>
          </w:p>
          <w:p w:rsidR="001131E9" w:rsidRPr="00376439" w:rsidRDefault="001131E9" w:rsidP="004941C4">
            <w:pPr>
              <w:rPr>
                <w:rFonts w:cs="Arial"/>
                <w:noProof/>
                <w:sz w:val="20"/>
                <w:szCs w:val="20"/>
              </w:rPr>
            </w:pPr>
            <w:r w:rsidRPr="00376439">
              <w:rPr>
                <w:rFonts w:cs="Arial"/>
                <w:noProof/>
                <w:sz w:val="20"/>
                <w:szCs w:val="20"/>
              </w:rPr>
              <w:t>Resuscitation 1994; 28: 37-42</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Kürkciyan I, Schirmaier E, Frossard M, Schreiber W, Längle F, Huemer G, Sterz F.</w:t>
            </w:r>
          </w:p>
          <w:p w:rsidR="001131E9" w:rsidRPr="00376439" w:rsidRDefault="001131E9" w:rsidP="004941C4">
            <w:pPr>
              <w:rPr>
                <w:rFonts w:cs="Arial"/>
                <w:noProof/>
                <w:sz w:val="20"/>
                <w:szCs w:val="20"/>
              </w:rPr>
            </w:pPr>
            <w:r w:rsidRPr="00376439">
              <w:rPr>
                <w:rFonts w:cs="Arial"/>
                <w:noProof/>
                <w:sz w:val="20"/>
                <w:szCs w:val="20"/>
              </w:rPr>
              <w:t>Gleichzeitiges Auftreten von Ulkusperforation und akutem Myokardinfarkt - eine diagnostische Herausforderung in der Notfallmedizin.</w:t>
            </w:r>
          </w:p>
          <w:p w:rsidR="001131E9" w:rsidRPr="00376439" w:rsidRDefault="001131E9" w:rsidP="004941C4">
            <w:pPr>
              <w:rPr>
                <w:rFonts w:cs="Arial"/>
                <w:noProof/>
                <w:sz w:val="20"/>
                <w:szCs w:val="20"/>
              </w:rPr>
            </w:pPr>
            <w:r w:rsidRPr="00376439">
              <w:rPr>
                <w:rFonts w:cs="Arial"/>
                <w:noProof/>
                <w:sz w:val="20"/>
                <w:szCs w:val="20"/>
              </w:rPr>
              <w:t>Wien klin Wschr 1994; 106: 660-663</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lastRenderedPageBreak/>
              <w:t>Kürkciyan I, Sterz F, Roden M, Heinz G, Hirschl M.M, Müllner M, Laggner A.N.</w:t>
            </w:r>
          </w:p>
          <w:p w:rsidR="001131E9" w:rsidRPr="00376439" w:rsidRDefault="001131E9" w:rsidP="004941C4">
            <w:pPr>
              <w:rPr>
                <w:rFonts w:cs="Arial"/>
                <w:noProof/>
                <w:sz w:val="20"/>
                <w:szCs w:val="20"/>
                <w:lang w:val="en-GB"/>
              </w:rPr>
            </w:pPr>
            <w:r w:rsidRPr="00376439">
              <w:rPr>
                <w:rFonts w:cs="Arial"/>
                <w:noProof/>
                <w:sz w:val="20"/>
                <w:szCs w:val="20"/>
                <w:lang w:val="en-GB"/>
              </w:rPr>
              <w:t>A new preparation of nifedipine for sublingual application in hypertensive urgencies.</w:t>
            </w:r>
          </w:p>
          <w:p w:rsidR="001131E9" w:rsidRPr="00376439" w:rsidRDefault="001131E9" w:rsidP="004941C4">
            <w:pPr>
              <w:rPr>
                <w:rFonts w:cs="Arial"/>
                <w:noProof/>
                <w:sz w:val="20"/>
                <w:szCs w:val="20"/>
              </w:rPr>
            </w:pPr>
            <w:r w:rsidRPr="00376439">
              <w:rPr>
                <w:rFonts w:cs="Arial"/>
                <w:noProof/>
                <w:sz w:val="20"/>
                <w:szCs w:val="20"/>
              </w:rPr>
              <w:t>Angiology 1994; 45: 629-635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Locker G, Kotzmann H, Frey B, Messina Frank C, Sterz Fritz R, Weissel M, Laggner AN.</w:t>
            </w:r>
          </w:p>
          <w:p w:rsidR="001131E9" w:rsidRPr="00376439" w:rsidRDefault="001131E9" w:rsidP="004941C4">
            <w:pPr>
              <w:rPr>
                <w:rFonts w:cs="Arial"/>
                <w:noProof/>
                <w:sz w:val="20"/>
                <w:szCs w:val="20"/>
                <w:lang w:val="en-GB"/>
              </w:rPr>
            </w:pPr>
            <w:r w:rsidRPr="00376439">
              <w:rPr>
                <w:rFonts w:cs="Arial"/>
                <w:noProof/>
                <w:sz w:val="20"/>
                <w:szCs w:val="20"/>
                <w:lang w:val="en-GB"/>
              </w:rPr>
              <w:t>Factitious hyperthyroidism causing acute myocardial infarction</w:t>
            </w:r>
          </w:p>
          <w:p w:rsidR="001131E9" w:rsidRPr="00376439" w:rsidRDefault="001131E9" w:rsidP="004941C4">
            <w:pPr>
              <w:rPr>
                <w:rFonts w:cs="Arial"/>
                <w:noProof/>
                <w:sz w:val="20"/>
                <w:szCs w:val="20"/>
              </w:rPr>
            </w:pPr>
            <w:r w:rsidRPr="00376439">
              <w:rPr>
                <w:rFonts w:cs="Arial"/>
                <w:noProof/>
                <w:sz w:val="20"/>
                <w:szCs w:val="20"/>
              </w:rPr>
              <w:t>Thyroid 1995; 5: 465-467</w:t>
            </w:r>
          </w:p>
        </w:tc>
      </w:tr>
      <w:tr w:rsidR="0029565F" w:rsidRPr="0029565F" w:rsidTr="004941C4">
        <w:tc>
          <w:tcPr>
            <w:tcW w:w="9212" w:type="dxa"/>
          </w:tcPr>
          <w:p w:rsidR="0029565F" w:rsidRDefault="0029565F" w:rsidP="004941C4">
            <w:pPr>
              <w:rPr>
                <w:rFonts w:cs="Arial"/>
                <w:noProof/>
                <w:sz w:val="20"/>
                <w:szCs w:val="20"/>
              </w:rPr>
            </w:pPr>
            <w:r>
              <w:rPr>
                <w:rFonts w:cs="Arial"/>
                <w:noProof/>
                <w:sz w:val="20"/>
                <w:szCs w:val="20"/>
              </w:rPr>
              <w:t>Madl C, Grimm G, Kramer L, Yeganehfar W, Sterz F, Schneider B, Kranz A, Schneeweiss B, Lenz K.</w:t>
            </w:r>
          </w:p>
          <w:p w:rsidR="0029565F" w:rsidRPr="0029565F" w:rsidRDefault="0029565F" w:rsidP="004941C4">
            <w:pPr>
              <w:rPr>
                <w:rFonts w:cs="Arial"/>
                <w:noProof/>
                <w:sz w:val="20"/>
                <w:szCs w:val="20"/>
                <w:lang w:val="en-US"/>
              </w:rPr>
            </w:pPr>
            <w:r w:rsidRPr="0029565F">
              <w:rPr>
                <w:rFonts w:cs="Arial"/>
                <w:noProof/>
                <w:sz w:val="20"/>
                <w:szCs w:val="20"/>
                <w:lang w:val="en-US"/>
              </w:rPr>
              <w:t>Early prediction of individual outcome after cardipulmonary resuscitation.</w:t>
            </w:r>
          </w:p>
          <w:p w:rsidR="0029565F" w:rsidRPr="0029565F" w:rsidRDefault="0029565F" w:rsidP="004941C4">
            <w:pPr>
              <w:rPr>
                <w:rFonts w:cs="Arial"/>
                <w:noProof/>
                <w:sz w:val="20"/>
                <w:szCs w:val="20"/>
                <w:lang w:val="en-US"/>
              </w:rPr>
            </w:pPr>
            <w:r>
              <w:rPr>
                <w:rFonts w:cs="Arial"/>
                <w:noProof/>
                <w:sz w:val="20"/>
                <w:szCs w:val="20"/>
                <w:lang w:val="en-US"/>
              </w:rPr>
              <w:t>Lancet. 1993 Apr 3; 341 (8849):855-8</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Binder M, Hirschl MM, Janata K, Laggner AN.</w:t>
            </w:r>
          </w:p>
          <w:p w:rsidR="001131E9" w:rsidRPr="00376439" w:rsidRDefault="001131E9" w:rsidP="004941C4">
            <w:pPr>
              <w:rPr>
                <w:rFonts w:cs="Arial"/>
                <w:noProof/>
                <w:sz w:val="20"/>
                <w:szCs w:val="20"/>
                <w:lang w:val="en-GB"/>
              </w:rPr>
            </w:pPr>
            <w:r w:rsidRPr="00376439">
              <w:rPr>
                <w:rFonts w:cs="Arial"/>
                <w:noProof/>
                <w:sz w:val="20"/>
                <w:szCs w:val="20"/>
                <w:lang w:val="en-GB"/>
              </w:rPr>
              <w:t>Near infrared spectroscopy during and after cardiac arrest - preliminary results.</w:t>
            </w:r>
          </w:p>
          <w:p w:rsidR="001131E9" w:rsidRPr="00376439" w:rsidRDefault="001131E9" w:rsidP="004941C4">
            <w:pPr>
              <w:rPr>
                <w:rFonts w:cs="Arial"/>
                <w:noProof/>
                <w:sz w:val="20"/>
                <w:szCs w:val="20"/>
              </w:rPr>
            </w:pPr>
            <w:r w:rsidRPr="00376439">
              <w:rPr>
                <w:rFonts w:cs="Arial"/>
                <w:noProof/>
                <w:sz w:val="20"/>
                <w:szCs w:val="20"/>
              </w:rPr>
              <w:t>Clin Int Care 1995; 6: 107-111</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Critical care in the emergency department: saving intensive care unit facilities.</w:t>
            </w:r>
          </w:p>
          <w:p w:rsidR="001131E9" w:rsidRPr="00376439" w:rsidRDefault="001131E9" w:rsidP="004941C4">
            <w:pPr>
              <w:rPr>
                <w:rFonts w:cs="Arial"/>
                <w:noProof/>
                <w:sz w:val="20"/>
                <w:szCs w:val="20"/>
              </w:rPr>
            </w:pPr>
            <w:r w:rsidRPr="00376439">
              <w:rPr>
                <w:rFonts w:cs="Arial"/>
                <w:noProof/>
                <w:sz w:val="20"/>
                <w:szCs w:val="20"/>
              </w:rPr>
              <w:t>Crit Care Med 1994; 22: 896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Wagner A, Kürkciyan I, Muhm M, Röggla G.</w:t>
            </w:r>
          </w:p>
          <w:p w:rsidR="001131E9" w:rsidRPr="00376439" w:rsidRDefault="001131E9" w:rsidP="004941C4">
            <w:pPr>
              <w:rPr>
                <w:rFonts w:cs="Arial"/>
                <w:noProof/>
                <w:sz w:val="20"/>
                <w:szCs w:val="20"/>
              </w:rPr>
            </w:pPr>
            <w:r w:rsidRPr="00376439">
              <w:rPr>
                <w:rFonts w:cs="Arial"/>
                <w:noProof/>
                <w:sz w:val="20"/>
                <w:szCs w:val="20"/>
              </w:rPr>
              <w:t>Multiorgandysfunktionssyndrom bei protrahierter Tachykardie (anhand von 4 Fällen).</w:t>
            </w:r>
          </w:p>
          <w:p w:rsidR="001131E9" w:rsidRPr="00376439" w:rsidRDefault="001131E9" w:rsidP="004941C4">
            <w:pPr>
              <w:rPr>
                <w:rFonts w:cs="Arial"/>
                <w:noProof/>
                <w:sz w:val="20"/>
                <w:szCs w:val="20"/>
              </w:rPr>
            </w:pPr>
            <w:r w:rsidRPr="00376439">
              <w:rPr>
                <w:rFonts w:cs="Arial"/>
                <w:noProof/>
                <w:sz w:val="20"/>
                <w:szCs w:val="20"/>
              </w:rPr>
              <w:t>Wien klin Wschr 1994; 106: 656-659</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Meron G, Wagner A, Schreiber W, Podolsky A, Röggla M.</w:t>
            </w:r>
          </w:p>
          <w:p w:rsidR="001131E9" w:rsidRPr="00376439" w:rsidRDefault="001131E9" w:rsidP="004941C4">
            <w:pPr>
              <w:rPr>
                <w:rFonts w:cs="Arial"/>
                <w:noProof/>
                <w:sz w:val="20"/>
                <w:szCs w:val="20"/>
              </w:rPr>
            </w:pPr>
            <w:r w:rsidRPr="00376439">
              <w:rPr>
                <w:rFonts w:cs="Arial"/>
                <w:noProof/>
                <w:sz w:val="20"/>
                <w:szCs w:val="20"/>
              </w:rPr>
              <w:t>Adaptionsstörungen in mittleren Höhenlagen</w:t>
            </w:r>
          </w:p>
          <w:p w:rsidR="001131E9" w:rsidRPr="00376439" w:rsidRDefault="001131E9" w:rsidP="004941C4">
            <w:pPr>
              <w:rPr>
                <w:rFonts w:cs="Arial"/>
                <w:noProof/>
                <w:sz w:val="20"/>
                <w:szCs w:val="20"/>
              </w:rPr>
            </w:pPr>
            <w:r w:rsidRPr="00376439">
              <w:rPr>
                <w:rFonts w:cs="Arial"/>
                <w:noProof/>
                <w:sz w:val="20"/>
                <w:szCs w:val="20"/>
              </w:rPr>
              <w:t xml:space="preserve">Atemw Lungenkrkh 1995; 10: 518-520 </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Röggla G, Röggla H, Röggla M, Binder M,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Effect of alcohol on acute ventilatory adaptation to mild hypoxia at moderate altitude. </w:t>
            </w:r>
          </w:p>
          <w:p w:rsidR="001131E9" w:rsidRPr="00376439" w:rsidRDefault="001131E9" w:rsidP="004941C4">
            <w:pPr>
              <w:rPr>
                <w:rFonts w:cs="Arial"/>
                <w:noProof/>
                <w:sz w:val="20"/>
                <w:szCs w:val="20"/>
              </w:rPr>
            </w:pPr>
            <w:r w:rsidRPr="00376439">
              <w:rPr>
                <w:rFonts w:cs="Arial"/>
                <w:noProof/>
                <w:sz w:val="20"/>
                <w:szCs w:val="20"/>
              </w:rPr>
              <w:t>Ann Intern Med 1995; 122: 925-927</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Röggla M, Wagner A,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Effect of moderate altitude on the effect of mouth-to-mouth ventilation on blood gas analysis. </w:t>
            </w:r>
          </w:p>
          <w:p w:rsidR="001131E9" w:rsidRPr="00376439" w:rsidRDefault="001131E9" w:rsidP="004941C4">
            <w:pPr>
              <w:rPr>
                <w:rFonts w:cs="Arial"/>
                <w:noProof/>
                <w:sz w:val="20"/>
                <w:szCs w:val="20"/>
              </w:rPr>
            </w:pPr>
            <w:r w:rsidRPr="00376439">
              <w:rPr>
                <w:rFonts w:cs="Arial"/>
                <w:noProof/>
                <w:sz w:val="20"/>
                <w:szCs w:val="20"/>
              </w:rPr>
              <w:t>Chest 1995; 108: 1183-1184</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Röggla M, Wagner A, Seidler D, Podolsky A.</w:t>
            </w:r>
          </w:p>
          <w:p w:rsidR="001131E9" w:rsidRPr="00376439" w:rsidRDefault="001131E9" w:rsidP="004941C4">
            <w:pPr>
              <w:rPr>
                <w:rFonts w:cs="Arial"/>
                <w:noProof/>
                <w:sz w:val="20"/>
                <w:szCs w:val="20"/>
              </w:rPr>
            </w:pPr>
            <w:r w:rsidRPr="00376439">
              <w:rPr>
                <w:rFonts w:cs="Arial"/>
                <w:noProof/>
                <w:sz w:val="20"/>
                <w:szCs w:val="20"/>
              </w:rPr>
              <w:t>Auswirkung von niedrig dosiertem Diazepam auf die Ventilation in mittlerer Höhenlage.</w:t>
            </w:r>
          </w:p>
          <w:p w:rsidR="001131E9" w:rsidRPr="00376439" w:rsidRDefault="001131E9" w:rsidP="004941C4">
            <w:pPr>
              <w:rPr>
                <w:rFonts w:cs="Arial"/>
                <w:noProof/>
                <w:sz w:val="20"/>
                <w:szCs w:val="20"/>
              </w:rPr>
            </w:pPr>
            <w:r w:rsidRPr="00376439">
              <w:rPr>
                <w:rFonts w:cs="Arial"/>
                <w:noProof/>
                <w:sz w:val="20"/>
                <w:szCs w:val="20"/>
              </w:rPr>
              <w:t>Wien klin Wschr 1994; 106: 649-651</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M, Röggla G, Wagner A, Eder B, Laggner AN.</w:t>
            </w:r>
          </w:p>
          <w:p w:rsidR="001131E9" w:rsidRPr="00376439" w:rsidRDefault="001131E9" w:rsidP="004941C4">
            <w:pPr>
              <w:rPr>
                <w:rFonts w:cs="Arial"/>
                <w:noProof/>
                <w:sz w:val="20"/>
                <w:szCs w:val="20"/>
                <w:lang w:val="en-GB"/>
              </w:rPr>
            </w:pPr>
            <w:r w:rsidRPr="00376439">
              <w:rPr>
                <w:rFonts w:cs="Arial"/>
                <w:noProof/>
                <w:sz w:val="20"/>
                <w:szCs w:val="20"/>
                <w:lang w:val="en-GB"/>
              </w:rPr>
              <w:t>Emergency mechanical ventilation at moderate altitude.</w:t>
            </w:r>
          </w:p>
          <w:p w:rsidR="001131E9" w:rsidRPr="00376439" w:rsidRDefault="001131E9" w:rsidP="004941C4">
            <w:pPr>
              <w:rPr>
                <w:rFonts w:cs="Arial"/>
                <w:noProof/>
                <w:sz w:val="20"/>
                <w:szCs w:val="20"/>
              </w:rPr>
            </w:pPr>
            <w:r w:rsidRPr="00376439">
              <w:rPr>
                <w:rFonts w:cs="Arial"/>
                <w:noProof/>
                <w:sz w:val="20"/>
                <w:szCs w:val="20"/>
              </w:rPr>
              <w:t>Wildern Environ Med 1995; 6: 283-287</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Schreiber W, Brunner M, Hödl W, Müllner M, Kratochwill C, Huber K.</w:t>
            </w:r>
          </w:p>
          <w:p w:rsidR="001131E9" w:rsidRPr="00376439" w:rsidRDefault="001131E9" w:rsidP="004941C4">
            <w:pPr>
              <w:rPr>
                <w:rFonts w:cs="Arial"/>
                <w:noProof/>
                <w:sz w:val="20"/>
                <w:szCs w:val="20"/>
              </w:rPr>
            </w:pPr>
            <w:r w:rsidRPr="00376439">
              <w:rPr>
                <w:rFonts w:cs="Arial"/>
                <w:noProof/>
                <w:sz w:val="20"/>
                <w:szCs w:val="20"/>
              </w:rPr>
              <w:t>Thrombolyse des akuten Myokardinfarktes: Beeinflussende Faktoren der „Door-to-needle time“</w:t>
            </w:r>
          </w:p>
          <w:p w:rsidR="001131E9" w:rsidRPr="00376439" w:rsidRDefault="001131E9" w:rsidP="004941C4">
            <w:pPr>
              <w:rPr>
                <w:rFonts w:cs="Arial"/>
                <w:noProof/>
                <w:sz w:val="20"/>
                <w:szCs w:val="20"/>
              </w:rPr>
            </w:pPr>
            <w:r w:rsidRPr="00376439">
              <w:rPr>
                <w:rFonts w:cs="Arial"/>
                <w:noProof/>
                <w:sz w:val="20"/>
                <w:szCs w:val="20"/>
              </w:rPr>
              <w:t>Wien klin Wschr 1994; 106: 652-655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Stark G, Domanovits H, Sterz F, Stark U, Bachernegg M, Kickenwitz E, Decrinis M, Laggner A.N, Tritthart H.</w:t>
            </w:r>
          </w:p>
          <w:p w:rsidR="001131E9" w:rsidRPr="00376439" w:rsidRDefault="001131E9" w:rsidP="004941C4">
            <w:pPr>
              <w:rPr>
                <w:rFonts w:cs="Arial"/>
                <w:noProof/>
                <w:sz w:val="20"/>
                <w:szCs w:val="20"/>
                <w:lang w:val="en-GB"/>
              </w:rPr>
            </w:pPr>
            <w:r w:rsidRPr="00376439">
              <w:rPr>
                <w:rFonts w:cs="Arial"/>
                <w:noProof/>
                <w:sz w:val="20"/>
                <w:szCs w:val="20"/>
                <w:lang w:val="en-GB"/>
              </w:rPr>
              <w:t>Action of ATP on ventricular automaticity.</w:t>
            </w:r>
          </w:p>
          <w:p w:rsidR="001131E9" w:rsidRPr="00376439" w:rsidRDefault="001131E9" w:rsidP="004941C4">
            <w:pPr>
              <w:rPr>
                <w:rFonts w:cs="Arial"/>
                <w:noProof/>
                <w:sz w:val="20"/>
                <w:szCs w:val="20"/>
              </w:rPr>
            </w:pPr>
            <w:r w:rsidRPr="00376439">
              <w:rPr>
                <w:rFonts w:cs="Arial"/>
                <w:noProof/>
                <w:sz w:val="20"/>
                <w:szCs w:val="20"/>
              </w:rPr>
              <w:t>J Cardiovasc Pharmacol 1994; 24: 740-744</w:t>
            </w:r>
          </w:p>
        </w:tc>
      </w:tr>
      <w:tr w:rsidR="001131E9" w:rsidRPr="00376439" w:rsidTr="004941C4">
        <w:tc>
          <w:tcPr>
            <w:tcW w:w="9212" w:type="dxa"/>
          </w:tcPr>
          <w:p w:rsidR="001131E9" w:rsidRPr="00376439" w:rsidRDefault="001131E9" w:rsidP="004941C4">
            <w:pPr>
              <w:rPr>
                <w:rFonts w:cs="Arial"/>
                <w:noProof/>
                <w:sz w:val="20"/>
                <w:szCs w:val="20"/>
                <w:lang w:val="en-US"/>
              </w:rPr>
            </w:pPr>
            <w:r w:rsidRPr="00376439">
              <w:rPr>
                <w:rFonts w:cs="Arial"/>
                <w:noProof/>
                <w:sz w:val="20"/>
                <w:szCs w:val="20"/>
                <w:lang w:val="en-US"/>
              </w:rPr>
              <w:t>Staudinger T, Brugger S, Röggla M, Rintelen C, Atherton GL, Johnson JC, Frass M.</w:t>
            </w:r>
          </w:p>
          <w:p w:rsidR="001131E9" w:rsidRPr="00376439" w:rsidRDefault="001131E9" w:rsidP="004941C4">
            <w:pPr>
              <w:rPr>
                <w:rFonts w:cs="Arial"/>
                <w:noProof/>
                <w:sz w:val="20"/>
                <w:szCs w:val="20"/>
              </w:rPr>
            </w:pPr>
            <w:r w:rsidRPr="00376439">
              <w:rPr>
                <w:rFonts w:cs="Arial"/>
                <w:noProof/>
                <w:sz w:val="20"/>
                <w:szCs w:val="20"/>
              </w:rPr>
              <w:t>Vergleich des Combitube mit dem Endotrachealtubus während kardiopulmonaler Reanimation in der Prähospitalphase.</w:t>
            </w:r>
          </w:p>
          <w:p w:rsidR="001131E9" w:rsidRPr="00376439" w:rsidRDefault="001131E9" w:rsidP="004941C4">
            <w:pPr>
              <w:rPr>
                <w:rFonts w:cs="Arial"/>
                <w:noProof/>
                <w:sz w:val="20"/>
                <w:szCs w:val="20"/>
              </w:rPr>
            </w:pPr>
            <w:r w:rsidRPr="00376439">
              <w:rPr>
                <w:rFonts w:cs="Arial"/>
                <w:noProof/>
                <w:sz w:val="20"/>
                <w:szCs w:val="20"/>
              </w:rPr>
              <w:t>Wien Klin Wschr 1994; 106: 412-415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Wagner A, Röggla M, Hirschl MM, Röggla G, Schreiber W, Sterz F.</w:t>
            </w:r>
          </w:p>
          <w:p w:rsidR="001131E9" w:rsidRPr="00376439" w:rsidRDefault="001131E9" w:rsidP="004941C4">
            <w:pPr>
              <w:rPr>
                <w:rFonts w:cs="Arial"/>
                <w:noProof/>
                <w:sz w:val="20"/>
                <w:szCs w:val="20"/>
                <w:lang w:val="en-GB"/>
              </w:rPr>
            </w:pPr>
            <w:r w:rsidRPr="00376439">
              <w:rPr>
                <w:rFonts w:cs="Arial"/>
                <w:noProof/>
                <w:sz w:val="20"/>
                <w:szCs w:val="20"/>
                <w:lang w:val="en-GB"/>
              </w:rPr>
              <w:t>Tracheal rupture after emergency intubation during cardiopulmonary resuscitation.</w:t>
            </w:r>
          </w:p>
          <w:p w:rsidR="001131E9" w:rsidRPr="00376439" w:rsidRDefault="001131E9" w:rsidP="004941C4">
            <w:pPr>
              <w:rPr>
                <w:rFonts w:cs="Arial"/>
                <w:noProof/>
                <w:sz w:val="20"/>
                <w:szCs w:val="20"/>
              </w:rPr>
            </w:pPr>
            <w:r w:rsidRPr="00376439">
              <w:rPr>
                <w:rFonts w:cs="Arial"/>
                <w:noProof/>
                <w:sz w:val="20"/>
                <w:szCs w:val="20"/>
              </w:rPr>
              <w:t>Resuscitation 1995; 30: 263-266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Weiss K, Sterz F, Laggner AN, Andel H, Wozasek G, Seitelberger G.</w:t>
            </w:r>
          </w:p>
          <w:p w:rsidR="001131E9" w:rsidRPr="00376439" w:rsidRDefault="001131E9" w:rsidP="004941C4">
            <w:pPr>
              <w:rPr>
                <w:rFonts w:cs="Arial"/>
                <w:noProof/>
                <w:sz w:val="20"/>
                <w:szCs w:val="20"/>
              </w:rPr>
            </w:pPr>
            <w:r w:rsidRPr="00376439">
              <w:rPr>
                <w:rFonts w:cs="Arial"/>
                <w:noProof/>
                <w:sz w:val="20"/>
                <w:szCs w:val="20"/>
              </w:rPr>
              <w:t>Einsatz einer Herz-Lungen-Maschine unter Reanimationsbedingungen bei Lungenembolie.</w:t>
            </w:r>
          </w:p>
          <w:p w:rsidR="001131E9" w:rsidRPr="00376439" w:rsidRDefault="001131E9" w:rsidP="004941C4">
            <w:pPr>
              <w:rPr>
                <w:rFonts w:cs="Arial"/>
                <w:noProof/>
                <w:sz w:val="20"/>
                <w:szCs w:val="20"/>
              </w:rPr>
            </w:pPr>
            <w:r w:rsidRPr="00376439">
              <w:rPr>
                <w:rFonts w:cs="Arial"/>
                <w:noProof/>
                <w:sz w:val="20"/>
                <w:szCs w:val="20"/>
              </w:rPr>
              <w:t>Dtsch med Wschr 1994; 119: 285</w:t>
            </w:r>
          </w:p>
        </w:tc>
      </w:tr>
    </w:tbl>
    <w:p w:rsidR="001131E9" w:rsidRPr="00376439" w:rsidRDefault="001131E9" w:rsidP="001131E9">
      <w:pPr>
        <w:rPr>
          <w:rFonts w:cs="Arial"/>
          <w:noProof/>
          <w:sz w:val="20"/>
          <w:szCs w:val="20"/>
        </w:rPr>
      </w:pPr>
    </w:p>
    <w:p w:rsidR="001131E9" w:rsidRPr="00365312" w:rsidRDefault="001131E9" w:rsidP="001131E9">
      <w:pPr>
        <w:rPr>
          <w:rFonts w:cs="Arial"/>
          <w:noProof/>
        </w:rPr>
      </w:pPr>
    </w:p>
    <w:p w:rsidR="00CC4CDF" w:rsidRPr="00CC4CDF" w:rsidRDefault="00CC4CDF">
      <w:pPr>
        <w:rPr>
          <w:lang w:val="en-US"/>
        </w:rPr>
      </w:pPr>
    </w:p>
    <w:sectPr w:rsidR="00CC4CDF" w:rsidRPr="00CC4CDF" w:rsidSect="0063174F">
      <w:footerReference w:type="default" r:id="rId567"/>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9C" w:rsidRDefault="0093259C" w:rsidP="00372078">
      <w:r>
        <w:separator/>
      </w:r>
    </w:p>
  </w:endnote>
  <w:endnote w:type="continuationSeparator" w:id="0">
    <w:p w:rsidR="0093259C" w:rsidRDefault="0093259C" w:rsidP="003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Monaco">
    <w:panose1 w:val="020B0509030404040204"/>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0" w:rsidRDefault="00482550">
    <w:pPr>
      <w:pStyle w:val="Fuzeile"/>
    </w:pPr>
  </w:p>
  <w:p w:rsidR="00482550" w:rsidRDefault="00482550" w:rsidP="00372078">
    <w:pPr>
      <w:pStyle w:val="Fuzeile"/>
      <w:jc w:val="right"/>
    </w:pPr>
    <w:r>
      <w:fldChar w:fldCharType="begin"/>
    </w:r>
    <w:r>
      <w:instrText>PAGE   \* MERGEFORMAT</w:instrText>
    </w:r>
    <w:r>
      <w:fldChar w:fldCharType="separate"/>
    </w:r>
    <w:r w:rsidR="00B453E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9C" w:rsidRDefault="0093259C" w:rsidP="00372078">
      <w:r>
        <w:separator/>
      </w:r>
    </w:p>
  </w:footnote>
  <w:footnote w:type="continuationSeparator" w:id="0">
    <w:p w:rsidR="0093259C" w:rsidRDefault="0093259C" w:rsidP="0037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DF"/>
    <w:rsid w:val="00003BE9"/>
    <w:rsid w:val="00024A14"/>
    <w:rsid w:val="000256CB"/>
    <w:rsid w:val="00040EA1"/>
    <w:rsid w:val="00043DE0"/>
    <w:rsid w:val="00071833"/>
    <w:rsid w:val="00077778"/>
    <w:rsid w:val="00085497"/>
    <w:rsid w:val="000B54C6"/>
    <w:rsid w:val="000F1C7F"/>
    <w:rsid w:val="0010792E"/>
    <w:rsid w:val="001131E9"/>
    <w:rsid w:val="00116D94"/>
    <w:rsid w:val="00120284"/>
    <w:rsid w:val="00131481"/>
    <w:rsid w:val="00176B56"/>
    <w:rsid w:val="00180994"/>
    <w:rsid w:val="001C4F50"/>
    <w:rsid w:val="001C6103"/>
    <w:rsid w:val="001F0AB8"/>
    <w:rsid w:val="00200168"/>
    <w:rsid w:val="00202EC5"/>
    <w:rsid w:val="00207F58"/>
    <w:rsid w:val="0021029A"/>
    <w:rsid w:val="00214081"/>
    <w:rsid w:val="00245F50"/>
    <w:rsid w:val="002605F8"/>
    <w:rsid w:val="0029565F"/>
    <w:rsid w:val="002A212B"/>
    <w:rsid w:val="002A634C"/>
    <w:rsid w:val="002F37ED"/>
    <w:rsid w:val="0033381F"/>
    <w:rsid w:val="00372078"/>
    <w:rsid w:val="003756DD"/>
    <w:rsid w:val="00376439"/>
    <w:rsid w:val="00382558"/>
    <w:rsid w:val="00391618"/>
    <w:rsid w:val="003940E1"/>
    <w:rsid w:val="00395410"/>
    <w:rsid w:val="003B4493"/>
    <w:rsid w:val="003B4792"/>
    <w:rsid w:val="003B6E5F"/>
    <w:rsid w:val="003D5485"/>
    <w:rsid w:val="003E4538"/>
    <w:rsid w:val="003E78FD"/>
    <w:rsid w:val="003F5BFD"/>
    <w:rsid w:val="00412B90"/>
    <w:rsid w:val="00423B7B"/>
    <w:rsid w:val="00445D31"/>
    <w:rsid w:val="00482550"/>
    <w:rsid w:val="004852B9"/>
    <w:rsid w:val="004941C4"/>
    <w:rsid w:val="004970E4"/>
    <w:rsid w:val="004B4C16"/>
    <w:rsid w:val="004C45E6"/>
    <w:rsid w:val="004E1077"/>
    <w:rsid w:val="004F4095"/>
    <w:rsid w:val="004F772D"/>
    <w:rsid w:val="00535996"/>
    <w:rsid w:val="00536286"/>
    <w:rsid w:val="005453FD"/>
    <w:rsid w:val="00546B01"/>
    <w:rsid w:val="005C05A7"/>
    <w:rsid w:val="005D2B58"/>
    <w:rsid w:val="005D4821"/>
    <w:rsid w:val="005F5921"/>
    <w:rsid w:val="005F5A00"/>
    <w:rsid w:val="0060161E"/>
    <w:rsid w:val="00603769"/>
    <w:rsid w:val="00614BEE"/>
    <w:rsid w:val="00621989"/>
    <w:rsid w:val="0063174F"/>
    <w:rsid w:val="006327D1"/>
    <w:rsid w:val="00655B75"/>
    <w:rsid w:val="00667E74"/>
    <w:rsid w:val="00670952"/>
    <w:rsid w:val="00683B8C"/>
    <w:rsid w:val="006946B6"/>
    <w:rsid w:val="006A3417"/>
    <w:rsid w:val="006A6073"/>
    <w:rsid w:val="006B087A"/>
    <w:rsid w:val="006B2E11"/>
    <w:rsid w:val="006B394A"/>
    <w:rsid w:val="006E16A4"/>
    <w:rsid w:val="006E4988"/>
    <w:rsid w:val="006E58C7"/>
    <w:rsid w:val="00711CBD"/>
    <w:rsid w:val="00740EE2"/>
    <w:rsid w:val="00757BB2"/>
    <w:rsid w:val="0077605D"/>
    <w:rsid w:val="00776764"/>
    <w:rsid w:val="00792F39"/>
    <w:rsid w:val="007C0E43"/>
    <w:rsid w:val="007C0EC9"/>
    <w:rsid w:val="007D609C"/>
    <w:rsid w:val="007E23E8"/>
    <w:rsid w:val="007E6F3A"/>
    <w:rsid w:val="007E7E7B"/>
    <w:rsid w:val="00825442"/>
    <w:rsid w:val="00837505"/>
    <w:rsid w:val="008811BB"/>
    <w:rsid w:val="00895751"/>
    <w:rsid w:val="008A5AAA"/>
    <w:rsid w:val="008B7A47"/>
    <w:rsid w:val="008C5C0B"/>
    <w:rsid w:val="008D0443"/>
    <w:rsid w:val="008F0735"/>
    <w:rsid w:val="008F19DB"/>
    <w:rsid w:val="00902091"/>
    <w:rsid w:val="0093259C"/>
    <w:rsid w:val="0094176A"/>
    <w:rsid w:val="00943010"/>
    <w:rsid w:val="0096272F"/>
    <w:rsid w:val="00977053"/>
    <w:rsid w:val="009A7614"/>
    <w:rsid w:val="009B106A"/>
    <w:rsid w:val="009C3E25"/>
    <w:rsid w:val="009D3DFD"/>
    <w:rsid w:val="009F7AF9"/>
    <w:rsid w:val="00A006FE"/>
    <w:rsid w:val="00A020B3"/>
    <w:rsid w:val="00A06940"/>
    <w:rsid w:val="00A15137"/>
    <w:rsid w:val="00A16688"/>
    <w:rsid w:val="00A37774"/>
    <w:rsid w:val="00AA1A6F"/>
    <w:rsid w:val="00AA6F69"/>
    <w:rsid w:val="00AB29FE"/>
    <w:rsid w:val="00AC1E35"/>
    <w:rsid w:val="00B00A1A"/>
    <w:rsid w:val="00B113D2"/>
    <w:rsid w:val="00B13017"/>
    <w:rsid w:val="00B20BB0"/>
    <w:rsid w:val="00B30035"/>
    <w:rsid w:val="00B453E5"/>
    <w:rsid w:val="00B71D2E"/>
    <w:rsid w:val="00B72285"/>
    <w:rsid w:val="00B825A4"/>
    <w:rsid w:val="00BC7F01"/>
    <w:rsid w:val="00C01018"/>
    <w:rsid w:val="00C0702B"/>
    <w:rsid w:val="00C60AA6"/>
    <w:rsid w:val="00C800AF"/>
    <w:rsid w:val="00CC4CDF"/>
    <w:rsid w:val="00CC7CD9"/>
    <w:rsid w:val="00CD40C3"/>
    <w:rsid w:val="00CD6856"/>
    <w:rsid w:val="00CF2E63"/>
    <w:rsid w:val="00CF31EF"/>
    <w:rsid w:val="00CF4BB8"/>
    <w:rsid w:val="00D00666"/>
    <w:rsid w:val="00D05E49"/>
    <w:rsid w:val="00D20DF8"/>
    <w:rsid w:val="00D375CF"/>
    <w:rsid w:val="00D54D6B"/>
    <w:rsid w:val="00D71AE3"/>
    <w:rsid w:val="00DB17B7"/>
    <w:rsid w:val="00DC71B0"/>
    <w:rsid w:val="00DF24BD"/>
    <w:rsid w:val="00DF25D5"/>
    <w:rsid w:val="00E17FBE"/>
    <w:rsid w:val="00E4041A"/>
    <w:rsid w:val="00E53596"/>
    <w:rsid w:val="00E87B1A"/>
    <w:rsid w:val="00EC5415"/>
    <w:rsid w:val="00ED26A1"/>
    <w:rsid w:val="00EE74BB"/>
    <w:rsid w:val="00F0456E"/>
    <w:rsid w:val="00F35B90"/>
    <w:rsid w:val="00FB344B"/>
    <w:rsid w:val="00FE3BE7"/>
    <w:rsid w:val="00FF7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CDF"/>
    <w:pPr>
      <w:ind w:left="0" w:right="0"/>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1131E9"/>
    <w:rPr>
      <w:b/>
      <w:bCs/>
    </w:rPr>
  </w:style>
  <w:style w:type="paragraph" w:styleId="Textkrper">
    <w:name w:val="Body Text"/>
    <w:basedOn w:val="Standard"/>
    <w:link w:val="TextkrperZchn"/>
    <w:rsid w:val="001131E9"/>
    <w:rPr>
      <w:szCs w:val="20"/>
      <w:lang w:eastAsia="de-AT"/>
    </w:rPr>
  </w:style>
  <w:style w:type="character" w:customStyle="1" w:styleId="TextkrperZchn">
    <w:name w:val="Textkörper Zchn"/>
    <w:basedOn w:val="Absatz-Standardschriftart"/>
    <w:link w:val="Textkrper"/>
    <w:rsid w:val="001131E9"/>
    <w:rPr>
      <w:rFonts w:ascii="Arial" w:eastAsia="Times New Roman" w:hAnsi="Arial" w:cs="Times New Roman"/>
      <w:sz w:val="24"/>
      <w:szCs w:val="20"/>
      <w:lang w:eastAsia="de-AT"/>
    </w:rPr>
  </w:style>
  <w:style w:type="paragraph" w:styleId="Kopfzeile">
    <w:name w:val="header"/>
    <w:basedOn w:val="Standard"/>
    <w:link w:val="KopfzeileZchn"/>
    <w:uiPriority w:val="99"/>
    <w:unhideWhenUsed/>
    <w:rsid w:val="00372078"/>
    <w:pPr>
      <w:tabs>
        <w:tab w:val="center" w:pos="4536"/>
        <w:tab w:val="right" w:pos="9072"/>
      </w:tabs>
    </w:pPr>
  </w:style>
  <w:style w:type="character" w:customStyle="1" w:styleId="KopfzeileZchn">
    <w:name w:val="Kopfzeile Zchn"/>
    <w:basedOn w:val="Absatz-Standardschriftart"/>
    <w:link w:val="Kopfzeile"/>
    <w:uiPriority w:val="99"/>
    <w:rsid w:val="0037207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372078"/>
    <w:pPr>
      <w:tabs>
        <w:tab w:val="center" w:pos="4536"/>
        <w:tab w:val="right" w:pos="9072"/>
      </w:tabs>
    </w:pPr>
  </w:style>
  <w:style w:type="character" w:customStyle="1" w:styleId="FuzeileZchn">
    <w:name w:val="Fußzeile Zchn"/>
    <w:basedOn w:val="Absatz-Standardschriftart"/>
    <w:link w:val="Fuzeile"/>
    <w:uiPriority w:val="99"/>
    <w:rsid w:val="00372078"/>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214081"/>
    <w:rPr>
      <w:color w:val="0000FF"/>
      <w:u w:val="single"/>
    </w:rPr>
  </w:style>
  <w:style w:type="paragraph" w:customStyle="1" w:styleId="links">
    <w:name w:val="links"/>
    <w:basedOn w:val="Standard"/>
    <w:rsid w:val="00214081"/>
    <w:pPr>
      <w:spacing w:before="100" w:beforeAutospacing="1" w:after="100" w:afterAutospacing="1"/>
    </w:pPr>
    <w:rPr>
      <w:rFonts w:ascii="Times New Roman" w:hAnsi="Times New Roman"/>
    </w:rPr>
  </w:style>
  <w:style w:type="paragraph" w:customStyle="1" w:styleId="Titel1">
    <w:name w:val="Titel1"/>
    <w:basedOn w:val="Standard"/>
    <w:rsid w:val="00214081"/>
    <w:pPr>
      <w:spacing w:before="100" w:beforeAutospacing="1" w:after="100" w:afterAutospacing="1"/>
    </w:pPr>
    <w:rPr>
      <w:rFonts w:ascii="Times New Roman" w:hAnsi="Times New Roman"/>
    </w:rPr>
  </w:style>
  <w:style w:type="paragraph" w:customStyle="1" w:styleId="desc">
    <w:name w:val="desc"/>
    <w:basedOn w:val="Standard"/>
    <w:rsid w:val="00214081"/>
    <w:pPr>
      <w:spacing w:before="100" w:beforeAutospacing="1" w:after="100" w:afterAutospacing="1"/>
    </w:pPr>
    <w:rPr>
      <w:rFonts w:ascii="Times New Roman" w:hAnsi="Times New Roman"/>
    </w:rPr>
  </w:style>
  <w:style w:type="paragraph" w:customStyle="1" w:styleId="details">
    <w:name w:val="details"/>
    <w:basedOn w:val="Standard"/>
    <w:rsid w:val="00214081"/>
    <w:pPr>
      <w:spacing w:before="100" w:beforeAutospacing="1" w:after="100" w:afterAutospacing="1"/>
    </w:pPr>
    <w:rPr>
      <w:rFonts w:ascii="Times New Roman" w:hAnsi="Times New Roman"/>
    </w:rPr>
  </w:style>
  <w:style w:type="character" w:customStyle="1" w:styleId="jrnl">
    <w:name w:val="jrnl"/>
    <w:basedOn w:val="Absatz-Standardschriftart"/>
    <w:rsid w:val="00214081"/>
  </w:style>
  <w:style w:type="paragraph" w:customStyle="1" w:styleId="title1">
    <w:name w:val="title1"/>
    <w:basedOn w:val="Standard"/>
    <w:rsid w:val="00071833"/>
    <w:rPr>
      <w:rFonts w:ascii="Times New Roman" w:hAnsi="Times New Roman"/>
      <w:sz w:val="27"/>
      <w:szCs w:val="27"/>
    </w:rPr>
  </w:style>
  <w:style w:type="paragraph" w:customStyle="1" w:styleId="desc2">
    <w:name w:val="desc2"/>
    <w:basedOn w:val="Standard"/>
    <w:rsid w:val="00071833"/>
    <w:rPr>
      <w:rFonts w:ascii="Times New Roman" w:hAnsi="Times New Roman"/>
      <w:sz w:val="26"/>
      <w:szCs w:val="26"/>
    </w:rPr>
  </w:style>
  <w:style w:type="paragraph" w:customStyle="1" w:styleId="details1">
    <w:name w:val="details1"/>
    <w:basedOn w:val="Standard"/>
    <w:rsid w:val="00071833"/>
    <w:rPr>
      <w:rFonts w:ascii="Times New Roman" w:hAnsi="Times New Roman"/>
      <w:sz w:val="22"/>
      <w:szCs w:val="22"/>
    </w:rPr>
  </w:style>
  <w:style w:type="paragraph" w:customStyle="1" w:styleId="Titel2">
    <w:name w:val="Titel2"/>
    <w:basedOn w:val="Standard"/>
    <w:rsid w:val="0033381F"/>
    <w:pPr>
      <w:spacing w:before="100" w:beforeAutospacing="1" w:after="100" w:afterAutospacing="1"/>
    </w:pPr>
    <w:rPr>
      <w:rFonts w:ascii="Times New Roman" w:hAnsi="Times New Roman"/>
    </w:rPr>
  </w:style>
  <w:style w:type="table" w:styleId="Tabellenraster">
    <w:name w:val="Table Grid"/>
    <w:basedOn w:val="NormaleTabelle"/>
    <w:uiPriority w:val="59"/>
    <w:rsid w:val="006B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B72285"/>
  </w:style>
  <w:style w:type="paragraph" w:styleId="Sprechblasentext">
    <w:name w:val="Balloon Text"/>
    <w:basedOn w:val="Standard"/>
    <w:link w:val="SprechblasentextZchn"/>
    <w:uiPriority w:val="99"/>
    <w:semiHidden/>
    <w:unhideWhenUsed/>
    <w:rsid w:val="00A166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68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CDF"/>
    <w:pPr>
      <w:ind w:left="0" w:right="0"/>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1131E9"/>
    <w:rPr>
      <w:b/>
      <w:bCs/>
    </w:rPr>
  </w:style>
  <w:style w:type="paragraph" w:styleId="Textkrper">
    <w:name w:val="Body Text"/>
    <w:basedOn w:val="Standard"/>
    <w:link w:val="TextkrperZchn"/>
    <w:rsid w:val="001131E9"/>
    <w:rPr>
      <w:szCs w:val="20"/>
      <w:lang w:eastAsia="de-AT"/>
    </w:rPr>
  </w:style>
  <w:style w:type="character" w:customStyle="1" w:styleId="TextkrperZchn">
    <w:name w:val="Textkörper Zchn"/>
    <w:basedOn w:val="Absatz-Standardschriftart"/>
    <w:link w:val="Textkrper"/>
    <w:rsid w:val="001131E9"/>
    <w:rPr>
      <w:rFonts w:ascii="Arial" w:eastAsia="Times New Roman" w:hAnsi="Arial" w:cs="Times New Roman"/>
      <w:sz w:val="24"/>
      <w:szCs w:val="20"/>
      <w:lang w:eastAsia="de-AT"/>
    </w:rPr>
  </w:style>
  <w:style w:type="paragraph" w:styleId="Kopfzeile">
    <w:name w:val="header"/>
    <w:basedOn w:val="Standard"/>
    <w:link w:val="KopfzeileZchn"/>
    <w:uiPriority w:val="99"/>
    <w:unhideWhenUsed/>
    <w:rsid w:val="00372078"/>
    <w:pPr>
      <w:tabs>
        <w:tab w:val="center" w:pos="4536"/>
        <w:tab w:val="right" w:pos="9072"/>
      </w:tabs>
    </w:pPr>
  </w:style>
  <w:style w:type="character" w:customStyle="1" w:styleId="KopfzeileZchn">
    <w:name w:val="Kopfzeile Zchn"/>
    <w:basedOn w:val="Absatz-Standardschriftart"/>
    <w:link w:val="Kopfzeile"/>
    <w:uiPriority w:val="99"/>
    <w:rsid w:val="0037207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372078"/>
    <w:pPr>
      <w:tabs>
        <w:tab w:val="center" w:pos="4536"/>
        <w:tab w:val="right" w:pos="9072"/>
      </w:tabs>
    </w:pPr>
  </w:style>
  <w:style w:type="character" w:customStyle="1" w:styleId="FuzeileZchn">
    <w:name w:val="Fußzeile Zchn"/>
    <w:basedOn w:val="Absatz-Standardschriftart"/>
    <w:link w:val="Fuzeile"/>
    <w:uiPriority w:val="99"/>
    <w:rsid w:val="00372078"/>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214081"/>
    <w:rPr>
      <w:color w:val="0000FF"/>
      <w:u w:val="single"/>
    </w:rPr>
  </w:style>
  <w:style w:type="paragraph" w:customStyle="1" w:styleId="links">
    <w:name w:val="links"/>
    <w:basedOn w:val="Standard"/>
    <w:rsid w:val="00214081"/>
    <w:pPr>
      <w:spacing w:before="100" w:beforeAutospacing="1" w:after="100" w:afterAutospacing="1"/>
    </w:pPr>
    <w:rPr>
      <w:rFonts w:ascii="Times New Roman" w:hAnsi="Times New Roman"/>
    </w:rPr>
  </w:style>
  <w:style w:type="paragraph" w:customStyle="1" w:styleId="Titel1">
    <w:name w:val="Titel1"/>
    <w:basedOn w:val="Standard"/>
    <w:rsid w:val="00214081"/>
    <w:pPr>
      <w:spacing w:before="100" w:beforeAutospacing="1" w:after="100" w:afterAutospacing="1"/>
    </w:pPr>
    <w:rPr>
      <w:rFonts w:ascii="Times New Roman" w:hAnsi="Times New Roman"/>
    </w:rPr>
  </w:style>
  <w:style w:type="paragraph" w:customStyle="1" w:styleId="desc">
    <w:name w:val="desc"/>
    <w:basedOn w:val="Standard"/>
    <w:rsid w:val="00214081"/>
    <w:pPr>
      <w:spacing w:before="100" w:beforeAutospacing="1" w:after="100" w:afterAutospacing="1"/>
    </w:pPr>
    <w:rPr>
      <w:rFonts w:ascii="Times New Roman" w:hAnsi="Times New Roman"/>
    </w:rPr>
  </w:style>
  <w:style w:type="paragraph" w:customStyle="1" w:styleId="details">
    <w:name w:val="details"/>
    <w:basedOn w:val="Standard"/>
    <w:rsid w:val="00214081"/>
    <w:pPr>
      <w:spacing w:before="100" w:beforeAutospacing="1" w:after="100" w:afterAutospacing="1"/>
    </w:pPr>
    <w:rPr>
      <w:rFonts w:ascii="Times New Roman" w:hAnsi="Times New Roman"/>
    </w:rPr>
  </w:style>
  <w:style w:type="character" w:customStyle="1" w:styleId="jrnl">
    <w:name w:val="jrnl"/>
    <w:basedOn w:val="Absatz-Standardschriftart"/>
    <w:rsid w:val="00214081"/>
  </w:style>
  <w:style w:type="paragraph" w:customStyle="1" w:styleId="title1">
    <w:name w:val="title1"/>
    <w:basedOn w:val="Standard"/>
    <w:rsid w:val="00071833"/>
    <w:rPr>
      <w:rFonts w:ascii="Times New Roman" w:hAnsi="Times New Roman"/>
      <w:sz w:val="27"/>
      <w:szCs w:val="27"/>
    </w:rPr>
  </w:style>
  <w:style w:type="paragraph" w:customStyle="1" w:styleId="desc2">
    <w:name w:val="desc2"/>
    <w:basedOn w:val="Standard"/>
    <w:rsid w:val="00071833"/>
    <w:rPr>
      <w:rFonts w:ascii="Times New Roman" w:hAnsi="Times New Roman"/>
      <w:sz w:val="26"/>
      <w:szCs w:val="26"/>
    </w:rPr>
  </w:style>
  <w:style w:type="paragraph" w:customStyle="1" w:styleId="details1">
    <w:name w:val="details1"/>
    <w:basedOn w:val="Standard"/>
    <w:rsid w:val="00071833"/>
    <w:rPr>
      <w:rFonts w:ascii="Times New Roman" w:hAnsi="Times New Roman"/>
      <w:sz w:val="22"/>
      <w:szCs w:val="22"/>
    </w:rPr>
  </w:style>
  <w:style w:type="paragraph" w:customStyle="1" w:styleId="Titel2">
    <w:name w:val="Titel2"/>
    <w:basedOn w:val="Standard"/>
    <w:rsid w:val="0033381F"/>
    <w:pPr>
      <w:spacing w:before="100" w:beforeAutospacing="1" w:after="100" w:afterAutospacing="1"/>
    </w:pPr>
    <w:rPr>
      <w:rFonts w:ascii="Times New Roman" w:hAnsi="Times New Roman"/>
    </w:rPr>
  </w:style>
  <w:style w:type="table" w:styleId="Tabellenraster">
    <w:name w:val="Table Grid"/>
    <w:basedOn w:val="NormaleTabelle"/>
    <w:uiPriority w:val="59"/>
    <w:rsid w:val="006B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B72285"/>
  </w:style>
  <w:style w:type="paragraph" w:styleId="Sprechblasentext">
    <w:name w:val="Balloon Text"/>
    <w:basedOn w:val="Standard"/>
    <w:link w:val="SprechblasentextZchn"/>
    <w:uiPriority w:val="99"/>
    <w:semiHidden/>
    <w:unhideWhenUsed/>
    <w:rsid w:val="00A166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68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829">
      <w:bodyDiv w:val="1"/>
      <w:marLeft w:val="0"/>
      <w:marRight w:val="0"/>
      <w:marTop w:val="0"/>
      <w:marBottom w:val="0"/>
      <w:divBdr>
        <w:top w:val="none" w:sz="0" w:space="0" w:color="auto"/>
        <w:left w:val="none" w:sz="0" w:space="0" w:color="auto"/>
        <w:bottom w:val="none" w:sz="0" w:space="0" w:color="auto"/>
        <w:right w:val="none" w:sz="0" w:space="0" w:color="auto"/>
      </w:divBdr>
      <w:divsChild>
        <w:div w:id="569079513">
          <w:marLeft w:val="0"/>
          <w:marRight w:val="1"/>
          <w:marTop w:val="0"/>
          <w:marBottom w:val="0"/>
          <w:divBdr>
            <w:top w:val="none" w:sz="0" w:space="0" w:color="auto"/>
            <w:left w:val="none" w:sz="0" w:space="0" w:color="auto"/>
            <w:bottom w:val="none" w:sz="0" w:space="0" w:color="auto"/>
            <w:right w:val="none" w:sz="0" w:space="0" w:color="auto"/>
          </w:divBdr>
          <w:divsChild>
            <w:div w:id="1123957254">
              <w:marLeft w:val="0"/>
              <w:marRight w:val="0"/>
              <w:marTop w:val="0"/>
              <w:marBottom w:val="0"/>
              <w:divBdr>
                <w:top w:val="none" w:sz="0" w:space="0" w:color="auto"/>
                <w:left w:val="none" w:sz="0" w:space="0" w:color="auto"/>
                <w:bottom w:val="none" w:sz="0" w:space="0" w:color="auto"/>
                <w:right w:val="none" w:sz="0" w:space="0" w:color="auto"/>
              </w:divBdr>
              <w:divsChild>
                <w:div w:id="358044286">
                  <w:marLeft w:val="0"/>
                  <w:marRight w:val="1"/>
                  <w:marTop w:val="0"/>
                  <w:marBottom w:val="0"/>
                  <w:divBdr>
                    <w:top w:val="none" w:sz="0" w:space="0" w:color="auto"/>
                    <w:left w:val="none" w:sz="0" w:space="0" w:color="auto"/>
                    <w:bottom w:val="none" w:sz="0" w:space="0" w:color="auto"/>
                    <w:right w:val="none" w:sz="0" w:space="0" w:color="auto"/>
                  </w:divBdr>
                  <w:divsChild>
                    <w:div w:id="1729841308">
                      <w:marLeft w:val="0"/>
                      <w:marRight w:val="0"/>
                      <w:marTop w:val="0"/>
                      <w:marBottom w:val="0"/>
                      <w:divBdr>
                        <w:top w:val="none" w:sz="0" w:space="0" w:color="auto"/>
                        <w:left w:val="none" w:sz="0" w:space="0" w:color="auto"/>
                        <w:bottom w:val="none" w:sz="0" w:space="0" w:color="auto"/>
                        <w:right w:val="none" w:sz="0" w:space="0" w:color="auto"/>
                      </w:divBdr>
                      <w:divsChild>
                        <w:div w:id="1073354860">
                          <w:marLeft w:val="0"/>
                          <w:marRight w:val="0"/>
                          <w:marTop w:val="0"/>
                          <w:marBottom w:val="0"/>
                          <w:divBdr>
                            <w:top w:val="none" w:sz="0" w:space="0" w:color="auto"/>
                            <w:left w:val="none" w:sz="0" w:space="0" w:color="auto"/>
                            <w:bottom w:val="none" w:sz="0" w:space="0" w:color="auto"/>
                            <w:right w:val="none" w:sz="0" w:space="0" w:color="auto"/>
                          </w:divBdr>
                          <w:divsChild>
                            <w:div w:id="1980719699">
                              <w:marLeft w:val="0"/>
                              <w:marRight w:val="0"/>
                              <w:marTop w:val="120"/>
                              <w:marBottom w:val="360"/>
                              <w:divBdr>
                                <w:top w:val="none" w:sz="0" w:space="0" w:color="auto"/>
                                <w:left w:val="none" w:sz="0" w:space="0" w:color="auto"/>
                                <w:bottom w:val="none" w:sz="0" w:space="0" w:color="auto"/>
                                <w:right w:val="none" w:sz="0" w:space="0" w:color="auto"/>
                              </w:divBdr>
                              <w:divsChild>
                                <w:div w:id="1253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17683">
      <w:bodyDiv w:val="1"/>
      <w:marLeft w:val="0"/>
      <w:marRight w:val="0"/>
      <w:marTop w:val="0"/>
      <w:marBottom w:val="0"/>
      <w:divBdr>
        <w:top w:val="none" w:sz="0" w:space="0" w:color="auto"/>
        <w:left w:val="none" w:sz="0" w:space="0" w:color="auto"/>
        <w:bottom w:val="none" w:sz="0" w:space="0" w:color="auto"/>
        <w:right w:val="none" w:sz="0" w:space="0" w:color="auto"/>
      </w:divBdr>
      <w:divsChild>
        <w:div w:id="1230271016">
          <w:marLeft w:val="0"/>
          <w:marRight w:val="0"/>
          <w:marTop w:val="0"/>
          <w:marBottom w:val="0"/>
          <w:divBdr>
            <w:top w:val="none" w:sz="0" w:space="0" w:color="auto"/>
            <w:left w:val="none" w:sz="0" w:space="0" w:color="auto"/>
            <w:bottom w:val="none" w:sz="0" w:space="0" w:color="auto"/>
            <w:right w:val="none" w:sz="0" w:space="0" w:color="auto"/>
          </w:divBdr>
          <w:divsChild>
            <w:div w:id="1621717922">
              <w:marLeft w:val="0"/>
              <w:marRight w:val="0"/>
              <w:marTop w:val="0"/>
              <w:marBottom w:val="0"/>
              <w:divBdr>
                <w:top w:val="none" w:sz="0" w:space="0" w:color="auto"/>
                <w:left w:val="none" w:sz="0" w:space="0" w:color="auto"/>
                <w:bottom w:val="none" w:sz="0" w:space="0" w:color="auto"/>
                <w:right w:val="none" w:sz="0" w:space="0" w:color="auto"/>
              </w:divBdr>
              <w:divsChild>
                <w:div w:id="196479483">
                  <w:marLeft w:val="0"/>
                  <w:marRight w:val="0"/>
                  <w:marTop w:val="0"/>
                  <w:marBottom w:val="0"/>
                  <w:divBdr>
                    <w:top w:val="none" w:sz="0" w:space="0" w:color="auto"/>
                    <w:left w:val="none" w:sz="0" w:space="0" w:color="auto"/>
                    <w:bottom w:val="none" w:sz="0" w:space="0" w:color="auto"/>
                    <w:right w:val="none" w:sz="0" w:space="0" w:color="auto"/>
                  </w:divBdr>
                  <w:divsChild>
                    <w:div w:id="1675575034">
                      <w:marLeft w:val="0"/>
                      <w:marRight w:val="0"/>
                      <w:marTop w:val="0"/>
                      <w:marBottom w:val="0"/>
                      <w:divBdr>
                        <w:top w:val="none" w:sz="0" w:space="0" w:color="auto"/>
                        <w:left w:val="none" w:sz="0" w:space="0" w:color="auto"/>
                        <w:bottom w:val="none" w:sz="0" w:space="0" w:color="auto"/>
                        <w:right w:val="none" w:sz="0" w:space="0" w:color="auto"/>
                      </w:divBdr>
                      <w:divsChild>
                        <w:div w:id="2124835196">
                          <w:marLeft w:val="0"/>
                          <w:marRight w:val="0"/>
                          <w:marTop w:val="0"/>
                          <w:marBottom w:val="0"/>
                          <w:divBdr>
                            <w:top w:val="none" w:sz="0" w:space="0" w:color="auto"/>
                            <w:left w:val="none" w:sz="0" w:space="0" w:color="auto"/>
                            <w:bottom w:val="none" w:sz="0" w:space="0" w:color="auto"/>
                            <w:right w:val="none" w:sz="0" w:space="0" w:color="auto"/>
                          </w:divBdr>
                          <w:divsChild>
                            <w:div w:id="1637023924">
                              <w:marLeft w:val="0"/>
                              <w:marRight w:val="0"/>
                              <w:marTop w:val="0"/>
                              <w:marBottom w:val="0"/>
                              <w:divBdr>
                                <w:top w:val="none" w:sz="0" w:space="0" w:color="auto"/>
                                <w:left w:val="none" w:sz="0" w:space="0" w:color="auto"/>
                                <w:bottom w:val="none" w:sz="0" w:space="0" w:color="auto"/>
                                <w:right w:val="none" w:sz="0" w:space="0" w:color="auto"/>
                              </w:divBdr>
                              <w:divsChild>
                                <w:div w:id="1763336772">
                                  <w:marLeft w:val="0"/>
                                  <w:marRight w:val="0"/>
                                  <w:marTop w:val="0"/>
                                  <w:marBottom w:val="0"/>
                                  <w:divBdr>
                                    <w:top w:val="none" w:sz="0" w:space="0" w:color="auto"/>
                                    <w:left w:val="none" w:sz="0" w:space="0" w:color="auto"/>
                                    <w:bottom w:val="none" w:sz="0" w:space="0" w:color="auto"/>
                                    <w:right w:val="none" w:sz="0" w:space="0" w:color="auto"/>
                                  </w:divBdr>
                                  <w:divsChild>
                                    <w:div w:id="2069499631">
                                      <w:marLeft w:val="0"/>
                                      <w:marRight w:val="0"/>
                                      <w:marTop w:val="0"/>
                                      <w:marBottom w:val="0"/>
                                      <w:divBdr>
                                        <w:top w:val="none" w:sz="0" w:space="0" w:color="auto"/>
                                        <w:left w:val="none" w:sz="0" w:space="0" w:color="auto"/>
                                        <w:bottom w:val="none" w:sz="0" w:space="0" w:color="auto"/>
                                        <w:right w:val="none" w:sz="0" w:space="0" w:color="auto"/>
                                      </w:divBdr>
                                      <w:divsChild>
                                        <w:div w:id="1669166407">
                                          <w:marLeft w:val="0"/>
                                          <w:marRight w:val="0"/>
                                          <w:marTop w:val="0"/>
                                          <w:marBottom w:val="0"/>
                                          <w:divBdr>
                                            <w:top w:val="none" w:sz="0" w:space="0" w:color="auto"/>
                                            <w:left w:val="none" w:sz="0" w:space="0" w:color="auto"/>
                                            <w:bottom w:val="none" w:sz="0" w:space="0" w:color="auto"/>
                                            <w:right w:val="none" w:sz="0" w:space="0" w:color="auto"/>
                                          </w:divBdr>
                                        </w:div>
                                        <w:div w:id="659577739">
                                          <w:marLeft w:val="0"/>
                                          <w:marRight w:val="0"/>
                                          <w:marTop w:val="0"/>
                                          <w:marBottom w:val="0"/>
                                          <w:divBdr>
                                            <w:top w:val="none" w:sz="0" w:space="0" w:color="auto"/>
                                            <w:left w:val="none" w:sz="0" w:space="0" w:color="auto"/>
                                            <w:bottom w:val="none" w:sz="0" w:space="0" w:color="auto"/>
                                            <w:right w:val="none" w:sz="0" w:space="0" w:color="auto"/>
                                          </w:divBdr>
                                          <w:divsChild>
                                            <w:div w:id="14499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90897">
      <w:bodyDiv w:val="1"/>
      <w:marLeft w:val="0"/>
      <w:marRight w:val="0"/>
      <w:marTop w:val="0"/>
      <w:marBottom w:val="0"/>
      <w:divBdr>
        <w:top w:val="none" w:sz="0" w:space="0" w:color="auto"/>
        <w:left w:val="none" w:sz="0" w:space="0" w:color="auto"/>
        <w:bottom w:val="none" w:sz="0" w:space="0" w:color="auto"/>
        <w:right w:val="none" w:sz="0" w:space="0" w:color="auto"/>
      </w:divBdr>
      <w:divsChild>
        <w:div w:id="1336881359">
          <w:marLeft w:val="0"/>
          <w:marRight w:val="0"/>
          <w:marTop w:val="0"/>
          <w:marBottom w:val="0"/>
          <w:divBdr>
            <w:top w:val="none" w:sz="0" w:space="0" w:color="auto"/>
            <w:left w:val="none" w:sz="0" w:space="0" w:color="auto"/>
            <w:bottom w:val="none" w:sz="0" w:space="0" w:color="auto"/>
            <w:right w:val="none" w:sz="0" w:space="0" w:color="auto"/>
          </w:divBdr>
          <w:divsChild>
            <w:div w:id="585696015">
              <w:marLeft w:val="0"/>
              <w:marRight w:val="0"/>
              <w:marTop w:val="0"/>
              <w:marBottom w:val="0"/>
              <w:divBdr>
                <w:top w:val="none" w:sz="0" w:space="0" w:color="auto"/>
                <w:left w:val="none" w:sz="0" w:space="0" w:color="auto"/>
                <w:bottom w:val="none" w:sz="0" w:space="0" w:color="auto"/>
                <w:right w:val="none" w:sz="0" w:space="0" w:color="auto"/>
              </w:divBdr>
              <w:divsChild>
                <w:div w:id="195578669">
                  <w:marLeft w:val="0"/>
                  <w:marRight w:val="0"/>
                  <w:marTop w:val="0"/>
                  <w:marBottom w:val="0"/>
                  <w:divBdr>
                    <w:top w:val="none" w:sz="0" w:space="0" w:color="auto"/>
                    <w:left w:val="none" w:sz="0" w:space="0" w:color="auto"/>
                    <w:bottom w:val="none" w:sz="0" w:space="0" w:color="auto"/>
                    <w:right w:val="none" w:sz="0" w:space="0" w:color="auto"/>
                  </w:divBdr>
                  <w:divsChild>
                    <w:div w:id="197352128">
                      <w:marLeft w:val="0"/>
                      <w:marRight w:val="0"/>
                      <w:marTop w:val="0"/>
                      <w:marBottom w:val="0"/>
                      <w:divBdr>
                        <w:top w:val="none" w:sz="0" w:space="0" w:color="auto"/>
                        <w:left w:val="none" w:sz="0" w:space="0" w:color="auto"/>
                        <w:bottom w:val="none" w:sz="0" w:space="0" w:color="auto"/>
                        <w:right w:val="none" w:sz="0" w:space="0" w:color="auto"/>
                      </w:divBdr>
                      <w:divsChild>
                        <w:div w:id="272059247">
                          <w:marLeft w:val="0"/>
                          <w:marRight w:val="0"/>
                          <w:marTop w:val="0"/>
                          <w:marBottom w:val="0"/>
                          <w:divBdr>
                            <w:top w:val="none" w:sz="0" w:space="0" w:color="auto"/>
                            <w:left w:val="none" w:sz="0" w:space="0" w:color="auto"/>
                            <w:bottom w:val="none" w:sz="0" w:space="0" w:color="auto"/>
                            <w:right w:val="none" w:sz="0" w:space="0" w:color="auto"/>
                          </w:divBdr>
                          <w:divsChild>
                            <w:div w:id="2020693519">
                              <w:marLeft w:val="0"/>
                              <w:marRight w:val="0"/>
                              <w:marTop w:val="0"/>
                              <w:marBottom w:val="0"/>
                              <w:divBdr>
                                <w:top w:val="none" w:sz="0" w:space="0" w:color="auto"/>
                                <w:left w:val="none" w:sz="0" w:space="0" w:color="auto"/>
                                <w:bottom w:val="none" w:sz="0" w:space="0" w:color="auto"/>
                                <w:right w:val="none" w:sz="0" w:space="0" w:color="auto"/>
                              </w:divBdr>
                              <w:divsChild>
                                <w:div w:id="612640537">
                                  <w:marLeft w:val="0"/>
                                  <w:marRight w:val="0"/>
                                  <w:marTop w:val="0"/>
                                  <w:marBottom w:val="0"/>
                                  <w:divBdr>
                                    <w:top w:val="none" w:sz="0" w:space="0" w:color="auto"/>
                                    <w:left w:val="none" w:sz="0" w:space="0" w:color="auto"/>
                                    <w:bottom w:val="none" w:sz="0" w:space="0" w:color="auto"/>
                                    <w:right w:val="none" w:sz="0" w:space="0" w:color="auto"/>
                                  </w:divBdr>
                                  <w:divsChild>
                                    <w:div w:id="1303727294">
                                      <w:marLeft w:val="0"/>
                                      <w:marRight w:val="0"/>
                                      <w:marTop w:val="0"/>
                                      <w:marBottom w:val="0"/>
                                      <w:divBdr>
                                        <w:top w:val="none" w:sz="0" w:space="0" w:color="auto"/>
                                        <w:left w:val="none" w:sz="0" w:space="0" w:color="auto"/>
                                        <w:bottom w:val="none" w:sz="0" w:space="0" w:color="auto"/>
                                        <w:right w:val="none" w:sz="0" w:space="0" w:color="auto"/>
                                      </w:divBdr>
                                      <w:divsChild>
                                        <w:div w:id="920211205">
                                          <w:marLeft w:val="0"/>
                                          <w:marRight w:val="0"/>
                                          <w:marTop w:val="0"/>
                                          <w:marBottom w:val="0"/>
                                          <w:divBdr>
                                            <w:top w:val="none" w:sz="0" w:space="0" w:color="auto"/>
                                            <w:left w:val="none" w:sz="0" w:space="0" w:color="auto"/>
                                            <w:bottom w:val="none" w:sz="0" w:space="0" w:color="auto"/>
                                            <w:right w:val="none" w:sz="0" w:space="0" w:color="auto"/>
                                          </w:divBdr>
                                        </w:div>
                                        <w:div w:id="2118014724">
                                          <w:marLeft w:val="0"/>
                                          <w:marRight w:val="0"/>
                                          <w:marTop w:val="0"/>
                                          <w:marBottom w:val="0"/>
                                          <w:divBdr>
                                            <w:top w:val="none" w:sz="0" w:space="0" w:color="auto"/>
                                            <w:left w:val="none" w:sz="0" w:space="0" w:color="auto"/>
                                            <w:bottom w:val="none" w:sz="0" w:space="0" w:color="auto"/>
                                            <w:right w:val="none" w:sz="0" w:space="0" w:color="auto"/>
                                          </w:divBdr>
                                          <w:divsChild>
                                            <w:div w:id="1284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345162">
      <w:bodyDiv w:val="1"/>
      <w:marLeft w:val="0"/>
      <w:marRight w:val="0"/>
      <w:marTop w:val="0"/>
      <w:marBottom w:val="0"/>
      <w:divBdr>
        <w:top w:val="none" w:sz="0" w:space="0" w:color="auto"/>
        <w:left w:val="none" w:sz="0" w:space="0" w:color="auto"/>
        <w:bottom w:val="none" w:sz="0" w:space="0" w:color="auto"/>
        <w:right w:val="none" w:sz="0" w:space="0" w:color="auto"/>
      </w:divBdr>
      <w:divsChild>
        <w:div w:id="1347051691">
          <w:marLeft w:val="0"/>
          <w:marRight w:val="0"/>
          <w:marTop w:val="0"/>
          <w:marBottom w:val="0"/>
          <w:divBdr>
            <w:top w:val="none" w:sz="0" w:space="0" w:color="auto"/>
            <w:left w:val="none" w:sz="0" w:space="0" w:color="auto"/>
            <w:bottom w:val="none" w:sz="0" w:space="0" w:color="auto"/>
            <w:right w:val="none" w:sz="0" w:space="0" w:color="auto"/>
          </w:divBdr>
          <w:divsChild>
            <w:div w:id="1665545058">
              <w:marLeft w:val="0"/>
              <w:marRight w:val="0"/>
              <w:marTop w:val="0"/>
              <w:marBottom w:val="0"/>
              <w:divBdr>
                <w:top w:val="none" w:sz="0" w:space="0" w:color="auto"/>
                <w:left w:val="none" w:sz="0" w:space="0" w:color="auto"/>
                <w:bottom w:val="none" w:sz="0" w:space="0" w:color="auto"/>
                <w:right w:val="none" w:sz="0" w:space="0" w:color="auto"/>
              </w:divBdr>
              <w:divsChild>
                <w:div w:id="127667010">
                  <w:marLeft w:val="0"/>
                  <w:marRight w:val="0"/>
                  <w:marTop w:val="0"/>
                  <w:marBottom w:val="0"/>
                  <w:divBdr>
                    <w:top w:val="none" w:sz="0" w:space="0" w:color="auto"/>
                    <w:left w:val="none" w:sz="0" w:space="0" w:color="auto"/>
                    <w:bottom w:val="none" w:sz="0" w:space="0" w:color="auto"/>
                    <w:right w:val="none" w:sz="0" w:space="0" w:color="auto"/>
                  </w:divBdr>
                  <w:divsChild>
                    <w:div w:id="1597210413">
                      <w:marLeft w:val="0"/>
                      <w:marRight w:val="0"/>
                      <w:marTop w:val="0"/>
                      <w:marBottom w:val="0"/>
                      <w:divBdr>
                        <w:top w:val="none" w:sz="0" w:space="0" w:color="auto"/>
                        <w:left w:val="none" w:sz="0" w:space="0" w:color="auto"/>
                        <w:bottom w:val="none" w:sz="0" w:space="0" w:color="auto"/>
                        <w:right w:val="none" w:sz="0" w:space="0" w:color="auto"/>
                      </w:divBdr>
                      <w:divsChild>
                        <w:div w:id="892155226">
                          <w:marLeft w:val="0"/>
                          <w:marRight w:val="0"/>
                          <w:marTop w:val="0"/>
                          <w:marBottom w:val="0"/>
                          <w:divBdr>
                            <w:top w:val="none" w:sz="0" w:space="0" w:color="auto"/>
                            <w:left w:val="none" w:sz="0" w:space="0" w:color="auto"/>
                            <w:bottom w:val="none" w:sz="0" w:space="0" w:color="auto"/>
                            <w:right w:val="none" w:sz="0" w:space="0" w:color="auto"/>
                          </w:divBdr>
                          <w:divsChild>
                            <w:div w:id="1864829173">
                              <w:marLeft w:val="0"/>
                              <w:marRight w:val="0"/>
                              <w:marTop w:val="0"/>
                              <w:marBottom w:val="0"/>
                              <w:divBdr>
                                <w:top w:val="none" w:sz="0" w:space="0" w:color="auto"/>
                                <w:left w:val="none" w:sz="0" w:space="0" w:color="auto"/>
                                <w:bottom w:val="none" w:sz="0" w:space="0" w:color="auto"/>
                                <w:right w:val="none" w:sz="0" w:space="0" w:color="auto"/>
                              </w:divBdr>
                              <w:divsChild>
                                <w:div w:id="128137797">
                                  <w:marLeft w:val="0"/>
                                  <w:marRight w:val="0"/>
                                  <w:marTop w:val="0"/>
                                  <w:marBottom w:val="0"/>
                                  <w:divBdr>
                                    <w:top w:val="none" w:sz="0" w:space="0" w:color="auto"/>
                                    <w:left w:val="none" w:sz="0" w:space="0" w:color="auto"/>
                                    <w:bottom w:val="none" w:sz="0" w:space="0" w:color="auto"/>
                                    <w:right w:val="none" w:sz="0" w:space="0" w:color="auto"/>
                                  </w:divBdr>
                                  <w:divsChild>
                                    <w:div w:id="316228850">
                                      <w:marLeft w:val="0"/>
                                      <w:marRight w:val="0"/>
                                      <w:marTop w:val="0"/>
                                      <w:marBottom w:val="0"/>
                                      <w:divBdr>
                                        <w:top w:val="none" w:sz="0" w:space="0" w:color="auto"/>
                                        <w:left w:val="none" w:sz="0" w:space="0" w:color="auto"/>
                                        <w:bottom w:val="none" w:sz="0" w:space="0" w:color="auto"/>
                                        <w:right w:val="none" w:sz="0" w:space="0" w:color="auto"/>
                                      </w:divBdr>
                                      <w:divsChild>
                                        <w:div w:id="1788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65500110">
                                      <w:marLeft w:val="0"/>
                                      <w:marRight w:val="0"/>
                                      <w:marTop w:val="0"/>
                                      <w:marBottom w:val="0"/>
                                      <w:divBdr>
                                        <w:top w:val="none" w:sz="0" w:space="0" w:color="auto"/>
                                        <w:left w:val="none" w:sz="0" w:space="0" w:color="auto"/>
                                        <w:bottom w:val="none" w:sz="0" w:space="0" w:color="auto"/>
                                        <w:right w:val="none" w:sz="0" w:space="0" w:color="auto"/>
                                      </w:divBdr>
                                    </w:div>
                                    <w:div w:id="1118139199">
                                      <w:marLeft w:val="0"/>
                                      <w:marRight w:val="0"/>
                                      <w:marTop w:val="0"/>
                                      <w:marBottom w:val="0"/>
                                      <w:divBdr>
                                        <w:top w:val="none" w:sz="0" w:space="0" w:color="auto"/>
                                        <w:left w:val="none" w:sz="0" w:space="0" w:color="auto"/>
                                        <w:bottom w:val="none" w:sz="0" w:space="0" w:color="auto"/>
                                        <w:right w:val="none" w:sz="0" w:space="0" w:color="auto"/>
                                      </w:divBdr>
                                      <w:divsChild>
                                        <w:div w:id="1365516232">
                                          <w:marLeft w:val="0"/>
                                          <w:marRight w:val="0"/>
                                          <w:marTop w:val="0"/>
                                          <w:marBottom w:val="0"/>
                                          <w:divBdr>
                                            <w:top w:val="none" w:sz="0" w:space="0" w:color="auto"/>
                                            <w:left w:val="none" w:sz="0" w:space="0" w:color="auto"/>
                                            <w:bottom w:val="none" w:sz="0" w:space="0" w:color="auto"/>
                                            <w:right w:val="none" w:sz="0" w:space="0" w:color="auto"/>
                                          </w:divBdr>
                                        </w:div>
                                        <w:div w:id="1745640449">
                                          <w:marLeft w:val="0"/>
                                          <w:marRight w:val="0"/>
                                          <w:marTop w:val="0"/>
                                          <w:marBottom w:val="0"/>
                                          <w:divBdr>
                                            <w:top w:val="none" w:sz="0" w:space="0" w:color="auto"/>
                                            <w:left w:val="none" w:sz="0" w:space="0" w:color="auto"/>
                                            <w:bottom w:val="none" w:sz="0" w:space="0" w:color="auto"/>
                                            <w:right w:val="none" w:sz="0" w:space="0" w:color="auto"/>
                                          </w:divBdr>
                                          <w:divsChild>
                                            <w:div w:id="1004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229759">
      <w:bodyDiv w:val="1"/>
      <w:marLeft w:val="0"/>
      <w:marRight w:val="0"/>
      <w:marTop w:val="0"/>
      <w:marBottom w:val="0"/>
      <w:divBdr>
        <w:top w:val="none" w:sz="0" w:space="0" w:color="auto"/>
        <w:left w:val="none" w:sz="0" w:space="0" w:color="auto"/>
        <w:bottom w:val="none" w:sz="0" w:space="0" w:color="auto"/>
        <w:right w:val="none" w:sz="0" w:space="0" w:color="auto"/>
      </w:divBdr>
      <w:divsChild>
        <w:div w:id="1026368302">
          <w:marLeft w:val="0"/>
          <w:marRight w:val="1"/>
          <w:marTop w:val="0"/>
          <w:marBottom w:val="0"/>
          <w:divBdr>
            <w:top w:val="none" w:sz="0" w:space="0" w:color="auto"/>
            <w:left w:val="none" w:sz="0" w:space="0" w:color="auto"/>
            <w:bottom w:val="none" w:sz="0" w:space="0" w:color="auto"/>
            <w:right w:val="none" w:sz="0" w:space="0" w:color="auto"/>
          </w:divBdr>
          <w:divsChild>
            <w:div w:id="750589471">
              <w:marLeft w:val="0"/>
              <w:marRight w:val="0"/>
              <w:marTop w:val="0"/>
              <w:marBottom w:val="0"/>
              <w:divBdr>
                <w:top w:val="none" w:sz="0" w:space="0" w:color="auto"/>
                <w:left w:val="none" w:sz="0" w:space="0" w:color="auto"/>
                <w:bottom w:val="none" w:sz="0" w:space="0" w:color="auto"/>
                <w:right w:val="none" w:sz="0" w:space="0" w:color="auto"/>
              </w:divBdr>
              <w:divsChild>
                <w:div w:id="4987313">
                  <w:marLeft w:val="0"/>
                  <w:marRight w:val="1"/>
                  <w:marTop w:val="0"/>
                  <w:marBottom w:val="0"/>
                  <w:divBdr>
                    <w:top w:val="none" w:sz="0" w:space="0" w:color="auto"/>
                    <w:left w:val="none" w:sz="0" w:space="0" w:color="auto"/>
                    <w:bottom w:val="none" w:sz="0" w:space="0" w:color="auto"/>
                    <w:right w:val="none" w:sz="0" w:space="0" w:color="auto"/>
                  </w:divBdr>
                  <w:divsChild>
                    <w:div w:id="668826886">
                      <w:marLeft w:val="0"/>
                      <w:marRight w:val="0"/>
                      <w:marTop w:val="0"/>
                      <w:marBottom w:val="0"/>
                      <w:divBdr>
                        <w:top w:val="none" w:sz="0" w:space="0" w:color="auto"/>
                        <w:left w:val="none" w:sz="0" w:space="0" w:color="auto"/>
                        <w:bottom w:val="none" w:sz="0" w:space="0" w:color="auto"/>
                        <w:right w:val="none" w:sz="0" w:space="0" w:color="auto"/>
                      </w:divBdr>
                      <w:divsChild>
                        <w:div w:id="300384055">
                          <w:marLeft w:val="0"/>
                          <w:marRight w:val="0"/>
                          <w:marTop w:val="0"/>
                          <w:marBottom w:val="0"/>
                          <w:divBdr>
                            <w:top w:val="none" w:sz="0" w:space="0" w:color="auto"/>
                            <w:left w:val="none" w:sz="0" w:space="0" w:color="auto"/>
                            <w:bottom w:val="none" w:sz="0" w:space="0" w:color="auto"/>
                            <w:right w:val="none" w:sz="0" w:space="0" w:color="auto"/>
                          </w:divBdr>
                          <w:divsChild>
                            <w:div w:id="987973994">
                              <w:marLeft w:val="0"/>
                              <w:marRight w:val="0"/>
                              <w:marTop w:val="0"/>
                              <w:marBottom w:val="0"/>
                              <w:divBdr>
                                <w:top w:val="none" w:sz="0" w:space="0" w:color="auto"/>
                                <w:left w:val="none" w:sz="0" w:space="0" w:color="auto"/>
                                <w:bottom w:val="none" w:sz="0" w:space="0" w:color="auto"/>
                                <w:right w:val="none" w:sz="0" w:space="0" w:color="auto"/>
                              </w:divBdr>
                            </w:div>
                          </w:divsChild>
                        </w:div>
                        <w:div w:id="2126726617">
                          <w:marLeft w:val="0"/>
                          <w:marRight w:val="0"/>
                          <w:marTop w:val="0"/>
                          <w:marBottom w:val="0"/>
                          <w:divBdr>
                            <w:top w:val="none" w:sz="0" w:space="0" w:color="auto"/>
                            <w:left w:val="none" w:sz="0" w:space="0" w:color="auto"/>
                            <w:bottom w:val="none" w:sz="0" w:space="0" w:color="auto"/>
                            <w:right w:val="none" w:sz="0" w:space="0" w:color="auto"/>
                          </w:divBdr>
                          <w:divsChild>
                            <w:div w:id="480273602">
                              <w:marLeft w:val="0"/>
                              <w:marRight w:val="0"/>
                              <w:marTop w:val="120"/>
                              <w:marBottom w:val="360"/>
                              <w:divBdr>
                                <w:top w:val="none" w:sz="0" w:space="0" w:color="auto"/>
                                <w:left w:val="none" w:sz="0" w:space="0" w:color="auto"/>
                                <w:bottom w:val="none" w:sz="0" w:space="0" w:color="auto"/>
                                <w:right w:val="none" w:sz="0" w:space="0" w:color="auto"/>
                              </w:divBdr>
                              <w:divsChild>
                                <w:div w:id="105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467">
      <w:bodyDiv w:val="1"/>
      <w:marLeft w:val="0"/>
      <w:marRight w:val="0"/>
      <w:marTop w:val="0"/>
      <w:marBottom w:val="0"/>
      <w:divBdr>
        <w:top w:val="none" w:sz="0" w:space="0" w:color="auto"/>
        <w:left w:val="none" w:sz="0" w:space="0" w:color="auto"/>
        <w:bottom w:val="none" w:sz="0" w:space="0" w:color="auto"/>
        <w:right w:val="none" w:sz="0" w:space="0" w:color="auto"/>
      </w:divBdr>
      <w:divsChild>
        <w:div w:id="3290357">
          <w:marLeft w:val="0"/>
          <w:marRight w:val="0"/>
          <w:marTop w:val="0"/>
          <w:marBottom w:val="0"/>
          <w:divBdr>
            <w:top w:val="none" w:sz="0" w:space="0" w:color="auto"/>
            <w:left w:val="none" w:sz="0" w:space="0" w:color="auto"/>
            <w:bottom w:val="none" w:sz="0" w:space="0" w:color="auto"/>
            <w:right w:val="none" w:sz="0" w:space="0" w:color="auto"/>
          </w:divBdr>
          <w:divsChild>
            <w:div w:id="1945578279">
              <w:marLeft w:val="0"/>
              <w:marRight w:val="0"/>
              <w:marTop w:val="0"/>
              <w:marBottom w:val="0"/>
              <w:divBdr>
                <w:top w:val="none" w:sz="0" w:space="0" w:color="auto"/>
                <w:left w:val="none" w:sz="0" w:space="0" w:color="auto"/>
                <w:bottom w:val="none" w:sz="0" w:space="0" w:color="auto"/>
                <w:right w:val="none" w:sz="0" w:space="0" w:color="auto"/>
              </w:divBdr>
              <w:divsChild>
                <w:div w:id="1392191771">
                  <w:marLeft w:val="0"/>
                  <w:marRight w:val="0"/>
                  <w:marTop w:val="0"/>
                  <w:marBottom w:val="0"/>
                  <w:divBdr>
                    <w:top w:val="none" w:sz="0" w:space="0" w:color="auto"/>
                    <w:left w:val="none" w:sz="0" w:space="0" w:color="auto"/>
                    <w:bottom w:val="none" w:sz="0" w:space="0" w:color="auto"/>
                    <w:right w:val="none" w:sz="0" w:space="0" w:color="auto"/>
                  </w:divBdr>
                  <w:divsChild>
                    <w:div w:id="957219889">
                      <w:marLeft w:val="0"/>
                      <w:marRight w:val="0"/>
                      <w:marTop w:val="0"/>
                      <w:marBottom w:val="0"/>
                      <w:divBdr>
                        <w:top w:val="none" w:sz="0" w:space="0" w:color="auto"/>
                        <w:left w:val="none" w:sz="0" w:space="0" w:color="auto"/>
                        <w:bottom w:val="none" w:sz="0" w:space="0" w:color="auto"/>
                        <w:right w:val="none" w:sz="0" w:space="0" w:color="auto"/>
                      </w:divBdr>
                      <w:divsChild>
                        <w:div w:id="1551841966">
                          <w:marLeft w:val="0"/>
                          <w:marRight w:val="0"/>
                          <w:marTop w:val="0"/>
                          <w:marBottom w:val="0"/>
                          <w:divBdr>
                            <w:top w:val="none" w:sz="0" w:space="0" w:color="auto"/>
                            <w:left w:val="none" w:sz="0" w:space="0" w:color="auto"/>
                            <w:bottom w:val="none" w:sz="0" w:space="0" w:color="auto"/>
                            <w:right w:val="none" w:sz="0" w:space="0" w:color="auto"/>
                          </w:divBdr>
                          <w:divsChild>
                            <w:div w:id="223372241">
                              <w:marLeft w:val="0"/>
                              <w:marRight w:val="0"/>
                              <w:marTop w:val="0"/>
                              <w:marBottom w:val="0"/>
                              <w:divBdr>
                                <w:top w:val="none" w:sz="0" w:space="0" w:color="auto"/>
                                <w:left w:val="none" w:sz="0" w:space="0" w:color="auto"/>
                                <w:bottom w:val="none" w:sz="0" w:space="0" w:color="auto"/>
                                <w:right w:val="none" w:sz="0" w:space="0" w:color="auto"/>
                              </w:divBdr>
                              <w:divsChild>
                                <w:div w:id="540366337">
                                  <w:marLeft w:val="0"/>
                                  <w:marRight w:val="0"/>
                                  <w:marTop w:val="0"/>
                                  <w:marBottom w:val="0"/>
                                  <w:divBdr>
                                    <w:top w:val="none" w:sz="0" w:space="0" w:color="auto"/>
                                    <w:left w:val="none" w:sz="0" w:space="0" w:color="auto"/>
                                    <w:bottom w:val="none" w:sz="0" w:space="0" w:color="auto"/>
                                    <w:right w:val="none" w:sz="0" w:space="0" w:color="auto"/>
                                  </w:divBdr>
                                  <w:divsChild>
                                    <w:div w:id="474569071">
                                      <w:marLeft w:val="0"/>
                                      <w:marRight w:val="0"/>
                                      <w:marTop w:val="0"/>
                                      <w:marBottom w:val="0"/>
                                      <w:divBdr>
                                        <w:top w:val="none" w:sz="0" w:space="0" w:color="auto"/>
                                        <w:left w:val="none" w:sz="0" w:space="0" w:color="auto"/>
                                        <w:bottom w:val="none" w:sz="0" w:space="0" w:color="auto"/>
                                        <w:right w:val="none" w:sz="0" w:space="0" w:color="auto"/>
                                      </w:divBdr>
                                      <w:divsChild>
                                        <w:div w:id="1717464654">
                                          <w:marLeft w:val="0"/>
                                          <w:marRight w:val="0"/>
                                          <w:marTop w:val="0"/>
                                          <w:marBottom w:val="0"/>
                                          <w:divBdr>
                                            <w:top w:val="none" w:sz="0" w:space="0" w:color="auto"/>
                                            <w:left w:val="none" w:sz="0" w:space="0" w:color="auto"/>
                                            <w:bottom w:val="none" w:sz="0" w:space="0" w:color="auto"/>
                                            <w:right w:val="none" w:sz="0" w:space="0" w:color="auto"/>
                                          </w:divBdr>
                                        </w:div>
                                        <w:div w:id="522523156">
                                          <w:marLeft w:val="0"/>
                                          <w:marRight w:val="0"/>
                                          <w:marTop w:val="0"/>
                                          <w:marBottom w:val="0"/>
                                          <w:divBdr>
                                            <w:top w:val="none" w:sz="0" w:space="0" w:color="auto"/>
                                            <w:left w:val="none" w:sz="0" w:space="0" w:color="auto"/>
                                            <w:bottom w:val="none" w:sz="0" w:space="0" w:color="auto"/>
                                            <w:right w:val="none" w:sz="0" w:space="0" w:color="auto"/>
                                          </w:divBdr>
                                          <w:divsChild>
                                            <w:div w:id="15833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713170">
      <w:bodyDiv w:val="1"/>
      <w:marLeft w:val="0"/>
      <w:marRight w:val="0"/>
      <w:marTop w:val="0"/>
      <w:marBottom w:val="0"/>
      <w:divBdr>
        <w:top w:val="none" w:sz="0" w:space="0" w:color="auto"/>
        <w:left w:val="none" w:sz="0" w:space="0" w:color="auto"/>
        <w:bottom w:val="none" w:sz="0" w:space="0" w:color="auto"/>
        <w:right w:val="none" w:sz="0" w:space="0" w:color="auto"/>
      </w:divBdr>
      <w:divsChild>
        <w:div w:id="1935283423">
          <w:marLeft w:val="0"/>
          <w:marRight w:val="1"/>
          <w:marTop w:val="0"/>
          <w:marBottom w:val="0"/>
          <w:divBdr>
            <w:top w:val="none" w:sz="0" w:space="0" w:color="auto"/>
            <w:left w:val="none" w:sz="0" w:space="0" w:color="auto"/>
            <w:bottom w:val="none" w:sz="0" w:space="0" w:color="auto"/>
            <w:right w:val="none" w:sz="0" w:space="0" w:color="auto"/>
          </w:divBdr>
          <w:divsChild>
            <w:div w:id="1703478632">
              <w:marLeft w:val="0"/>
              <w:marRight w:val="0"/>
              <w:marTop w:val="0"/>
              <w:marBottom w:val="0"/>
              <w:divBdr>
                <w:top w:val="none" w:sz="0" w:space="0" w:color="auto"/>
                <w:left w:val="none" w:sz="0" w:space="0" w:color="auto"/>
                <w:bottom w:val="none" w:sz="0" w:space="0" w:color="auto"/>
                <w:right w:val="none" w:sz="0" w:space="0" w:color="auto"/>
              </w:divBdr>
              <w:divsChild>
                <w:div w:id="183369760">
                  <w:marLeft w:val="0"/>
                  <w:marRight w:val="1"/>
                  <w:marTop w:val="0"/>
                  <w:marBottom w:val="0"/>
                  <w:divBdr>
                    <w:top w:val="none" w:sz="0" w:space="0" w:color="auto"/>
                    <w:left w:val="none" w:sz="0" w:space="0" w:color="auto"/>
                    <w:bottom w:val="none" w:sz="0" w:space="0" w:color="auto"/>
                    <w:right w:val="none" w:sz="0" w:space="0" w:color="auto"/>
                  </w:divBdr>
                  <w:divsChild>
                    <w:div w:id="1362047560">
                      <w:marLeft w:val="0"/>
                      <w:marRight w:val="0"/>
                      <w:marTop w:val="0"/>
                      <w:marBottom w:val="0"/>
                      <w:divBdr>
                        <w:top w:val="none" w:sz="0" w:space="0" w:color="auto"/>
                        <w:left w:val="none" w:sz="0" w:space="0" w:color="auto"/>
                        <w:bottom w:val="none" w:sz="0" w:space="0" w:color="auto"/>
                        <w:right w:val="none" w:sz="0" w:space="0" w:color="auto"/>
                      </w:divBdr>
                      <w:divsChild>
                        <w:div w:id="1232812269">
                          <w:marLeft w:val="0"/>
                          <w:marRight w:val="0"/>
                          <w:marTop w:val="0"/>
                          <w:marBottom w:val="0"/>
                          <w:divBdr>
                            <w:top w:val="none" w:sz="0" w:space="0" w:color="auto"/>
                            <w:left w:val="none" w:sz="0" w:space="0" w:color="auto"/>
                            <w:bottom w:val="none" w:sz="0" w:space="0" w:color="auto"/>
                            <w:right w:val="none" w:sz="0" w:space="0" w:color="auto"/>
                          </w:divBdr>
                          <w:divsChild>
                            <w:div w:id="453211096">
                              <w:marLeft w:val="0"/>
                              <w:marRight w:val="0"/>
                              <w:marTop w:val="0"/>
                              <w:marBottom w:val="0"/>
                              <w:divBdr>
                                <w:top w:val="none" w:sz="0" w:space="0" w:color="auto"/>
                                <w:left w:val="none" w:sz="0" w:space="0" w:color="auto"/>
                                <w:bottom w:val="none" w:sz="0" w:space="0" w:color="auto"/>
                                <w:right w:val="none" w:sz="0" w:space="0" w:color="auto"/>
                              </w:divBdr>
                            </w:div>
                          </w:divsChild>
                        </w:div>
                        <w:div w:id="306865618">
                          <w:marLeft w:val="0"/>
                          <w:marRight w:val="0"/>
                          <w:marTop w:val="0"/>
                          <w:marBottom w:val="0"/>
                          <w:divBdr>
                            <w:top w:val="none" w:sz="0" w:space="0" w:color="auto"/>
                            <w:left w:val="none" w:sz="0" w:space="0" w:color="auto"/>
                            <w:bottom w:val="none" w:sz="0" w:space="0" w:color="auto"/>
                            <w:right w:val="none" w:sz="0" w:space="0" w:color="auto"/>
                          </w:divBdr>
                          <w:divsChild>
                            <w:div w:id="1180510768">
                              <w:marLeft w:val="0"/>
                              <w:marRight w:val="0"/>
                              <w:marTop w:val="120"/>
                              <w:marBottom w:val="360"/>
                              <w:divBdr>
                                <w:top w:val="none" w:sz="0" w:space="0" w:color="auto"/>
                                <w:left w:val="none" w:sz="0" w:space="0" w:color="auto"/>
                                <w:bottom w:val="none" w:sz="0" w:space="0" w:color="auto"/>
                                <w:right w:val="none" w:sz="0" w:space="0" w:color="auto"/>
                              </w:divBdr>
                              <w:divsChild>
                                <w:div w:id="1858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51409">
      <w:bodyDiv w:val="1"/>
      <w:marLeft w:val="0"/>
      <w:marRight w:val="0"/>
      <w:marTop w:val="0"/>
      <w:marBottom w:val="0"/>
      <w:divBdr>
        <w:top w:val="none" w:sz="0" w:space="0" w:color="auto"/>
        <w:left w:val="none" w:sz="0" w:space="0" w:color="auto"/>
        <w:bottom w:val="none" w:sz="0" w:space="0" w:color="auto"/>
        <w:right w:val="none" w:sz="0" w:space="0" w:color="auto"/>
      </w:divBdr>
      <w:divsChild>
        <w:div w:id="348146218">
          <w:marLeft w:val="0"/>
          <w:marRight w:val="0"/>
          <w:marTop w:val="0"/>
          <w:marBottom w:val="0"/>
          <w:divBdr>
            <w:top w:val="none" w:sz="0" w:space="0" w:color="auto"/>
            <w:left w:val="none" w:sz="0" w:space="0" w:color="auto"/>
            <w:bottom w:val="none" w:sz="0" w:space="0" w:color="auto"/>
            <w:right w:val="none" w:sz="0" w:space="0" w:color="auto"/>
          </w:divBdr>
          <w:divsChild>
            <w:div w:id="1109397819">
              <w:marLeft w:val="0"/>
              <w:marRight w:val="0"/>
              <w:marTop w:val="0"/>
              <w:marBottom w:val="0"/>
              <w:divBdr>
                <w:top w:val="none" w:sz="0" w:space="0" w:color="auto"/>
                <w:left w:val="none" w:sz="0" w:space="0" w:color="auto"/>
                <w:bottom w:val="none" w:sz="0" w:space="0" w:color="auto"/>
                <w:right w:val="none" w:sz="0" w:space="0" w:color="auto"/>
              </w:divBdr>
              <w:divsChild>
                <w:div w:id="1132207394">
                  <w:marLeft w:val="0"/>
                  <w:marRight w:val="0"/>
                  <w:marTop w:val="0"/>
                  <w:marBottom w:val="0"/>
                  <w:divBdr>
                    <w:top w:val="none" w:sz="0" w:space="0" w:color="auto"/>
                    <w:left w:val="none" w:sz="0" w:space="0" w:color="auto"/>
                    <w:bottom w:val="none" w:sz="0" w:space="0" w:color="auto"/>
                    <w:right w:val="none" w:sz="0" w:space="0" w:color="auto"/>
                  </w:divBdr>
                  <w:divsChild>
                    <w:div w:id="616330744">
                      <w:marLeft w:val="0"/>
                      <w:marRight w:val="0"/>
                      <w:marTop w:val="0"/>
                      <w:marBottom w:val="0"/>
                      <w:divBdr>
                        <w:top w:val="none" w:sz="0" w:space="0" w:color="auto"/>
                        <w:left w:val="none" w:sz="0" w:space="0" w:color="auto"/>
                        <w:bottom w:val="none" w:sz="0" w:space="0" w:color="auto"/>
                        <w:right w:val="none" w:sz="0" w:space="0" w:color="auto"/>
                      </w:divBdr>
                      <w:divsChild>
                        <w:div w:id="384187133">
                          <w:marLeft w:val="0"/>
                          <w:marRight w:val="0"/>
                          <w:marTop w:val="0"/>
                          <w:marBottom w:val="0"/>
                          <w:divBdr>
                            <w:top w:val="none" w:sz="0" w:space="0" w:color="auto"/>
                            <w:left w:val="none" w:sz="0" w:space="0" w:color="auto"/>
                            <w:bottom w:val="none" w:sz="0" w:space="0" w:color="auto"/>
                            <w:right w:val="none" w:sz="0" w:space="0" w:color="auto"/>
                          </w:divBdr>
                          <w:divsChild>
                            <w:div w:id="760754780">
                              <w:marLeft w:val="0"/>
                              <w:marRight w:val="0"/>
                              <w:marTop w:val="0"/>
                              <w:marBottom w:val="0"/>
                              <w:divBdr>
                                <w:top w:val="none" w:sz="0" w:space="0" w:color="auto"/>
                                <w:left w:val="none" w:sz="0" w:space="0" w:color="auto"/>
                                <w:bottom w:val="none" w:sz="0" w:space="0" w:color="auto"/>
                                <w:right w:val="none" w:sz="0" w:space="0" w:color="auto"/>
                              </w:divBdr>
                              <w:divsChild>
                                <w:div w:id="42557211">
                                  <w:marLeft w:val="0"/>
                                  <w:marRight w:val="0"/>
                                  <w:marTop w:val="0"/>
                                  <w:marBottom w:val="0"/>
                                  <w:divBdr>
                                    <w:top w:val="none" w:sz="0" w:space="0" w:color="auto"/>
                                    <w:left w:val="none" w:sz="0" w:space="0" w:color="auto"/>
                                    <w:bottom w:val="none" w:sz="0" w:space="0" w:color="auto"/>
                                    <w:right w:val="none" w:sz="0" w:space="0" w:color="auto"/>
                                  </w:divBdr>
                                  <w:divsChild>
                                    <w:div w:id="1025640966">
                                      <w:marLeft w:val="0"/>
                                      <w:marRight w:val="0"/>
                                      <w:marTop w:val="0"/>
                                      <w:marBottom w:val="0"/>
                                      <w:divBdr>
                                        <w:top w:val="none" w:sz="0" w:space="0" w:color="auto"/>
                                        <w:left w:val="none" w:sz="0" w:space="0" w:color="auto"/>
                                        <w:bottom w:val="none" w:sz="0" w:space="0" w:color="auto"/>
                                        <w:right w:val="none" w:sz="0" w:space="0" w:color="auto"/>
                                      </w:divBdr>
                                      <w:divsChild>
                                        <w:div w:id="2138259813">
                                          <w:marLeft w:val="0"/>
                                          <w:marRight w:val="0"/>
                                          <w:marTop w:val="0"/>
                                          <w:marBottom w:val="0"/>
                                          <w:divBdr>
                                            <w:top w:val="none" w:sz="0" w:space="0" w:color="auto"/>
                                            <w:left w:val="none" w:sz="0" w:space="0" w:color="auto"/>
                                            <w:bottom w:val="none" w:sz="0" w:space="0" w:color="auto"/>
                                            <w:right w:val="none" w:sz="0" w:space="0" w:color="auto"/>
                                          </w:divBdr>
                                        </w:div>
                                        <w:div w:id="795028972">
                                          <w:marLeft w:val="0"/>
                                          <w:marRight w:val="0"/>
                                          <w:marTop w:val="0"/>
                                          <w:marBottom w:val="0"/>
                                          <w:divBdr>
                                            <w:top w:val="none" w:sz="0" w:space="0" w:color="auto"/>
                                            <w:left w:val="none" w:sz="0" w:space="0" w:color="auto"/>
                                            <w:bottom w:val="none" w:sz="0" w:space="0" w:color="auto"/>
                                            <w:right w:val="none" w:sz="0" w:space="0" w:color="auto"/>
                                          </w:divBdr>
                                          <w:divsChild>
                                            <w:div w:id="1582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292280">
      <w:bodyDiv w:val="1"/>
      <w:marLeft w:val="0"/>
      <w:marRight w:val="0"/>
      <w:marTop w:val="0"/>
      <w:marBottom w:val="0"/>
      <w:divBdr>
        <w:top w:val="none" w:sz="0" w:space="0" w:color="auto"/>
        <w:left w:val="none" w:sz="0" w:space="0" w:color="auto"/>
        <w:bottom w:val="none" w:sz="0" w:space="0" w:color="auto"/>
        <w:right w:val="none" w:sz="0" w:space="0" w:color="auto"/>
      </w:divBdr>
      <w:divsChild>
        <w:div w:id="237133245">
          <w:marLeft w:val="0"/>
          <w:marRight w:val="0"/>
          <w:marTop w:val="0"/>
          <w:marBottom w:val="0"/>
          <w:divBdr>
            <w:top w:val="none" w:sz="0" w:space="0" w:color="auto"/>
            <w:left w:val="none" w:sz="0" w:space="0" w:color="auto"/>
            <w:bottom w:val="none" w:sz="0" w:space="0" w:color="auto"/>
            <w:right w:val="none" w:sz="0" w:space="0" w:color="auto"/>
          </w:divBdr>
          <w:divsChild>
            <w:div w:id="1784811425">
              <w:marLeft w:val="0"/>
              <w:marRight w:val="0"/>
              <w:marTop w:val="0"/>
              <w:marBottom w:val="0"/>
              <w:divBdr>
                <w:top w:val="none" w:sz="0" w:space="0" w:color="auto"/>
                <w:left w:val="none" w:sz="0" w:space="0" w:color="auto"/>
                <w:bottom w:val="none" w:sz="0" w:space="0" w:color="auto"/>
                <w:right w:val="none" w:sz="0" w:space="0" w:color="auto"/>
              </w:divBdr>
              <w:divsChild>
                <w:div w:id="774248592">
                  <w:marLeft w:val="0"/>
                  <w:marRight w:val="0"/>
                  <w:marTop w:val="0"/>
                  <w:marBottom w:val="0"/>
                  <w:divBdr>
                    <w:top w:val="none" w:sz="0" w:space="0" w:color="auto"/>
                    <w:left w:val="none" w:sz="0" w:space="0" w:color="auto"/>
                    <w:bottom w:val="none" w:sz="0" w:space="0" w:color="auto"/>
                    <w:right w:val="none" w:sz="0" w:space="0" w:color="auto"/>
                  </w:divBdr>
                  <w:divsChild>
                    <w:div w:id="736825653">
                      <w:marLeft w:val="0"/>
                      <w:marRight w:val="0"/>
                      <w:marTop w:val="0"/>
                      <w:marBottom w:val="0"/>
                      <w:divBdr>
                        <w:top w:val="none" w:sz="0" w:space="0" w:color="auto"/>
                        <w:left w:val="none" w:sz="0" w:space="0" w:color="auto"/>
                        <w:bottom w:val="none" w:sz="0" w:space="0" w:color="auto"/>
                        <w:right w:val="none" w:sz="0" w:space="0" w:color="auto"/>
                      </w:divBdr>
                      <w:divsChild>
                        <w:div w:id="1302996789">
                          <w:marLeft w:val="0"/>
                          <w:marRight w:val="0"/>
                          <w:marTop w:val="0"/>
                          <w:marBottom w:val="0"/>
                          <w:divBdr>
                            <w:top w:val="none" w:sz="0" w:space="0" w:color="auto"/>
                            <w:left w:val="none" w:sz="0" w:space="0" w:color="auto"/>
                            <w:bottom w:val="none" w:sz="0" w:space="0" w:color="auto"/>
                            <w:right w:val="none" w:sz="0" w:space="0" w:color="auto"/>
                          </w:divBdr>
                          <w:divsChild>
                            <w:div w:id="2037073033">
                              <w:marLeft w:val="0"/>
                              <w:marRight w:val="0"/>
                              <w:marTop w:val="0"/>
                              <w:marBottom w:val="0"/>
                              <w:divBdr>
                                <w:top w:val="none" w:sz="0" w:space="0" w:color="auto"/>
                                <w:left w:val="none" w:sz="0" w:space="0" w:color="auto"/>
                                <w:bottom w:val="none" w:sz="0" w:space="0" w:color="auto"/>
                                <w:right w:val="none" w:sz="0" w:space="0" w:color="auto"/>
                              </w:divBdr>
                              <w:divsChild>
                                <w:div w:id="2113355904">
                                  <w:marLeft w:val="0"/>
                                  <w:marRight w:val="0"/>
                                  <w:marTop w:val="0"/>
                                  <w:marBottom w:val="0"/>
                                  <w:divBdr>
                                    <w:top w:val="none" w:sz="0" w:space="0" w:color="auto"/>
                                    <w:left w:val="none" w:sz="0" w:space="0" w:color="auto"/>
                                    <w:bottom w:val="none" w:sz="0" w:space="0" w:color="auto"/>
                                    <w:right w:val="none" w:sz="0" w:space="0" w:color="auto"/>
                                  </w:divBdr>
                                  <w:divsChild>
                                    <w:div w:id="723986111">
                                      <w:marLeft w:val="0"/>
                                      <w:marRight w:val="0"/>
                                      <w:marTop w:val="0"/>
                                      <w:marBottom w:val="0"/>
                                      <w:divBdr>
                                        <w:top w:val="none" w:sz="0" w:space="0" w:color="auto"/>
                                        <w:left w:val="none" w:sz="0" w:space="0" w:color="auto"/>
                                        <w:bottom w:val="none" w:sz="0" w:space="0" w:color="auto"/>
                                        <w:right w:val="none" w:sz="0" w:space="0" w:color="auto"/>
                                      </w:divBdr>
                                      <w:divsChild>
                                        <w:div w:id="1708917081">
                                          <w:marLeft w:val="0"/>
                                          <w:marRight w:val="0"/>
                                          <w:marTop w:val="0"/>
                                          <w:marBottom w:val="0"/>
                                          <w:divBdr>
                                            <w:top w:val="none" w:sz="0" w:space="0" w:color="auto"/>
                                            <w:left w:val="none" w:sz="0" w:space="0" w:color="auto"/>
                                            <w:bottom w:val="none" w:sz="0" w:space="0" w:color="auto"/>
                                            <w:right w:val="none" w:sz="0" w:space="0" w:color="auto"/>
                                          </w:divBdr>
                                        </w:div>
                                        <w:div w:id="1364357536">
                                          <w:marLeft w:val="0"/>
                                          <w:marRight w:val="0"/>
                                          <w:marTop w:val="0"/>
                                          <w:marBottom w:val="0"/>
                                          <w:divBdr>
                                            <w:top w:val="none" w:sz="0" w:space="0" w:color="auto"/>
                                            <w:left w:val="none" w:sz="0" w:space="0" w:color="auto"/>
                                            <w:bottom w:val="none" w:sz="0" w:space="0" w:color="auto"/>
                                            <w:right w:val="none" w:sz="0" w:space="0" w:color="auto"/>
                                          </w:divBdr>
                                          <w:divsChild>
                                            <w:div w:id="10156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476125">
      <w:bodyDiv w:val="1"/>
      <w:marLeft w:val="0"/>
      <w:marRight w:val="0"/>
      <w:marTop w:val="0"/>
      <w:marBottom w:val="0"/>
      <w:divBdr>
        <w:top w:val="none" w:sz="0" w:space="0" w:color="auto"/>
        <w:left w:val="none" w:sz="0" w:space="0" w:color="auto"/>
        <w:bottom w:val="none" w:sz="0" w:space="0" w:color="auto"/>
        <w:right w:val="none" w:sz="0" w:space="0" w:color="auto"/>
      </w:divBdr>
      <w:divsChild>
        <w:div w:id="1009912684">
          <w:marLeft w:val="0"/>
          <w:marRight w:val="1"/>
          <w:marTop w:val="0"/>
          <w:marBottom w:val="0"/>
          <w:divBdr>
            <w:top w:val="none" w:sz="0" w:space="0" w:color="auto"/>
            <w:left w:val="none" w:sz="0" w:space="0" w:color="auto"/>
            <w:bottom w:val="none" w:sz="0" w:space="0" w:color="auto"/>
            <w:right w:val="none" w:sz="0" w:space="0" w:color="auto"/>
          </w:divBdr>
          <w:divsChild>
            <w:div w:id="778330394">
              <w:marLeft w:val="0"/>
              <w:marRight w:val="0"/>
              <w:marTop w:val="0"/>
              <w:marBottom w:val="0"/>
              <w:divBdr>
                <w:top w:val="none" w:sz="0" w:space="0" w:color="auto"/>
                <w:left w:val="none" w:sz="0" w:space="0" w:color="auto"/>
                <w:bottom w:val="none" w:sz="0" w:space="0" w:color="auto"/>
                <w:right w:val="none" w:sz="0" w:space="0" w:color="auto"/>
              </w:divBdr>
              <w:divsChild>
                <w:div w:id="658578482">
                  <w:marLeft w:val="0"/>
                  <w:marRight w:val="1"/>
                  <w:marTop w:val="0"/>
                  <w:marBottom w:val="0"/>
                  <w:divBdr>
                    <w:top w:val="none" w:sz="0" w:space="0" w:color="auto"/>
                    <w:left w:val="none" w:sz="0" w:space="0" w:color="auto"/>
                    <w:bottom w:val="none" w:sz="0" w:space="0" w:color="auto"/>
                    <w:right w:val="none" w:sz="0" w:space="0" w:color="auto"/>
                  </w:divBdr>
                  <w:divsChild>
                    <w:div w:id="1273978247">
                      <w:marLeft w:val="0"/>
                      <w:marRight w:val="0"/>
                      <w:marTop w:val="0"/>
                      <w:marBottom w:val="0"/>
                      <w:divBdr>
                        <w:top w:val="none" w:sz="0" w:space="0" w:color="auto"/>
                        <w:left w:val="none" w:sz="0" w:space="0" w:color="auto"/>
                        <w:bottom w:val="none" w:sz="0" w:space="0" w:color="auto"/>
                        <w:right w:val="none" w:sz="0" w:space="0" w:color="auto"/>
                      </w:divBdr>
                      <w:divsChild>
                        <w:div w:id="124278769">
                          <w:marLeft w:val="0"/>
                          <w:marRight w:val="0"/>
                          <w:marTop w:val="0"/>
                          <w:marBottom w:val="0"/>
                          <w:divBdr>
                            <w:top w:val="none" w:sz="0" w:space="0" w:color="auto"/>
                            <w:left w:val="none" w:sz="0" w:space="0" w:color="auto"/>
                            <w:bottom w:val="none" w:sz="0" w:space="0" w:color="auto"/>
                            <w:right w:val="none" w:sz="0" w:space="0" w:color="auto"/>
                          </w:divBdr>
                          <w:divsChild>
                            <w:div w:id="1745562247">
                              <w:marLeft w:val="0"/>
                              <w:marRight w:val="0"/>
                              <w:marTop w:val="120"/>
                              <w:marBottom w:val="360"/>
                              <w:divBdr>
                                <w:top w:val="none" w:sz="0" w:space="0" w:color="auto"/>
                                <w:left w:val="none" w:sz="0" w:space="0" w:color="auto"/>
                                <w:bottom w:val="none" w:sz="0" w:space="0" w:color="auto"/>
                                <w:right w:val="none" w:sz="0" w:space="0" w:color="auto"/>
                              </w:divBdr>
                              <w:divsChild>
                                <w:div w:id="776096989">
                                  <w:marLeft w:val="420"/>
                                  <w:marRight w:val="0"/>
                                  <w:marTop w:val="0"/>
                                  <w:marBottom w:val="0"/>
                                  <w:divBdr>
                                    <w:top w:val="none" w:sz="0" w:space="0" w:color="auto"/>
                                    <w:left w:val="none" w:sz="0" w:space="0" w:color="auto"/>
                                    <w:bottom w:val="none" w:sz="0" w:space="0" w:color="auto"/>
                                    <w:right w:val="none" w:sz="0" w:space="0" w:color="auto"/>
                                  </w:divBdr>
                                  <w:divsChild>
                                    <w:div w:id="615136887">
                                      <w:marLeft w:val="0"/>
                                      <w:marRight w:val="0"/>
                                      <w:marTop w:val="34"/>
                                      <w:marBottom w:val="34"/>
                                      <w:divBdr>
                                        <w:top w:val="none" w:sz="0" w:space="0" w:color="auto"/>
                                        <w:left w:val="none" w:sz="0" w:space="0" w:color="auto"/>
                                        <w:bottom w:val="none" w:sz="0" w:space="0" w:color="auto"/>
                                        <w:right w:val="none" w:sz="0" w:space="0" w:color="auto"/>
                                      </w:divBdr>
                                    </w:div>
                                    <w:div w:id="338895075">
                                      <w:marLeft w:val="0"/>
                                      <w:marRight w:val="0"/>
                                      <w:marTop w:val="0"/>
                                      <w:marBottom w:val="0"/>
                                      <w:divBdr>
                                        <w:top w:val="none" w:sz="0" w:space="0" w:color="auto"/>
                                        <w:left w:val="none" w:sz="0" w:space="0" w:color="auto"/>
                                        <w:bottom w:val="none" w:sz="0" w:space="0" w:color="auto"/>
                                        <w:right w:val="none" w:sz="0" w:space="0" w:color="auto"/>
                                      </w:divBdr>
                                      <w:divsChild>
                                        <w:div w:id="1821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56794">
      <w:bodyDiv w:val="1"/>
      <w:marLeft w:val="0"/>
      <w:marRight w:val="0"/>
      <w:marTop w:val="0"/>
      <w:marBottom w:val="0"/>
      <w:divBdr>
        <w:top w:val="none" w:sz="0" w:space="0" w:color="auto"/>
        <w:left w:val="none" w:sz="0" w:space="0" w:color="auto"/>
        <w:bottom w:val="none" w:sz="0" w:space="0" w:color="auto"/>
        <w:right w:val="none" w:sz="0" w:space="0" w:color="auto"/>
      </w:divBdr>
      <w:divsChild>
        <w:div w:id="1407145822">
          <w:marLeft w:val="0"/>
          <w:marRight w:val="1"/>
          <w:marTop w:val="0"/>
          <w:marBottom w:val="0"/>
          <w:divBdr>
            <w:top w:val="none" w:sz="0" w:space="0" w:color="auto"/>
            <w:left w:val="none" w:sz="0" w:space="0" w:color="auto"/>
            <w:bottom w:val="none" w:sz="0" w:space="0" w:color="auto"/>
            <w:right w:val="none" w:sz="0" w:space="0" w:color="auto"/>
          </w:divBdr>
          <w:divsChild>
            <w:div w:id="1239051143">
              <w:marLeft w:val="0"/>
              <w:marRight w:val="0"/>
              <w:marTop w:val="0"/>
              <w:marBottom w:val="0"/>
              <w:divBdr>
                <w:top w:val="none" w:sz="0" w:space="0" w:color="auto"/>
                <w:left w:val="none" w:sz="0" w:space="0" w:color="auto"/>
                <w:bottom w:val="none" w:sz="0" w:space="0" w:color="auto"/>
                <w:right w:val="none" w:sz="0" w:space="0" w:color="auto"/>
              </w:divBdr>
              <w:divsChild>
                <w:div w:id="487404833">
                  <w:marLeft w:val="0"/>
                  <w:marRight w:val="1"/>
                  <w:marTop w:val="0"/>
                  <w:marBottom w:val="0"/>
                  <w:divBdr>
                    <w:top w:val="none" w:sz="0" w:space="0" w:color="auto"/>
                    <w:left w:val="none" w:sz="0" w:space="0" w:color="auto"/>
                    <w:bottom w:val="none" w:sz="0" w:space="0" w:color="auto"/>
                    <w:right w:val="none" w:sz="0" w:space="0" w:color="auto"/>
                  </w:divBdr>
                  <w:divsChild>
                    <w:div w:id="511920831">
                      <w:marLeft w:val="0"/>
                      <w:marRight w:val="0"/>
                      <w:marTop w:val="0"/>
                      <w:marBottom w:val="0"/>
                      <w:divBdr>
                        <w:top w:val="none" w:sz="0" w:space="0" w:color="auto"/>
                        <w:left w:val="none" w:sz="0" w:space="0" w:color="auto"/>
                        <w:bottom w:val="none" w:sz="0" w:space="0" w:color="auto"/>
                        <w:right w:val="none" w:sz="0" w:space="0" w:color="auto"/>
                      </w:divBdr>
                      <w:divsChild>
                        <w:div w:id="112015371">
                          <w:marLeft w:val="0"/>
                          <w:marRight w:val="0"/>
                          <w:marTop w:val="0"/>
                          <w:marBottom w:val="0"/>
                          <w:divBdr>
                            <w:top w:val="none" w:sz="0" w:space="0" w:color="auto"/>
                            <w:left w:val="none" w:sz="0" w:space="0" w:color="auto"/>
                            <w:bottom w:val="none" w:sz="0" w:space="0" w:color="auto"/>
                            <w:right w:val="none" w:sz="0" w:space="0" w:color="auto"/>
                          </w:divBdr>
                          <w:divsChild>
                            <w:div w:id="1473907556">
                              <w:marLeft w:val="0"/>
                              <w:marRight w:val="0"/>
                              <w:marTop w:val="120"/>
                              <w:marBottom w:val="360"/>
                              <w:divBdr>
                                <w:top w:val="none" w:sz="0" w:space="0" w:color="auto"/>
                                <w:left w:val="none" w:sz="0" w:space="0" w:color="auto"/>
                                <w:bottom w:val="none" w:sz="0" w:space="0" w:color="auto"/>
                                <w:right w:val="none" w:sz="0" w:space="0" w:color="auto"/>
                              </w:divBdr>
                              <w:divsChild>
                                <w:div w:id="1415934926">
                                  <w:marLeft w:val="420"/>
                                  <w:marRight w:val="0"/>
                                  <w:marTop w:val="0"/>
                                  <w:marBottom w:val="0"/>
                                  <w:divBdr>
                                    <w:top w:val="none" w:sz="0" w:space="0" w:color="auto"/>
                                    <w:left w:val="none" w:sz="0" w:space="0" w:color="auto"/>
                                    <w:bottom w:val="none" w:sz="0" w:space="0" w:color="auto"/>
                                    <w:right w:val="none" w:sz="0" w:space="0" w:color="auto"/>
                                  </w:divBdr>
                                  <w:divsChild>
                                    <w:div w:id="490102170">
                                      <w:marLeft w:val="0"/>
                                      <w:marRight w:val="0"/>
                                      <w:marTop w:val="34"/>
                                      <w:marBottom w:val="34"/>
                                      <w:divBdr>
                                        <w:top w:val="none" w:sz="0" w:space="0" w:color="auto"/>
                                        <w:left w:val="none" w:sz="0" w:space="0" w:color="auto"/>
                                        <w:bottom w:val="none" w:sz="0" w:space="0" w:color="auto"/>
                                        <w:right w:val="none" w:sz="0" w:space="0" w:color="auto"/>
                                      </w:divBdr>
                                    </w:div>
                                    <w:div w:id="2140612756">
                                      <w:marLeft w:val="0"/>
                                      <w:marRight w:val="0"/>
                                      <w:marTop w:val="0"/>
                                      <w:marBottom w:val="0"/>
                                      <w:divBdr>
                                        <w:top w:val="none" w:sz="0" w:space="0" w:color="auto"/>
                                        <w:left w:val="none" w:sz="0" w:space="0" w:color="auto"/>
                                        <w:bottom w:val="none" w:sz="0" w:space="0" w:color="auto"/>
                                        <w:right w:val="none" w:sz="0" w:space="0" w:color="auto"/>
                                      </w:divBdr>
                                      <w:divsChild>
                                        <w:div w:id="76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5927">
      <w:bodyDiv w:val="1"/>
      <w:marLeft w:val="0"/>
      <w:marRight w:val="0"/>
      <w:marTop w:val="0"/>
      <w:marBottom w:val="0"/>
      <w:divBdr>
        <w:top w:val="none" w:sz="0" w:space="0" w:color="auto"/>
        <w:left w:val="none" w:sz="0" w:space="0" w:color="auto"/>
        <w:bottom w:val="none" w:sz="0" w:space="0" w:color="auto"/>
        <w:right w:val="none" w:sz="0" w:space="0" w:color="auto"/>
      </w:divBdr>
      <w:divsChild>
        <w:div w:id="533810894">
          <w:marLeft w:val="0"/>
          <w:marRight w:val="0"/>
          <w:marTop w:val="0"/>
          <w:marBottom w:val="0"/>
          <w:divBdr>
            <w:top w:val="none" w:sz="0" w:space="0" w:color="auto"/>
            <w:left w:val="none" w:sz="0" w:space="0" w:color="auto"/>
            <w:bottom w:val="none" w:sz="0" w:space="0" w:color="auto"/>
            <w:right w:val="none" w:sz="0" w:space="0" w:color="auto"/>
          </w:divBdr>
          <w:divsChild>
            <w:div w:id="549537244">
              <w:marLeft w:val="0"/>
              <w:marRight w:val="0"/>
              <w:marTop w:val="0"/>
              <w:marBottom w:val="0"/>
              <w:divBdr>
                <w:top w:val="none" w:sz="0" w:space="0" w:color="auto"/>
                <w:left w:val="none" w:sz="0" w:space="0" w:color="auto"/>
                <w:bottom w:val="none" w:sz="0" w:space="0" w:color="auto"/>
                <w:right w:val="none" w:sz="0" w:space="0" w:color="auto"/>
              </w:divBdr>
              <w:divsChild>
                <w:div w:id="1060254147">
                  <w:marLeft w:val="0"/>
                  <w:marRight w:val="0"/>
                  <w:marTop w:val="0"/>
                  <w:marBottom w:val="0"/>
                  <w:divBdr>
                    <w:top w:val="none" w:sz="0" w:space="0" w:color="auto"/>
                    <w:left w:val="none" w:sz="0" w:space="0" w:color="auto"/>
                    <w:bottom w:val="none" w:sz="0" w:space="0" w:color="auto"/>
                    <w:right w:val="none" w:sz="0" w:space="0" w:color="auto"/>
                  </w:divBdr>
                  <w:divsChild>
                    <w:div w:id="2089497128">
                      <w:marLeft w:val="0"/>
                      <w:marRight w:val="0"/>
                      <w:marTop w:val="0"/>
                      <w:marBottom w:val="0"/>
                      <w:divBdr>
                        <w:top w:val="none" w:sz="0" w:space="0" w:color="auto"/>
                        <w:left w:val="none" w:sz="0" w:space="0" w:color="auto"/>
                        <w:bottom w:val="none" w:sz="0" w:space="0" w:color="auto"/>
                        <w:right w:val="none" w:sz="0" w:space="0" w:color="auto"/>
                      </w:divBdr>
                      <w:divsChild>
                        <w:div w:id="491214464">
                          <w:marLeft w:val="0"/>
                          <w:marRight w:val="0"/>
                          <w:marTop w:val="0"/>
                          <w:marBottom w:val="0"/>
                          <w:divBdr>
                            <w:top w:val="none" w:sz="0" w:space="0" w:color="auto"/>
                            <w:left w:val="none" w:sz="0" w:space="0" w:color="auto"/>
                            <w:bottom w:val="none" w:sz="0" w:space="0" w:color="auto"/>
                            <w:right w:val="none" w:sz="0" w:space="0" w:color="auto"/>
                          </w:divBdr>
                          <w:divsChild>
                            <w:div w:id="1351880549">
                              <w:marLeft w:val="0"/>
                              <w:marRight w:val="0"/>
                              <w:marTop w:val="0"/>
                              <w:marBottom w:val="0"/>
                              <w:divBdr>
                                <w:top w:val="none" w:sz="0" w:space="0" w:color="auto"/>
                                <w:left w:val="none" w:sz="0" w:space="0" w:color="auto"/>
                                <w:bottom w:val="none" w:sz="0" w:space="0" w:color="auto"/>
                                <w:right w:val="none" w:sz="0" w:space="0" w:color="auto"/>
                              </w:divBdr>
                              <w:divsChild>
                                <w:div w:id="840311309">
                                  <w:marLeft w:val="0"/>
                                  <w:marRight w:val="0"/>
                                  <w:marTop w:val="0"/>
                                  <w:marBottom w:val="0"/>
                                  <w:divBdr>
                                    <w:top w:val="none" w:sz="0" w:space="0" w:color="auto"/>
                                    <w:left w:val="none" w:sz="0" w:space="0" w:color="auto"/>
                                    <w:bottom w:val="none" w:sz="0" w:space="0" w:color="auto"/>
                                    <w:right w:val="none" w:sz="0" w:space="0" w:color="auto"/>
                                  </w:divBdr>
                                  <w:divsChild>
                                    <w:div w:id="1009677652">
                                      <w:marLeft w:val="0"/>
                                      <w:marRight w:val="0"/>
                                      <w:marTop w:val="0"/>
                                      <w:marBottom w:val="0"/>
                                      <w:divBdr>
                                        <w:top w:val="none" w:sz="0" w:space="0" w:color="auto"/>
                                        <w:left w:val="none" w:sz="0" w:space="0" w:color="auto"/>
                                        <w:bottom w:val="none" w:sz="0" w:space="0" w:color="auto"/>
                                        <w:right w:val="none" w:sz="0" w:space="0" w:color="auto"/>
                                      </w:divBdr>
                                      <w:divsChild>
                                        <w:div w:id="1286692064">
                                          <w:marLeft w:val="0"/>
                                          <w:marRight w:val="0"/>
                                          <w:marTop w:val="0"/>
                                          <w:marBottom w:val="0"/>
                                          <w:divBdr>
                                            <w:top w:val="none" w:sz="0" w:space="0" w:color="auto"/>
                                            <w:left w:val="none" w:sz="0" w:space="0" w:color="auto"/>
                                            <w:bottom w:val="none" w:sz="0" w:space="0" w:color="auto"/>
                                            <w:right w:val="none" w:sz="0" w:space="0" w:color="auto"/>
                                          </w:divBdr>
                                        </w:div>
                                        <w:div w:id="96558088">
                                          <w:marLeft w:val="0"/>
                                          <w:marRight w:val="0"/>
                                          <w:marTop w:val="0"/>
                                          <w:marBottom w:val="0"/>
                                          <w:divBdr>
                                            <w:top w:val="none" w:sz="0" w:space="0" w:color="auto"/>
                                            <w:left w:val="none" w:sz="0" w:space="0" w:color="auto"/>
                                            <w:bottom w:val="none" w:sz="0" w:space="0" w:color="auto"/>
                                            <w:right w:val="none" w:sz="0" w:space="0" w:color="auto"/>
                                          </w:divBdr>
                                          <w:divsChild>
                                            <w:div w:id="8304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733171">
      <w:bodyDiv w:val="1"/>
      <w:marLeft w:val="0"/>
      <w:marRight w:val="0"/>
      <w:marTop w:val="0"/>
      <w:marBottom w:val="0"/>
      <w:divBdr>
        <w:top w:val="none" w:sz="0" w:space="0" w:color="auto"/>
        <w:left w:val="none" w:sz="0" w:space="0" w:color="auto"/>
        <w:bottom w:val="none" w:sz="0" w:space="0" w:color="auto"/>
        <w:right w:val="none" w:sz="0" w:space="0" w:color="auto"/>
      </w:divBdr>
      <w:divsChild>
        <w:div w:id="901601591">
          <w:marLeft w:val="0"/>
          <w:marRight w:val="1"/>
          <w:marTop w:val="0"/>
          <w:marBottom w:val="0"/>
          <w:divBdr>
            <w:top w:val="none" w:sz="0" w:space="0" w:color="auto"/>
            <w:left w:val="none" w:sz="0" w:space="0" w:color="auto"/>
            <w:bottom w:val="none" w:sz="0" w:space="0" w:color="auto"/>
            <w:right w:val="none" w:sz="0" w:space="0" w:color="auto"/>
          </w:divBdr>
          <w:divsChild>
            <w:div w:id="1415859427">
              <w:marLeft w:val="0"/>
              <w:marRight w:val="0"/>
              <w:marTop w:val="0"/>
              <w:marBottom w:val="0"/>
              <w:divBdr>
                <w:top w:val="none" w:sz="0" w:space="0" w:color="auto"/>
                <w:left w:val="none" w:sz="0" w:space="0" w:color="auto"/>
                <w:bottom w:val="none" w:sz="0" w:space="0" w:color="auto"/>
                <w:right w:val="none" w:sz="0" w:space="0" w:color="auto"/>
              </w:divBdr>
              <w:divsChild>
                <w:div w:id="1024400301">
                  <w:marLeft w:val="0"/>
                  <w:marRight w:val="1"/>
                  <w:marTop w:val="0"/>
                  <w:marBottom w:val="0"/>
                  <w:divBdr>
                    <w:top w:val="none" w:sz="0" w:space="0" w:color="auto"/>
                    <w:left w:val="none" w:sz="0" w:space="0" w:color="auto"/>
                    <w:bottom w:val="none" w:sz="0" w:space="0" w:color="auto"/>
                    <w:right w:val="none" w:sz="0" w:space="0" w:color="auto"/>
                  </w:divBdr>
                  <w:divsChild>
                    <w:div w:id="1072847323">
                      <w:marLeft w:val="0"/>
                      <w:marRight w:val="0"/>
                      <w:marTop w:val="0"/>
                      <w:marBottom w:val="0"/>
                      <w:divBdr>
                        <w:top w:val="none" w:sz="0" w:space="0" w:color="auto"/>
                        <w:left w:val="none" w:sz="0" w:space="0" w:color="auto"/>
                        <w:bottom w:val="none" w:sz="0" w:space="0" w:color="auto"/>
                        <w:right w:val="none" w:sz="0" w:space="0" w:color="auto"/>
                      </w:divBdr>
                      <w:divsChild>
                        <w:div w:id="1271736952">
                          <w:marLeft w:val="0"/>
                          <w:marRight w:val="0"/>
                          <w:marTop w:val="0"/>
                          <w:marBottom w:val="0"/>
                          <w:divBdr>
                            <w:top w:val="none" w:sz="0" w:space="0" w:color="auto"/>
                            <w:left w:val="none" w:sz="0" w:space="0" w:color="auto"/>
                            <w:bottom w:val="none" w:sz="0" w:space="0" w:color="auto"/>
                            <w:right w:val="none" w:sz="0" w:space="0" w:color="auto"/>
                          </w:divBdr>
                          <w:divsChild>
                            <w:div w:id="1232161429">
                              <w:marLeft w:val="0"/>
                              <w:marRight w:val="0"/>
                              <w:marTop w:val="120"/>
                              <w:marBottom w:val="360"/>
                              <w:divBdr>
                                <w:top w:val="none" w:sz="0" w:space="0" w:color="auto"/>
                                <w:left w:val="none" w:sz="0" w:space="0" w:color="auto"/>
                                <w:bottom w:val="none" w:sz="0" w:space="0" w:color="auto"/>
                                <w:right w:val="none" w:sz="0" w:space="0" w:color="auto"/>
                              </w:divBdr>
                              <w:divsChild>
                                <w:div w:id="1735539458">
                                  <w:marLeft w:val="420"/>
                                  <w:marRight w:val="0"/>
                                  <w:marTop w:val="0"/>
                                  <w:marBottom w:val="0"/>
                                  <w:divBdr>
                                    <w:top w:val="none" w:sz="0" w:space="0" w:color="auto"/>
                                    <w:left w:val="none" w:sz="0" w:space="0" w:color="auto"/>
                                    <w:bottom w:val="none" w:sz="0" w:space="0" w:color="auto"/>
                                    <w:right w:val="none" w:sz="0" w:space="0" w:color="auto"/>
                                  </w:divBdr>
                                  <w:divsChild>
                                    <w:div w:id="1587960092">
                                      <w:marLeft w:val="0"/>
                                      <w:marRight w:val="0"/>
                                      <w:marTop w:val="34"/>
                                      <w:marBottom w:val="34"/>
                                      <w:divBdr>
                                        <w:top w:val="none" w:sz="0" w:space="0" w:color="auto"/>
                                        <w:left w:val="none" w:sz="0" w:space="0" w:color="auto"/>
                                        <w:bottom w:val="none" w:sz="0" w:space="0" w:color="auto"/>
                                        <w:right w:val="none" w:sz="0" w:space="0" w:color="auto"/>
                                      </w:divBdr>
                                    </w:div>
                                    <w:div w:id="697005344">
                                      <w:marLeft w:val="0"/>
                                      <w:marRight w:val="0"/>
                                      <w:marTop w:val="0"/>
                                      <w:marBottom w:val="0"/>
                                      <w:divBdr>
                                        <w:top w:val="none" w:sz="0" w:space="0" w:color="auto"/>
                                        <w:left w:val="none" w:sz="0" w:space="0" w:color="auto"/>
                                        <w:bottom w:val="none" w:sz="0" w:space="0" w:color="auto"/>
                                        <w:right w:val="none" w:sz="0" w:space="0" w:color="auto"/>
                                      </w:divBdr>
                                      <w:divsChild>
                                        <w:div w:id="575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010701">
      <w:bodyDiv w:val="1"/>
      <w:marLeft w:val="0"/>
      <w:marRight w:val="0"/>
      <w:marTop w:val="0"/>
      <w:marBottom w:val="0"/>
      <w:divBdr>
        <w:top w:val="none" w:sz="0" w:space="0" w:color="auto"/>
        <w:left w:val="none" w:sz="0" w:space="0" w:color="auto"/>
        <w:bottom w:val="none" w:sz="0" w:space="0" w:color="auto"/>
        <w:right w:val="none" w:sz="0" w:space="0" w:color="auto"/>
      </w:divBdr>
      <w:divsChild>
        <w:div w:id="1328169714">
          <w:marLeft w:val="0"/>
          <w:marRight w:val="1"/>
          <w:marTop w:val="0"/>
          <w:marBottom w:val="0"/>
          <w:divBdr>
            <w:top w:val="none" w:sz="0" w:space="0" w:color="auto"/>
            <w:left w:val="none" w:sz="0" w:space="0" w:color="auto"/>
            <w:bottom w:val="none" w:sz="0" w:space="0" w:color="auto"/>
            <w:right w:val="none" w:sz="0" w:space="0" w:color="auto"/>
          </w:divBdr>
          <w:divsChild>
            <w:div w:id="1989508784">
              <w:marLeft w:val="0"/>
              <w:marRight w:val="0"/>
              <w:marTop w:val="0"/>
              <w:marBottom w:val="0"/>
              <w:divBdr>
                <w:top w:val="none" w:sz="0" w:space="0" w:color="auto"/>
                <w:left w:val="none" w:sz="0" w:space="0" w:color="auto"/>
                <w:bottom w:val="none" w:sz="0" w:space="0" w:color="auto"/>
                <w:right w:val="none" w:sz="0" w:space="0" w:color="auto"/>
              </w:divBdr>
              <w:divsChild>
                <w:div w:id="1564489651">
                  <w:marLeft w:val="0"/>
                  <w:marRight w:val="1"/>
                  <w:marTop w:val="0"/>
                  <w:marBottom w:val="0"/>
                  <w:divBdr>
                    <w:top w:val="none" w:sz="0" w:space="0" w:color="auto"/>
                    <w:left w:val="none" w:sz="0" w:space="0" w:color="auto"/>
                    <w:bottom w:val="none" w:sz="0" w:space="0" w:color="auto"/>
                    <w:right w:val="none" w:sz="0" w:space="0" w:color="auto"/>
                  </w:divBdr>
                  <w:divsChild>
                    <w:div w:id="1951817994">
                      <w:marLeft w:val="0"/>
                      <w:marRight w:val="0"/>
                      <w:marTop w:val="0"/>
                      <w:marBottom w:val="0"/>
                      <w:divBdr>
                        <w:top w:val="none" w:sz="0" w:space="0" w:color="auto"/>
                        <w:left w:val="none" w:sz="0" w:space="0" w:color="auto"/>
                        <w:bottom w:val="none" w:sz="0" w:space="0" w:color="auto"/>
                        <w:right w:val="none" w:sz="0" w:space="0" w:color="auto"/>
                      </w:divBdr>
                      <w:divsChild>
                        <w:div w:id="309991262">
                          <w:marLeft w:val="0"/>
                          <w:marRight w:val="0"/>
                          <w:marTop w:val="0"/>
                          <w:marBottom w:val="0"/>
                          <w:divBdr>
                            <w:top w:val="none" w:sz="0" w:space="0" w:color="auto"/>
                            <w:left w:val="none" w:sz="0" w:space="0" w:color="auto"/>
                            <w:bottom w:val="none" w:sz="0" w:space="0" w:color="auto"/>
                            <w:right w:val="none" w:sz="0" w:space="0" w:color="auto"/>
                          </w:divBdr>
                          <w:divsChild>
                            <w:div w:id="1956130202">
                              <w:marLeft w:val="0"/>
                              <w:marRight w:val="0"/>
                              <w:marTop w:val="120"/>
                              <w:marBottom w:val="360"/>
                              <w:divBdr>
                                <w:top w:val="none" w:sz="0" w:space="0" w:color="auto"/>
                                <w:left w:val="none" w:sz="0" w:space="0" w:color="auto"/>
                                <w:bottom w:val="none" w:sz="0" w:space="0" w:color="auto"/>
                                <w:right w:val="none" w:sz="0" w:space="0" w:color="auto"/>
                              </w:divBdr>
                              <w:divsChild>
                                <w:div w:id="167646342">
                                  <w:marLeft w:val="420"/>
                                  <w:marRight w:val="0"/>
                                  <w:marTop w:val="0"/>
                                  <w:marBottom w:val="0"/>
                                  <w:divBdr>
                                    <w:top w:val="none" w:sz="0" w:space="0" w:color="auto"/>
                                    <w:left w:val="none" w:sz="0" w:space="0" w:color="auto"/>
                                    <w:bottom w:val="none" w:sz="0" w:space="0" w:color="auto"/>
                                    <w:right w:val="none" w:sz="0" w:space="0" w:color="auto"/>
                                  </w:divBdr>
                                  <w:divsChild>
                                    <w:div w:id="2082827269">
                                      <w:marLeft w:val="0"/>
                                      <w:marRight w:val="0"/>
                                      <w:marTop w:val="34"/>
                                      <w:marBottom w:val="34"/>
                                      <w:divBdr>
                                        <w:top w:val="none" w:sz="0" w:space="0" w:color="auto"/>
                                        <w:left w:val="none" w:sz="0" w:space="0" w:color="auto"/>
                                        <w:bottom w:val="none" w:sz="0" w:space="0" w:color="auto"/>
                                        <w:right w:val="none" w:sz="0" w:space="0" w:color="auto"/>
                                      </w:divBdr>
                                    </w:div>
                                    <w:div w:id="305822435">
                                      <w:marLeft w:val="0"/>
                                      <w:marRight w:val="0"/>
                                      <w:marTop w:val="0"/>
                                      <w:marBottom w:val="0"/>
                                      <w:divBdr>
                                        <w:top w:val="none" w:sz="0" w:space="0" w:color="auto"/>
                                        <w:left w:val="none" w:sz="0" w:space="0" w:color="auto"/>
                                        <w:bottom w:val="none" w:sz="0" w:space="0" w:color="auto"/>
                                        <w:right w:val="none" w:sz="0" w:space="0" w:color="auto"/>
                                      </w:divBdr>
                                      <w:divsChild>
                                        <w:div w:id="351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7647">
      <w:bodyDiv w:val="1"/>
      <w:marLeft w:val="0"/>
      <w:marRight w:val="0"/>
      <w:marTop w:val="0"/>
      <w:marBottom w:val="0"/>
      <w:divBdr>
        <w:top w:val="none" w:sz="0" w:space="0" w:color="auto"/>
        <w:left w:val="none" w:sz="0" w:space="0" w:color="auto"/>
        <w:bottom w:val="none" w:sz="0" w:space="0" w:color="auto"/>
        <w:right w:val="none" w:sz="0" w:space="0" w:color="auto"/>
      </w:divBdr>
      <w:divsChild>
        <w:div w:id="795608687">
          <w:marLeft w:val="0"/>
          <w:marRight w:val="1"/>
          <w:marTop w:val="0"/>
          <w:marBottom w:val="0"/>
          <w:divBdr>
            <w:top w:val="none" w:sz="0" w:space="0" w:color="auto"/>
            <w:left w:val="none" w:sz="0" w:space="0" w:color="auto"/>
            <w:bottom w:val="none" w:sz="0" w:space="0" w:color="auto"/>
            <w:right w:val="none" w:sz="0" w:space="0" w:color="auto"/>
          </w:divBdr>
          <w:divsChild>
            <w:div w:id="245657195">
              <w:marLeft w:val="0"/>
              <w:marRight w:val="0"/>
              <w:marTop w:val="0"/>
              <w:marBottom w:val="0"/>
              <w:divBdr>
                <w:top w:val="none" w:sz="0" w:space="0" w:color="auto"/>
                <w:left w:val="none" w:sz="0" w:space="0" w:color="auto"/>
                <w:bottom w:val="none" w:sz="0" w:space="0" w:color="auto"/>
                <w:right w:val="none" w:sz="0" w:space="0" w:color="auto"/>
              </w:divBdr>
              <w:divsChild>
                <w:div w:id="1838958304">
                  <w:marLeft w:val="0"/>
                  <w:marRight w:val="1"/>
                  <w:marTop w:val="0"/>
                  <w:marBottom w:val="0"/>
                  <w:divBdr>
                    <w:top w:val="none" w:sz="0" w:space="0" w:color="auto"/>
                    <w:left w:val="none" w:sz="0" w:space="0" w:color="auto"/>
                    <w:bottom w:val="none" w:sz="0" w:space="0" w:color="auto"/>
                    <w:right w:val="none" w:sz="0" w:space="0" w:color="auto"/>
                  </w:divBdr>
                  <w:divsChild>
                    <w:div w:id="425881160">
                      <w:marLeft w:val="0"/>
                      <w:marRight w:val="0"/>
                      <w:marTop w:val="0"/>
                      <w:marBottom w:val="0"/>
                      <w:divBdr>
                        <w:top w:val="none" w:sz="0" w:space="0" w:color="auto"/>
                        <w:left w:val="none" w:sz="0" w:space="0" w:color="auto"/>
                        <w:bottom w:val="none" w:sz="0" w:space="0" w:color="auto"/>
                        <w:right w:val="none" w:sz="0" w:space="0" w:color="auto"/>
                      </w:divBdr>
                      <w:divsChild>
                        <w:div w:id="725107622">
                          <w:marLeft w:val="0"/>
                          <w:marRight w:val="0"/>
                          <w:marTop w:val="0"/>
                          <w:marBottom w:val="0"/>
                          <w:divBdr>
                            <w:top w:val="none" w:sz="0" w:space="0" w:color="auto"/>
                            <w:left w:val="none" w:sz="0" w:space="0" w:color="auto"/>
                            <w:bottom w:val="none" w:sz="0" w:space="0" w:color="auto"/>
                            <w:right w:val="none" w:sz="0" w:space="0" w:color="auto"/>
                          </w:divBdr>
                          <w:divsChild>
                            <w:div w:id="706375425">
                              <w:marLeft w:val="0"/>
                              <w:marRight w:val="0"/>
                              <w:marTop w:val="0"/>
                              <w:marBottom w:val="0"/>
                              <w:divBdr>
                                <w:top w:val="none" w:sz="0" w:space="0" w:color="auto"/>
                                <w:left w:val="none" w:sz="0" w:space="0" w:color="auto"/>
                                <w:bottom w:val="none" w:sz="0" w:space="0" w:color="auto"/>
                                <w:right w:val="none" w:sz="0" w:space="0" w:color="auto"/>
                              </w:divBdr>
                            </w:div>
                          </w:divsChild>
                        </w:div>
                        <w:div w:id="1802260503">
                          <w:marLeft w:val="0"/>
                          <w:marRight w:val="0"/>
                          <w:marTop w:val="0"/>
                          <w:marBottom w:val="0"/>
                          <w:divBdr>
                            <w:top w:val="none" w:sz="0" w:space="0" w:color="auto"/>
                            <w:left w:val="none" w:sz="0" w:space="0" w:color="auto"/>
                            <w:bottom w:val="none" w:sz="0" w:space="0" w:color="auto"/>
                            <w:right w:val="none" w:sz="0" w:space="0" w:color="auto"/>
                          </w:divBdr>
                          <w:divsChild>
                            <w:div w:id="1819566189">
                              <w:marLeft w:val="0"/>
                              <w:marRight w:val="0"/>
                              <w:marTop w:val="120"/>
                              <w:marBottom w:val="360"/>
                              <w:divBdr>
                                <w:top w:val="none" w:sz="0" w:space="0" w:color="auto"/>
                                <w:left w:val="none" w:sz="0" w:space="0" w:color="auto"/>
                                <w:bottom w:val="none" w:sz="0" w:space="0" w:color="auto"/>
                                <w:right w:val="none" w:sz="0" w:space="0" w:color="auto"/>
                              </w:divBdr>
                              <w:divsChild>
                                <w:div w:id="1430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73859">
      <w:bodyDiv w:val="1"/>
      <w:marLeft w:val="0"/>
      <w:marRight w:val="0"/>
      <w:marTop w:val="0"/>
      <w:marBottom w:val="0"/>
      <w:divBdr>
        <w:top w:val="none" w:sz="0" w:space="0" w:color="auto"/>
        <w:left w:val="none" w:sz="0" w:space="0" w:color="auto"/>
        <w:bottom w:val="none" w:sz="0" w:space="0" w:color="auto"/>
        <w:right w:val="none" w:sz="0" w:space="0" w:color="auto"/>
      </w:divBdr>
      <w:divsChild>
        <w:div w:id="578910472">
          <w:marLeft w:val="0"/>
          <w:marRight w:val="1"/>
          <w:marTop w:val="0"/>
          <w:marBottom w:val="0"/>
          <w:divBdr>
            <w:top w:val="none" w:sz="0" w:space="0" w:color="auto"/>
            <w:left w:val="none" w:sz="0" w:space="0" w:color="auto"/>
            <w:bottom w:val="none" w:sz="0" w:space="0" w:color="auto"/>
            <w:right w:val="none" w:sz="0" w:space="0" w:color="auto"/>
          </w:divBdr>
          <w:divsChild>
            <w:div w:id="889344113">
              <w:marLeft w:val="0"/>
              <w:marRight w:val="0"/>
              <w:marTop w:val="0"/>
              <w:marBottom w:val="0"/>
              <w:divBdr>
                <w:top w:val="none" w:sz="0" w:space="0" w:color="auto"/>
                <w:left w:val="none" w:sz="0" w:space="0" w:color="auto"/>
                <w:bottom w:val="none" w:sz="0" w:space="0" w:color="auto"/>
                <w:right w:val="none" w:sz="0" w:space="0" w:color="auto"/>
              </w:divBdr>
              <w:divsChild>
                <w:div w:id="1113935475">
                  <w:marLeft w:val="0"/>
                  <w:marRight w:val="1"/>
                  <w:marTop w:val="0"/>
                  <w:marBottom w:val="0"/>
                  <w:divBdr>
                    <w:top w:val="none" w:sz="0" w:space="0" w:color="auto"/>
                    <w:left w:val="none" w:sz="0" w:space="0" w:color="auto"/>
                    <w:bottom w:val="none" w:sz="0" w:space="0" w:color="auto"/>
                    <w:right w:val="none" w:sz="0" w:space="0" w:color="auto"/>
                  </w:divBdr>
                  <w:divsChild>
                    <w:div w:id="532033251">
                      <w:marLeft w:val="0"/>
                      <w:marRight w:val="0"/>
                      <w:marTop w:val="0"/>
                      <w:marBottom w:val="0"/>
                      <w:divBdr>
                        <w:top w:val="none" w:sz="0" w:space="0" w:color="auto"/>
                        <w:left w:val="none" w:sz="0" w:space="0" w:color="auto"/>
                        <w:bottom w:val="none" w:sz="0" w:space="0" w:color="auto"/>
                        <w:right w:val="none" w:sz="0" w:space="0" w:color="auto"/>
                      </w:divBdr>
                      <w:divsChild>
                        <w:div w:id="781265834">
                          <w:marLeft w:val="0"/>
                          <w:marRight w:val="0"/>
                          <w:marTop w:val="0"/>
                          <w:marBottom w:val="0"/>
                          <w:divBdr>
                            <w:top w:val="none" w:sz="0" w:space="0" w:color="auto"/>
                            <w:left w:val="none" w:sz="0" w:space="0" w:color="auto"/>
                            <w:bottom w:val="none" w:sz="0" w:space="0" w:color="auto"/>
                            <w:right w:val="none" w:sz="0" w:space="0" w:color="auto"/>
                          </w:divBdr>
                          <w:divsChild>
                            <w:div w:id="290474717">
                              <w:marLeft w:val="0"/>
                              <w:marRight w:val="0"/>
                              <w:marTop w:val="120"/>
                              <w:marBottom w:val="360"/>
                              <w:divBdr>
                                <w:top w:val="none" w:sz="0" w:space="0" w:color="auto"/>
                                <w:left w:val="none" w:sz="0" w:space="0" w:color="auto"/>
                                <w:bottom w:val="none" w:sz="0" w:space="0" w:color="auto"/>
                                <w:right w:val="none" w:sz="0" w:space="0" w:color="auto"/>
                              </w:divBdr>
                              <w:divsChild>
                                <w:div w:id="1683583948">
                                  <w:marLeft w:val="420"/>
                                  <w:marRight w:val="0"/>
                                  <w:marTop w:val="0"/>
                                  <w:marBottom w:val="0"/>
                                  <w:divBdr>
                                    <w:top w:val="none" w:sz="0" w:space="0" w:color="auto"/>
                                    <w:left w:val="none" w:sz="0" w:space="0" w:color="auto"/>
                                    <w:bottom w:val="none" w:sz="0" w:space="0" w:color="auto"/>
                                    <w:right w:val="none" w:sz="0" w:space="0" w:color="auto"/>
                                  </w:divBdr>
                                  <w:divsChild>
                                    <w:div w:id="1788771877">
                                      <w:marLeft w:val="0"/>
                                      <w:marRight w:val="0"/>
                                      <w:marTop w:val="34"/>
                                      <w:marBottom w:val="34"/>
                                      <w:divBdr>
                                        <w:top w:val="none" w:sz="0" w:space="0" w:color="auto"/>
                                        <w:left w:val="none" w:sz="0" w:space="0" w:color="auto"/>
                                        <w:bottom w:val="none" w:sz="0" w:space="0" w:color="auto"/>
                                        <w:right w:val="none" w:sz="0" w:space="0" w:color="auto"/>
                                      </w:divBdr>
                                    </w:div>
                                    <w:div w:id="1810900563">
                                      <w:marLeft w:val="0"/>
                                      <w:marRight w:val="0"/>
                                      <w:marTop w:val="0"/>
                                      <w:marBottom w:val="0"/>
                                      <w:divBdr>
                                        <w:top w:val="none" w:sz="0" w:space="0" w:color="auto"/>
                                        <w:left w:val="none" w:sz="0" w:space="0" w:color="auto"/>
                                        <w:bottom w:val="none" w:sz="0" w:space="0" w:color="auto"/>
                                        <w:right w:val="none" w:sz="0" w:space="0" w:color="auto"/>
                                      </w:divBdr>
                                      <w:divsChild>
                                        <w:div w:id="1976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51145">
      <w:bodyDiv w:val="1"/>
      <w:marLeft w:val="0"/>
      <w:marRight w:val="0"/>
      <w:marTop w:val="0"/>
      <w:marBottom w:val="0"/>
      <w:divBdr>
        <w:top w:val="none" w:sz="0" w:space="0" w:color="auto"/>
        <w:left w:val="none" w:sz="0" w:space="0" w:color="auto"/>
        <w:bottom w:val="none" w:sz="0" w:space="0" w:color="auto"/>
        <w:right w:val="none" w:sz="0" w:space="0" w:color="auto"/>
      </w:divBdr>
      <w:divsChild>
        <w:div w:id="319041008">
          <w:marLeft w:val="0"/>
          <w:marRight w:val="0"/>
          <w:marTop w:val="0"/>
          <w:marBottom w:val="0"/>
          <w:divBdr>
            <w:top w:val="none" w:sz="0" w:space="0" w:color="auto"/>
            <w:left w:val="none" w:sz="0" w:space="0" w:color="auto"/>
            <w:bottom w:val="none" w:sz="0" w:space="0" w:color="auto"/>
            <w:right w:val="none" w:sz="0" w:space="0" w:color="auto"/>
          </w:divBdr>
          <w:divsChild>
            <w:div w:id="1239250586">
              <w:marLeft w:val="0"/>
              <w:marRight w:val="0"/>
              <w:marTop w:val="0"/>
              <w:marBottom w:val="0"/>
              <w:divBdr>
                <w:top w:val="none" w:sz="0" w:space="0" w:color="auto"/>
                <w:left w:val="none" w:sz="0" w:space="0" w:color="auto"/>
                <w:bottom w:val="none" w:sz="0" w:space="0" w:color="auto"/>
                <w:right w:val="none" w:sz="0" w:space="0" w:color="auto"/>
              </w:divBdr>
              <w:divsChild>
                <w:div w:id="1877935356">
                  <w:marLeft w:val="0"/>
                  <w:marRight w:val="0"/>
                  <w:marTop w:val="0"/>
                  <w:marBottom w:val="0"/>
                  <w:divBdr>
                    <w:top w:val="none" w:sz="0" w:space="0" w:color="auto"/>
                    <w:left w:val="none" w:sz="0" w:space="0" w:color="auto"/>
                    <w:bottom w:val="none" w:sz="0" w:space="0" w:color="auto"/>
                    <w:right w:val="none" w:sz="0" w:space="0" w:color="auto"/>
                  </w:divBdr>
                  <w:divsChild>
                    <w:div w:id="765803744">
                      <w:marLeft w:val="0"/>
                      <w:marRight w:val="0"/>
                      <w:marTop w:val="0"/>
                      <w:marBottom w:val="0"/>
                      <w:divBdr>
                        <w:top w:val="none" w:sz="0" w:space="0" w:color="auto"/>
                        <w:left w:val="none" w:sz="0" w:space="0" w:color="auto"/>
                        <w:bottom w:val="none" w:sz="0" w:space="0" w:color="auto"/>
                        <w:right w:val="none" w:sz="0" w:space="0" w:color="auto"/>
                      </w:divBdr>
                      <w:divsChild>
                        <w:div w:id="1496649373">
                          <w:marLeft w:val="0"/>
                          <w:marRight w:val="0"/>
                          <w:marTop w:val="0"/>
                          <w:marBottom w:val="0"/>
                          <w:divBdr>
                            <w:top w:val="none" w:sz="0" w:space="0" w:color="auto"/>
                            <w:left w:val="none" w:sz="0" w:space="0" w:color="auto"/>
                            <w:bottom w:val="none" w:sz="0" w:space="0" w:color="auto"/>
                            <w:right w:val="none" w:sz="0" w:space="0" w:color="auto"/>
                          </w:divBdr>
                          <w:divsChild>
                            <w:div w:id="1961375176">
                              <w:marLeft w:val="0"/>
                              <w:marRight w:val="0"/>
                              <w:marTop w:val="0"/>
                              <w:marBottom w:val="0"/>
                              <w:divBdr>
                                <w:top w:val="none" w:sz="0" w:space="0" w:color="auto"/>
                                <w:left w:val="none" w:sz="0" w:space="0" w:color="auto"/>
                                <w:bottom w:val="none" w:sz="0" w:space="0" w:color="auto"/>
                                <w:right w:val="none" w:sz="0" w:space="0" w:color="auto"/>
                              </w:divBdr>
                              <w:divsChild>
                                <w:div w:id="423111639">
                                  <w:marLeft w:val="0"/>
                                  <w:marRight w:val="0"/>
                                  <w:marTop w:val="0"/>
                                  <w:marBottom w:val="0"/>
                                  <w:divBdr>
                                    <w:top w:val="none" w:sz="0" w:space="0" w:color="auto"/>
                                    <w:left w:val="none" w:sz="0" w:space="0" w:color="auto"/>
                                    <w:bottom w:val="none" w:sz="0" w:space="0" w:color="auto"/>
                                    <w:right w:val="none" w:sz="0" w:space="0" w:color="auto"/>
                                  </w:divBdr>
                                  <w:divsChild>
                                    <w:div w:id="1779446134">
                                      <w:marLeft w:val="0"/>
                                      <w:marRight w:val="0"/>
                                      <w:marTop w:val="0"/>
                                      <w:marBottom w:val="0"/>
                                      <w:divBdr>
                                        <w:top w:val="none" w:sz="0" w:space="0" w:color="auto"/>
                                        <w:left w:val="none" w:sz="0" w:space="0" w:color="auto"/>
                                        <w:bottom w:val="none" w:sz="0" w:space="0" w:color="auto"/>
                                        <w:right w:val="none" w:sz="0" w:space="0" w:color="auto"/>
                                      </w:divBdr>
                                      <w:divsChild>
                                        <w:div w:id="1322389183">
                                          <w:marLeft w:val="0"/>
                                          <w:marRight w:val="0"/>
                                          <w:marTop w:val="0"/>
                                          <w:marBottom w:val="0"/>
                                          <w:divBdr>
                                            <w:top w:val="none" w:sz="0" w:space="0" w:color="auto"/>
                                            <w:left w:val="none" w:sz="0" w:space="0" w:color="auto"/>
                                            <w:bottom w:val="none" w:sz="0" w:space="0" w:color="auto"/>
                                            <w:right w:val="none" w:sz="0" w:space="0" w:color="auto"/>
                                          </w:divBdr>
                                        </w:div>
                                        <w:div w:id="1468742906">
                                          <w:marLeft w:val="0"/>
                                          <w:marRight w:val="0"/>
                                          <w:marTop w:val="0"/>
                                          <w:marBottom w:val="0"/>
                                          <w:divBdr>
                                            <w:top w:val="none" w:sz="0" w:space="0" w:color="auto"/>
                                            <w:left w:val="none" w:sz="0" w:space="0" w:color="auto"/>
                                            <w:bottom w:val="none" w:sz="0" w:space="0" w:color="auto"/>
                                            <w:right w:val="none" w:sz="0" w:space="0" w:color="auto"/>
                                          </w:divBdr>
                                          <w:divsChild>
                                            <w:div w:id="11316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006227">
      <w:bodyDiv w:val="1"/>
      <w:marLeft w:val="0"/>
      <w:marRight w:val="0"/>
      <w:marTop w:val="0"/>
      <w:marBottom w:val="0"/>
      <w:divBdr>
        <w:top w:val="none" w:sz="0" w:space="0" w:color="auto"/>
        <w:left w:val="none" w:sz="0" w:space="0" w:color="auto"/>
        <w:bottom w:val="none" w:sz="0" w:space="0" w:color="auto"/>
        <w:right w:val="none" w:sz="0" w:space="0" w:color="auto"/>
      </w:divBdr>
      <w:divsChild>
        <w:div w:id="1208645833">
          <w:marLeft w:val="0"/>
          <w:marRight w:val="0"/>
          <w:marTop w:val="0"/>
          <w:marBottom w:val="0"/>
          <w:divBdr>
            <w:top w:val="none" w:sz="0" w:space="0" w:color="auto"/>
            <w:left w:val="none" w:sz="0" w:space="0" w:color="auto"/>
            <w:bottom w:val="none" w:sz="0" w:space="0" w:color="auto"/>
            <w:right w:val="none" w:sz="0" w:space="0" w:color="auto"/>
          </w:divBdr>
          <w:divsChild>
            <w:div w:id="1103382635">
              <w:marLeft w:val="0"/>
              <w:marRight w:val="0"/>
              <w:marTop w:val="0"/>
              <w:marBottom w:val="0"/>
              <w:divBdr>
                <w:top w:val="none" w:sz="0" w:space="0" w:color="auto"/>
                <w:left w:val="none" w:sz="0" w:space="0" w:color="auto"/>
                <w:bottom w:val="none" w:sz="0" w:space="0" w:color="auto"/>
                <w:right w:val="none" w:sz="0" w:space="0" w:color="auto"/>
              </w:divBdr>
              <w:divsChild>
                <w:div w:id="1491826218">
                  <w:marLeft w:val="0"/>
                  <w:marRight w:val="0"/>
                  <w:marTop w:val="0"/>
                  <w:marBottom w:val="0"/>
                  <w:divBdr>
                    <w:top w:val="none" w:sz="0" w:space="0" w:color="auto"/>
                    <w:left w:val="none" w:sz="0" w:space="0" w:color="auto"/>
                    <w:bottom w:val="none" w:sz="0" w:space="0" w:color="auto"/>
                    <w:right w:val="none" w:sz="0" w:space="0" w:color="auto"/>
                  </w:divBdr>
                  <w:divsChild>
                    <w:div w:id="1188133195">
                      <w:marLeft w:val="0"/>
                      <w:marRight w:val="0"/>
                      <w:marTop w:val="0"/>
                      <w:marBottom w:val="0"/>
                      <w:divBdr>
                        <w:top w:val="none" w:sz="0" w:space="0" w:color="auto"/>
                        <w:left w:val="none" w:sz="0" w:space="0" w:color="auto"/>
                        <w:bottom w:val="none" w:sz="0" w:space="0" w:color="auto"/>
                        <w:right w:val="none" w:sz="0" w:space="0" w:color="auto"/>
                      </w:divBdr>
                      <w:divsChild>
                        <w:div w:id="961568383">
                          <w:marLeft w:val="0"/>
                          <w:marRight w:val="0"/>
                          <w:marTop w:val="0"/>
                          <w:marBottom w:val="0"/>
                          <w:divBdr>
                            <w:top w:val="none" w:sz="0" w:space="0" w:color="auto"/>
                            <w:left w:val="none" w:sz="0" w:space="0" w:color="auto"/>
                            <w:bottom w:val="none" w:sz="0" w:space="0" w:color="auto"/>
                            <w:right w:val="none" w:sz="0" w:space="0" w:color="auto"/>
                          </w:divBdr>
                          <w:divsChild>
                            <w:div w:id="1828549041">
                              <w:marLeft w:val="0"/>
                              <w:marRight w:val="0"/>
                              <w:marTop w:val="0"/>
                              <w:marBottom w:val="0"/>
                              <w:divBdr>
                                <w:top w:val="none" w:sz="0" w:space="0" w:color="auto"/>
                                <w:left w:val="none" w:sz="0" w:space="0" w:color="auto"/>
                                <w:bottom w:val="none" w:sz="0" w:space="0" w:color="auto"/>
                                <w:right w:val="none" w:sz="0" w:space="0" w:color="auto"/>
                              </w:divBdr>
                              <w:divsChild>
                                <w:div w:id="637028847">
                                  <w:marLeft w:val="0"/>
                                  <w:marRight w:val="0"/>
                                  <w:marTop w:val="0"/>
                                  <w:marBottom w:val="0"/>
                                  <w:divBdr>
                                    <w:top w:val="none" w:sz="0" w:space="0" w:color="auto"/>
                                    <w:left w:val="none" w:sz="0" w:space="0" w:color="auto"/>
                                    <w:bottom w:val="none" w:sz="0" w:space="0" w:color="auto"/>
                                    <w:right w:val="none" w:sz="0" w:space="0" w:color="auto"/>
                                  </w:divBdr>
                                  <w:divsChild>
                                    <w:div w:id="2052999905">
                                      <w:marLeft w:val="0"/>
                                      <w:marRight w:val="0"/>
                                      <w:marTop w:val="0"/>
                                      <w:marBottom w:val="0"/>
                                      <w:divBdr>
                                        <w:top w:val="none" w:sz="0" w:space="0" w:color="auto"/>
                                        <w:left w:val="none" w:sz="0" w:space="0" w:color="auto"/>
                                        <w:bottom w:val="none" w:sz="0" w:space="0" w:color="auto"/>
                                        <w:right w:val="none" w:sz="0" w:space="0" w:color="auto"/>
                                      </w:divBdr>
                                      <w:divsChild>
                                        <w:div w:id="559631634">
                                          <w:marLeft w:val="0"/>
                                          <w:marRight w:val="0"/>
                                          <w:marTop w:val="0"/>
                                          <w:marBottom w:val="0"/>
                                          <w:divBdr>
                                            <w:top w:val="none" w:sz="0" w:space="0" w:color="auto"/>
                                            <w:left w:val="none" w:sz="0" w:space="0" w:color="auto"/>
                                            <w:bottom w:val="none" w:sz="0" w:space="0" w:color="auto"/>
                                            <w:right w:val="none" w:sz="0" w:space="0" w:color="auto"/>
                                          </w:divBdr>
                                        </w:div>
                                        <w:div w:id="1170872311">
                                          <w:marLeft w:val="0"/>
                                          <w:marRight w:val="0"/>
                                          <w:marTop w:val="0"/>
                                          <w:marBottom w:val="0"/>
                                          <w:divBdr>
                                            <w:top w:val="none" w:sz="0" w:space="0" w:color="auto"/>
                                            <w:left w:val="none" w:sz="0" w:space="0" w:color="auto"/>
                                            <w:bottom w:val="none" w:sz="0" w:space="0" w:color="auto"/>
                                            <w:right w:val="none" w:sz="0" w:space="0" w:color="auto"/>
                                          </w:divBdr>
                                          <w:divsChild>
                                            <w:div w:id="14966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44132">
      <w:bodyDiv w:val="1"/>
      <w:marLeft w:val="0"/>
      <w:marRight w:val="0"/>
      <w:marTop w:val="0"/>
      <w:marBottom w:val="0"/>
      <w:divBdr>
        <w:top w:val="none" w:sz="0" w:space="0" w:color="auto"/>
        <w:left w:val="none" w:sz="0" w:space="0" w:color="auto"/>
        <w:bottom w:val="none" w:sz="0" w:space="0" w:color="auto"/>
        <w:right w:val="none" w:sz="0" w:space="0" w:color="auto"/>
      </w:divBdr>
      <w:divsChild>
        <w:div w:id="1130437854">
          <w:marLeft w:val="0"/>
          <w:marRight w:val="0"/>
          <w:marTop w:val="0"/>
          <w:marBottom w:val="0"/>
          <w:divBdr>
            <w:top w:val="none" w:sz="0" w:space="0" w:color="auto"/>
            <w:left w:val="none" w:sz="0" w:space="0" w:color="auto"/>
            <w:bottom w:val="none" w:sz="0" w:space="0" w:color="auto"/>
            <w:right w:val="none" w:sz="0" w:space="0" w:color="auto"/>
          </w:divBdr>
          <w:divsChild>
            <w:div w:id="603612883">
              <w:marLeft w:val="0"/>
              <w:marRight w:val="0"/>
              <w:marTop w:val="0"/>
              <w:marBottom w:val="0"/>
              <w:divBdr>
                <w:top w:val="none" w:sz="0" w:space="0" w:color="auto"/>
                <w:left w:val="none" w:sz="0" w:space="0" w:color="auto"/>
                <w:bottom w:val="none" w:sz="0" w:space="0" w:color="auto"/>
                <w:right w:val="none" w:sz="0" w:space="0" w:color="auto"/>
              </w:divBdr>
              <w:divsChild>
                <w:div w:id="437220931">
                  <w:marLeft w:val="0"/>
                  <w:marRight w:val="0"/>
                  <w:marTop w:val="0"/>
                  <w:marBottom w:val="0"/>
                  <w:divBdr>
                    <w:top w:val="none" w:sz="0" w:space="0" w:color="auto"/>
                    <w:left w:val="none" w:sz="0" w:space="0" w:color="auto"/>
                    <w:bottom w:val="none" w:sz="0" w:space="0" w:color="auto"/>
                    <w:right w:val="none" w:sz="0" w:space="0" w:color="auto"/>
                  </w:divBdr>
                  <w:divsChild>
                    <w:div w:id="768086978">
                      <w:marLeft w:val="0"/>
                      <w:marRight w:val="0"/>
                      <w:marTop w:val="0"/>
                      <w:marBottom w:val="0"/>
                      <w:divBdr>
                        <w:top w:val="none" w:sz="0" w:space="0" w:color="auto"/>
                        <w:left w:val="none" w:sz="0" w:space="0" w:color="auto"/>
                        <w:bottom w:val="none" w:sz="0" w:space="0" w:color="auto"/>
                        <w:right w:val="none" w:sz="0" w:space="0" w:color="auto"/>
                      </w:divBdr>
                      <w:divsChild>
                        <w:div w:id="2146269707">
                          <w:marLeft w:val="0"/>
                          <w:marRight w:val="0"/>
                          <w:marTop w:val="0"/>
                          <w:marBottom w:val="0"/>
                          <w:divBdr>
                            <w:top w:val="none" w:sz="0" w:space="0" w:color="auto"/>
                            <w:left w:val="none" w:sz="0" w:space="0" w:color="auto"/>
                            <w:bottom w:val="none" w:sz="0" w:space="0" w:color="auto"/>
                            <w:right w:val="none" w:sz="0" w:space="0" w:color="auto"/>
                          </w:divBdr>
                          <w:divsChild>
                            <w:div w:id="1583023174">
                              <w:marLeft w:val="0"/>
                              <w:marRight w:val="0"/>
                              <w:marTop w:val="0"/>
                              <w:marBottom w:val="0"/>
                              <w:divBdr>
                                <w:top w:val="none" w:sz="0" w:space="0" w:color="auto"/>
                                <w:left w:val="none" w:sz="0" w:space="0" w:color="auto"/>
                                <w:bottom w:val="none" w:sz="0" w:space="0" w:color="auto"/>
                                <w:right w:val="none" w:sz="0" w:space="0" w:color="auto"/>
                              </w:divBdr>
                              <w:divsChild>
                                <w:div w:id="842277336">
                                  <w:marLeft w:val="0"/>
                                  <w:marRight w:val="0"/>
                                  <w:marTop w:val="0"/>
                                  <w:marBottom w:val="0"/>
                                  <w:divBdr>
                                    <w:top w:val="none" w:sz="0" w:space="0" w:color="auto"/>
                                    <w:left w:val="none" w:sz="0" w:space="0" w:color="auto"/>
                                    <w:bottom w:val="none" w:sz="0" w:space="0" w:color="auto"/>
                                    <w:right w:val="none" w:sz="0" w:space="0" w:color="auto"/>
                                  </w:divBdr>
                                  <w:divsChild>
                                    <w:div w:id="1934124264">
                                      <w:marLeft w:val="0"/>
                                      <w:marRight w:val="0"/>
                                      <w:marTop w:val="0"/>
                                      <w:marBottom w:val="0"/>
                                      <w:divBdr>
                                        <w:top w:val="none" w:sz="0" w:space="0" w:color="auto"/>
                                        <w:left w:val="none" w:sz="0" w:space="0" w:color="auto"/>
                                        <w:bottom w:val="none" w:sz="0" w:space="0" w:color="auto"/>
                                        <w:right w:val="none" w:sz="0" w:space="0" w:color="auto"/>
                                      </w:divBdr>
                                      <w:divsChild>
                                        <w:div w:id="191962409">
                                          <w:marLeft w:val="0"/>
                                          <w:marRight w:val="0"/>
                                          <w:marTop w:val="0"/>
                                          <w:marBottom w:val="0"/>
                                          <w:divBdr>
                                            <w:top w:val="none" w:sz="0" w:space="0" w:color="auto"/>
                                            <w:left w:val="none" w:sz="0" w:space="0" w:color="auto"/>
                                            <w:bottom w:val="none" w:sz="0" w:space="0" w:color="auto"/>
                                            <w:right w:val="none" w:sz="0" w:space="0" w:color="auto"/>
                                          </w:divBdr>
                                        </w:div>
                                        <w:div w:id="382295396">
                                          <w:marLeft w:val="0"/>
                                          <w:marRight w:val="0"/>
                                          <w:marTop w:val="0"/>
                                          <w:marBottom w:val="0"/>
                                          <w:divBdr>
                                            <w:top w:val="none" w:sz="0" w:space="0" w:color="auto"/>
                                            <w:left w:val="none" w:sz="0" w:space="0" w:color="auto"/>
                                            <w:bottom w:val="none" w:sz="0" w:space="0" w:color="auto"/>
                                            <w:right w:val="none" w:sz="0" w:space="0" w:color="auto"/>
                                          </w:divBdr>
                                          <w:divsChild>
                                            <w:div w:id="1110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Sulzgruber%20P%5BAuthor%5D&amp;cauthor=true&amp;cauthor_uid=30415208" TargetMode="External"/><Relationship Id="rId299" Type="http://schemas.openxmlformats.org/officeDocument/2006/relationships/hyperlink" Target="https://www.ncbi.nlm.nih.gov/pubmed/29847840" TargetMode="External"/><Relationship Id="rId21" Type="http://schemas.openxmlformats.org/officeDocument/2006/relationships/hyperlink" Target="https://www.ncbi.nlm.nih.gov/pubmed/?term=Kratochwill%20K%5BAuthor%5D&amp;cauthor=true&amp;cauthor_uid=31123075" TargetMode="External"/><Relationship Id="rId63" Type="http://schemas.openxmlformats.org/officeDocument/2006/relationships/hyperlink" Target="https://www.ncbi.nlm.nih.gov/pubmed/?term=Proh%C3%A1szka%20Z%5BAuthor%5D&amp;cauthor=true&amp;cauthor_uid=31791575" TargetMode="External"/><Relationship Id="rId159" Type="http://schemas.openxmlformats.org/officeDocument/2006/relationships/hyperlink" Target="https://www.ncbi.nlm.nih.gov/pubmed/?term=Clodi%20C%5BAuthor%5D&amp;cauthor=true&amp;cauthor_uid=31326405" TargetMode="External"/><Relationship Id="rId324" Type="http://schemas.openxmlformats.org/officeDocument/2006/relationships/hyperlink" Target="https://www.ncbi.nlm.nih.gov/pubmed/29975228" TargetMode="External"/><Relationship Id="rId366" Type="http://schemas.openxmlformats.org/officeDocument/2006/relationships/hyperlink" Target="http://www.ncbi.nlm.nih.gov/pubmed?term=Heidinger%20B%5BAuthor%5D&amp;cauthor=true&amp;cauthor_uid=24012684" TargetMode="External"/><Relationship Id="rId531" Type="http://schemas.openxmlformats.org/officeDocument/2006/relationships/hyperlink" Target="javascript:AL_get(this,%20'jour',%20'Clin%20Biochem.');" TargetMode="External"/><Relationship Id="rId170" Type="http://schemas.openxmlformats.org/officeDocument/2006/relationships/hyperlink" Target="https://www.ncbi.nlm.nih.gov/pubmed/?term=Bartko%20J%5BAuthor%5D&amp;cauthor=true&amp;cauthor_uid=31138568" TargetMode="External"/><Relationship Id="rId226" Type="http://schemas.openxmlformats.org/officeDocument/2006/relationships/hyperlink" Target="https://www.ncbi.nlm.nih.gov/pubmed/?term=Str%C3%B6ms%C3%B6e%20A%5BAuthor%5D&amp;cauthor=true&amp;cauthor_uid=30898569" TargetMode="External"/><Relationship Id="rId433" Type="http://schemas.openxmlformats.org/officeDocument/2006/relationships/hyperlink" Target="http://www.ncbi.nlm.nih.gov/pubmed?term=Gawish%20R%5BAuthor%5D&amp;cauthor=true&amp;cauthor_uid=23863624" TargetMode="External"/><Relationship Id="rId268" Type="http://schemas.openxmlformats.org/officeDocument/2006/relationships/hyperlink" Target="https://www.ncbi.nlm.nih.gov/pubmed/30627751" TargetMode="External"/><Relationship Id="rId475" Type="http://schemas.openxmlformats.org/officeDocument/2006/relationships/hyperlink" Target="http://www.ncbi.nlm.nih.gov/pubmed/22845880" TargetMode="External"/><Relationship Id="rId32" Type="http://schemas.openxmlformats.org/officeDocument/2006/relationships/hyperlink" Target="https://www.ncbi.nlm.nih.gov/pubmed/?term=Wagner%20L%5BAuthor%5D&amp;cauthor=true&amp;cauthor_uid=31551522" TargetMode="External"/><Relationship Id="rId74" Type="http://schemas.openxmlformats.org/officeDocument/2006/relationships/hyperlink" Target="https://www.ncbi.nlm.nih.gov/pubmed/?term=Herkner%20H%5BAuthor%5D&amp;cauthor=true&amp;cauthor_uid=30053273" TargetMode="External"/><Relationship Id="rId128" Type="http://schemas.openxmlformats.org/officeDocument/2006/relationships/hyperlink" Target="https://www.ncbi.nlm.nih.gov/pubmed/?term=Kazem%20N%5BAuthor%5D&amp;cauthor=true&amp;cauthor_uid=31933684" TargetMode="External"/><Relationship Id="rId335" Type="http://schemas.openxmlformats.org/officeDocument/2006/relationships/hyperlink" Target="https://www.ncbi.nlm.nih.gov/pubmed/?term=Goliasch%20G%5BAuthor%5D&amp;cauthor=true&amp;cauthor_uid=30477196" TargetMode="External"/><Relationship Id="rId377" Type="http://schemas.openxmlformats.org/officeDocument/2006/relationships/hyperlink" Target="http://www.ncbi.nlm.nih.gov/pubmed?term=Laggner%20R%5BAuthor%5D&amp;cauthor=true&amp;cauthor_uid=24012684" TargetMode="External"/><Relationship Id="rId500" Type="http://schemas.openxmlformats.org/officeDocument/2006/relationships/hyperlink" Target="http://www.ncbi.nlm.nih.gov/sites/entrez?Db=pubmed&amp;Cmd=Search&amp;Term=%22Mittlboeck%20M%22%5BAuthor%5D&amp;itool=EntrezSystem2.PEntrez.Pubmed.Pubmed_ResultsPanel.Pubmed_DiscoveryPanel.Pubmed_RVAbstractPlus" TargetMode="External"/><Relationship Id="rId542" Type="http://schemas.openxmlformats.org/officeDocument/2006/relationships/hyperlink" Target="http://www.ncbi.nlm.nih.gov/sites/entrez?Db=pubmed&amp;Cmd=Search&amp;Term=%22Jahn%20B%22%5BAuthor%5D&amp;itool=EntrezSystem2.PEntrez.Pubmed.Pubmed_ResultsPanel.Pubmed_DiscoveryPanel.Pubmed_RVAbstractPlus" TargetMode="External"/><Relationship Id="rId5" Type="http://schemas.openxmlformats.org/officeDocument/2006/relationships/webSettings" Target="webSettings.xml"/><Relationship Id="rId181" Type="http://schemas.openxmlformats.org/officeDocument/2006/relationships/hyperlink" Target="https://www.ncbi.nlm.nih.gov/pubmed/?term=Jilma%20B%5BAuthor%5D&amp;cauthor=true&amp;cauthor_uid=31138568" TargetMode="External"/><Relationship Id="rId237" Type="http://schemas.openxmlformats.org/officeDocument/2006/relationships/hyperlink" Target="https://www.ncbi.nlm.nih.gov/pubmed/?term=Testori%20C%5BAuthor%5D&amp;cauthor=true&amp;cauthor_uid=30361270" TargetMode="External"/><Relationship Id="rId402" Type="http://schemas.openxmlformats.org/officeDocument/2006/relationships/hyperlink" Target="http://www.ncbi.nlm.nih.gov/pubmed/24224947" TargetMode="External"/><Relationship Id="rId279" Type="http://schemas.openxmlformats.org/officeDocument/2006/relationships/hyperlink" Target="https://www.ncbi.nlm.nih.gov/pubmed/?term=Sch%C3%B6rgenhofer%20C%5BAuthor%5D&amp;cauthor=true&amp;cauthor_uid=31581493" TargetMode="External"/><Relationship Id="rId444" Type="http://schemas.openxmlformats.org/officeDocument/2006/relationships/hyperlink" Target="http://www.ncbi.nlm.nih.gov/pubmed?term=M%C3%BCller%20M%5BAuthor%5D&amp;cauthor=true&amp;cauthor_uid=23863624" TargetMode="External"/><Relationship Id="rId486" Type="http://schemas.openxmlformats.org/officeDocument/2006/relationships/hyperlink" Target="http://www.ncbi.nlm.nih.gov/pubmed?term=%22Schuch%20P%22%5BAuthor%5D" TargetMode="External"/><Relationship Id="rId43" Type="http://schemas.openxmlformats.org/officeDocument/2006/relationships/hyperlink" Target="https://www.ncbi.nlm.nih.gov/pubmed/?term=Schmidt%20R%5BAuthor%5D&amp;cauthor=true&amp;cauthor_uid=30668796" TargetMode="External"/><Relationship Id="rId139" Type="http://schemas.openxmlformats.org/officeDocument/2006/relationships/hyperlink" Target="https://www.ncbi.nlm.nih.gov/pubmed/?term=Rothgerber%20DJ%5BAuthor%5D&amp;cauthor=true&amp;cauthor_uid=29856229" TargetMode="External"/><Relationship Id="rId290" Type="http://schemas.openxmlformats.org/officeDocument/2006/relationships/hyperlink" Target="https://www.ncbi.nlm.nih.gov/pubmed/?term=Behringer%20W%5BAuthor%5D&amp;cauthor=true&amp;cauthor_uid=30252706" TargetMode="External"/><Relationship Id="rId304" Type="http://schemas.openxmlformats.org/officeDocument/2006/relationships/hyperlink" Target="https://www.ncbi.nlm.nih.gov/pubmed/?term=Schnaubelt%20S%5BAuthor%5D&amp;cauthor=true&amp;cauthor_uid=29508372" TargetMode="External"/><Relationship Id="rId346" Type="http://schemas.openxmlformats.org/officeDocument/2006/relationships/hyperlink" Target="https://www.ncbi.nlm.nih.gov/pubmed/?term=Weiser%20C%5BAuthor%5D&amp;cauthor=true&amp;cauthor_uid=29408228" TargetMode="External"/><Relationship Id="rId388" Type="http://schemas.openxmlformats.org/officeDocument/2006/relationships/hyperlink" Target="http://www.ncbi.nlm.nih.gov/pubmed?term=Rinner%20W%5BAuthor%5D&amp;cauthor=true&amp;cauthor_uid=24088271" TargetMode="External"/><Relationship Id="rId511" Type="http://schemas.openxmlformats.org/officeDocument/2006/relationships/hyperlink" Target="http://www.ncbi.nlm.nih.gov/sites/entrez?Db=pubmed&amp;Cmd=Search&amp;Term=%22Jilma%20B%22%5BAuthor%5D&amp;itool=EntrezSystem2.PEntrez.Pubmed.Pubmed_ResultsPanel.Pubmed_DiscoveryPanel.Pubmed_RVAbstractPlus" TargetMode="External"/><Relationship Id="rId553" Type="http://schemas.openxmlformats.org/officeDocument/2006/relationships/hyperlink" Target="http://www.ncbi.nlm.nih.gov/sites/entrez?Db=pubmed&amp;Cmd=ShowDetailView&amp;TermToSearch=17002662&amp;ordinalpos=1&amp;itool=EntrezSystem2.PEntrez.Pubmed.Pubmed_ResultsPanel.Pubmed_RVAbstractPlus" TargetMode="External"/><Relationship Id="rId85" Type="http://schemas.openxmlformats.org/officeDocument/2006/relationships/hyperlink" Target="https://www.ncbi.nlm.nih.gov/pubmed/?term=Kl%C3%A4ger%20J%5BAuthor%5D&amp;cauthor=true&amp;cauthor_uid=31343566" TargetMode="External"/><Relationship Id="rId150" Type="http://schemas.openxmlformats.org/officeDocument/2006/relationships/hyperlink" Target="https://www.ncbi.nlm.nih.gov/pubmed/?term=Binder%20T%5BAuthor%5D&amp;cauthor=true&amp;cauthor_uid=30818015" TargetMode="External"/><Relationship Id="rId192" Type="http://schemas.openxmlformats.org/officeDocument/2006/relationships/hyperlink" Target="https://www.ncbi.nlm.nih.gov/pubmed/?term=Drolz%20A%5BAuthor%5D&amp;cauthor=true&amp;cauthor_uid=30831218" TargetMode="External"/><Relationship Id="rId206" Type="http://schemas.openxmlformats.org/officeDocument/2006/relationships/hyperlink" Target="https://www.ncbi.nlm.nih.gov/pubmed/?term=Wik%20L%5BAuthor%5D&amp;cauthor=true&amp;cauthor_uid=30708074" TargetMode="External"/><Relationship Id="rId413" Type="http://schemas.openxmlformats.org/officeDocument/2006/relationships/hyperlink" Target="http://www.ncbi.nlm.nih.gov/pubmed/23469826" TargetMode="External"/><Relationship Id="rId248" Type="http://schemas.openxmlformats.org/officeDocument/2006/relationships/hyperlink" Target="https://www.ncbi.nlm.nih.gov/pubmed/?term=Drabek%20T%5BAuthor%5D&amp;cauthor=true&amp;cauthor_uid=31526855" TargetMode="External"/><Relationship Id="rId455" Type="http://schemas.openxmlformats.org/officeDocument/2006/relationships/hyperlink" Target="http://www.ncbi.nlm.nih.gov/pubmed?term=Hopfgartner%20A%5BAuthor%5D&amp;cauthor=true&amp;cauthor_uid=23295777" TargetMode="External"/><Relationship Id="rId497" Type="http://schemas.openxmlformats.org/officeDocument/2006/relationships/hyperlink" Target="http://www.ncbi.nlm.nih.gov/sites/entrez?Db=pubmed&amp;Cmd=Search&amp;Term=%22Schoenberg%20C%22%5BAuthor%5D&amp;itool=EntrezSystem2.PEntrez.Pubmed.Pubmed_ResultsPanel.Pubmed_DiscoveryPanel.Pubmed_RVAbstractPlus" TargetMode="External"/><Relationship Id="rId12" Type="http://schemas.openxmlformats.org/officeDocument/2006/relationships/hyperlink" Target="https://www.ncbi.nlm.nih.gov/pubmed/?term=Seng%C3%B6lge%20G%5BAuthor%5D&amp;cauthor=true&amp;cauthor_uid=30796518" TargetMode="External"/><Relationship Id="rId108" Type="http://schemas.openxmlformats.org/officeDocument/2006/relationships/hyperlink" Target="https://www.ncbi.nlm.nih.gov/pubmed/?term=Laggner%20A%5BAuthor%5D&amp;cauthor=true&amp;cauthor_uid=30583060" TargetMode="External"/><Relationship Id="rId315" Type="http://schemas.openxmlformats.org/officeDocument/2006/relationships/hyperlink" Target="https://www.ncbi.nlm.nih.gov/pubmed/?term=Buchtele%20N%5BAuthor%5D&amp;cauthor=true&amp;cauthor_uid=29864779" TargetMode="External"/><Relationship Id="rId357" Type="http://schemas.openxmlformats.org/officeDocument/2006/relationships/hyperlink" Target="https://www.ncbi.nlm.nih.gov/pubmed/29408228" TargetMode="External"/><Relationship Id="rId522" Type="http://schemas.openxmlformats.org/officeDocument/2006/relationships/hyperlink" Target="http://www.ncbi.nlm.nih.gov/pubmed?term=%22Luger%20A%22%5BAuthor%5D" TargetMode="External"/><Relationship Id="rId54" Type="http://schemas.openxmlformats.org/officeDocument/2006/relationships/hyperlink" Target="https://www.ncbi.nlm.nih.gov/pubmed/?term=Gauster%20T%5BAuthor%5D&amp;cauthor=true&amp;cauthor_uid=30740139" TargetMode="External"/><Relationship Id="rId96" Type="http://schemas.openxmlformats.org/officeDocument/2006/relationships/hyperlink" Target="https://www.ncbi.nlm.nih.gov/pubmed/?term=Noc%20M%5BAuthor%5D&amp;cauthor=true&amp;cauthor_uid=30414797" TargetMode="External"/><Relationship Id="rId161" Type="http://schemas.openxmlformats.org/officeDocument/2006/relationships/hyperlink" Target="https://www.ncbi.nlm.nih.gov/pubmed/?term=Sulzgruber%20P%5BAuthor%5D&amp;cauthor=true&amp;cauthor_uid=31326405" TargetMode="External"/><Relationship Id="rId217" Type="http://schemas.openxmlformats.org/officeDocument/2006/relationships/hyperlink" Target="https://www.ncbi.nlm.nih.gov/pubmed/?term=N%C3%BCrnberger%20A%5BAuthor%5D&amp;cauthor=true&amp;cauthor_uid=30898569" TargetMode="External"/><Relationship Id="rId399" Type="http://schemas.openxmlformats.org/officeDocument/2006/relationships/hyperlink" Target="http://www.ncbi.nlm.nih.gov/pubmed?term=Kozakowski%20N%5BAuthor%5D&amp;cauthor=true&amp;cauthor_uid=24224947" TargetMode="External"/><Relationship Id="rId564" Type="http://schemas.openxmlformats.org/officeDocument/2006/relationships/hyperlink" Target="http://www.ncbi.nlm.nih.gov/sites/entrez?Db=pubmed&amp;Cmd=ShowDetailView&amp;TermToSearch=16720424&amp;ordinalpos=2&amp;itool=EntrezSystem2.PEntrez.Pubmed.Pubmed_ResultsPanel.Pubmed_RVDocSum" TargetMode="External"/><Relationship Id="rId259" Type="http://schemas.openxmlformats.org/officeDocument/2006/relationships/hyperlink" Target="https://www.ncbi.nlm.nih.gov/pubmed/?term=Schriefl%20C%5BAuthor%5D&amp;cauthor=true&amp;cauthor_uid=31394153" TargetMode="External"/><Relationship Id="rId424" Type="http://schemas.openxmlformats.org/officeDocument/2006/relationships/hyperlink" Target="http://www.ncbi.nlm.nih.gov/pubmed?term=Eisenburger%20P%5BAuthor%5D&amp;cauthor=true&amp;cauthor_uid=24238592" TargetMode="External"/><Relationship Id="rId466" Type="http://schemas.openxmlformats.org/officeDocument/2006/relationships/hyperlink" Target="http://www.ncbi.nlm.nih.gov/pubmed/22646240" TargetMode="External"/><Relationship Id="rId23" Type="http://schemas.openxmlformats.org/officeDocument/2006/relationships/hyperlink" Target="https://www.ncbi.nlm.nih.gov/pubmed/?term=Aufricht%20C%5BAuthor%5D&amp;cauthor=true&amp;cauthor_uid=31123075" TargetMode="External"/><Relationship Id="rId119" Type="http://schemas.openxmlformats.org/officeDocument/2006/relationships/hyperlink" Target="https://www.ncbi.nlm.nih.gov/pubmed/?term=Herkner%20H%5BAuthor%5D&amp;cauthor=true&amp;cauthor_uid=30415208" TargetMode="External"/><Relationship Id="rId270" Type="http://schemas.openxmlformats.org/officeDocument/2006/relationships/hyperlink" Target="https://www.ncbi.nlm.nih.gov/pubmed/?term=Muehlsteff%20J%5BAuthor%5D&amp;cauthor=true&amp;cauthor_uid=31138516" TargetMode="External"/><Relationship Id="rId326" Type="http://schemas.openxmlformats.org/officeDocument/2006/relationships/hyperlink" Target="https://www.ncbi.nlm.nih.gov/pubmed/?term=Steininger%20M%5BAuthor%5D&amp;cauthor=true&amp;cauthor_uid=30477196" TargetMode="External"/><Relationship Id="rId533" Type="http://schemas.openxmlformats.org/officeDocument/2006/relationships/hyperlink" Target="http://www.ncbi.nlm.nih.gov/sites/entrez?Db=pubmed&amp;Cmd=Search&amp;Term=%22Eftest%C3%B8l%20T%22%5BAuthor%5D&amp;itool=EntrezSystem2.PEntrez.Pubmed.Pubmed_ResultsPanel.Pubmed_DiscoveryPanel.Pubmed_RVAbstractPlus" TargetMode="External"/><Relationship Id="rId65" Type="http://schemas.openxmlformats.org/officeDocument/2006/relationships/hyperlink" Target="https://www.ncbi.nlm.nih.gov/pubmed/?term=Kain%20R%5BAuthor%5D&amp;cauthor=true&amp;cauthor_uid=31791575" TargetMode="External"/><Relationship Id="rId130" Type="http://schemas.openxmlformats.org/officeDocument/2006/relationships/hyperlink" Target="https://www.ncbi.nlm.nih.gov/pubmed/?term=Niessner%20A%5BAuthor%5D&amp;cauthor=true&amp;cauthor_uid=31933684" TargetMode="External"/><Relationship Id="rId368" Type="http://schemas.openxmlformats.org/officeDocument/2006/relationships/hyperlink" Target="http://www.ncbi.nlm.nih.gov/pubmed?term=Novosad%20H%5BAuthor%5D&amp;cauthor=true&amp;cauthor_uid=24012684" TargetMode="External"/><Relationship Id="rId172" Type="http://schemas.openxmlformats.org/officeDocument/2006/relationships/hyperlink" Target="https://www.ncbi.nlm.nih.gov/pubmed/?term=Luperchio%20S%5BAuthor%5D&amp;cauthor=true&amp;cauthor_uid=31138568" TargetMode="External"/><Relationship Id="rId228" Type="http://schemas.openxmlformats.org/officeDocument/2006/relationships/hyperlink" Target="https://www.ncbi.nlm.nih.gov/pubmed/?term=Masterson%20S%5BAuthor%5D&amp;cauthor=true&amp;cauthor_uid=30898569" TargetMode="External"/><Relationship Id="rId435" Type="http://schemas.openxmlformats.org/officeDocument/2006/relationships/hyperlink" Target="http://www.ncbi.nlm.nih.gov/pubmed?term=Sigel%20S%5BAuthor%5D&amp;cauthor=true&amp;cauthor_uid=23863624" TargetMode="External"/><Relationship Id="rId477" Type="http://schemas.openxmlformats.org/officeDocument/2006/relationships/hyperlink" Target="http://www.ncbi.nlm.nih.gov/pubmed?term=Bartko%20J%5BAuthor%5D&amp;cauthor=true&amp;cauthor_uid=21301783" TargetMode="External"/><Relationship Id="rId281" Type="http://schemas.openxmlformats.org/officeDocument/2006/relationships/hyperlink" Target="https://www.ncbi.nlm.nih.gov/pubmed/?term=Herkner%20H%5BAuthor%5D&amp;cauthor=true&amp;cauthor_uid=31581493" TargetMode="External"/><Relationship Id="rId337" Type="http://schemas.openxmlformats.org/officeDocument/2006/relationships/hyperlink" Target="https://www.ncbi.nlm.nih.gov/pubmed/?term=Toma%20A%5BAuthor%5D&amp;cauthor=true&amp;cauthor_uid=30477196" TargetMode="External"/><Relationship Id="rId502" Type="http://schemas.openxmlformats.org/officeDocument/2006/relationships/hyperlink" Target="javascript:AL_get(this,%20'jour',%20'Crit%20Care.');" TargetMode="External"/><Relationship Id="rId34" Type="http://schemas.openxmlformats.org/officeDocument/2006/relationships/hyperlink" Target="https://www.ncbi.nlm.nih.gov/pubmed/?term=Pajenda%20S%5BAuthor%5D&amp;cauthor=true&amp;cauthor_uid=31551522" TargetMode="External"/><Relationship Id="rId76" Type="http://schemas.openxmlformats.org/officeDocument/2006/relationships/hyperlink" Target="https://www.ncbi.nlm.nih.gov/pubmed/?term=Eder%20M%5BAuthor%5D&amp;cauthor=true&amp;cauthor_uid=30053273" TargetMode="External"/><Relationship Id="rId141" Type="http://schemas.openxmlformats.org/officeDocument/2006/relationships/hyperlink" Target="https://www.ncbi.nlm.nih.gov/pubmed/?term=Niessner%20A%5BAuthor%5D&amp;cauthor=true&amp;cauthor_uid=29856229" TargetMode="External"/><Relationship Id="rId379" Type="http://schemas.openxmlformats.org/officeDocument/2006/relationships/hyperlink" Target="http://www.ncbi.nlm.nih.gov/pubmed?term=Kienbacher%20C%5BAuthor%5D&amp;cauthor=true&amp;cauthor_uid=24012684" TargetMode="External"/><Relationship Id="rId544" Type="http://schemas.openxmlformats.org/officeDocument/2006/relationships/hyperlink" Target="javascript:AL_get(this,%20'jour',%20'Resuscitation.');" TargetMode="External"/><Relationship Id="rId7" Type="http://schemas.openxmlformats.org/officeDocument/2006/relationships/endnotes" Target="endnotes.xml"/><Relationship Id="rId183" Type="http://schemas.openxmlformats.org/officeDocument/2006/relationships/hyperlink" Target="https://www.ncbi.nlm.nih.gov/pubmed/?term=Stevens%20C%5BAuthor%5D&amp;cauthor=true&amp;cauthor_uid=31138568" TargetMode="External"/><Relationship Id="rId239" Type="http://schemas.openxmlformats.org/officeDocument/2006/relationships/hyperlink" Target="https://www.ncbi.nlm.nih.gov/pubmed/?term=Mangold%20A%5BAuthor%5D&amp;cauthor=true&amp;cauthor_uid=30361270" TargetMode="External"/><Relationship Id="rId390" Type="http://schemas.openxmlformats.org/officeDocument/2006/relationships/hyperlink" Target="http://www.ncbi.nlm.nih.gov/pubmed?term=Kitzberger%20R%5BAuthor%5D&amp;cauthor=true&amp;cauthor_uid=24088271" TargetMode="External"/><Relationship Id="rId404" Type="http://schemas.openxmlformats.org/officeDocument/2006/relationships/hyperlink" Target="http://www.ncbi.nlm.nih.gov/pubmed/?term=Mesgarpour%20B%5Bauth%5D" TargetMode="External"/><Relationship Id="rId446" Type="http://schemas.openxmlformats.org/officeDocument/2006/relationships/hyperlink" Target="http://www.ncbi.nlm.nih.gov/pubmed?term=Weiss%20G%5BAuthor%5D&amp;cauthor=true&amp;cauthor_uid=23863624" TargetMode="External"/><Relationship Id="rId250" Type="http://schemas.openxmlformats.org/officeDocument/2006/relationships/hyperlink" Target="https://www.ncbi.nlm.nih.gov/pubmed/?term=Janesko-Feldman%20K%5BAuthor%5D&amp;cauthor=true&amp;cauthor_uid=31526855" TargetMode="External"/><Relationship Id="rId292" Type="http://schemas.openxmlformats.org/officeDocument/2006/relationships/hyperlink" Target="https://www.ncbi.nlm.nih.gov/pubmed/29737533" TargetMode="External"/><Relationship Id="rId306" Type="http://schemas.openxmlformats.org/officeDocument/2006/relationships/hyperlink" Target="https://www.ncbi.nlm.nih.gov/pubmed/?term=Richter%20B%5BAuthor%5D&amp;cauthor=true&amp;cauthor_uid=29508372" TargetMode="External"/><Relationship Id="rId488" Type="http://schemas.openxmlformats.org/officeDocument/2006/relationships/hyperlink" Target="http://www.ncbi.nlm.nih.gov/pubmed?term=%22B%C3%A1lassy%20C%22%5BAuthor%5D" TargetMode="External"/><Relationship Id="rId45" Type="http://schemas.openxmlformats.org/officeDocument/2006/relationships/hyperlink" Target="https://www.ncbi.nlm.nih.gov/pubmed/?term=Schiemann%20M%5BAuthor%5D&amp;cauthor=true&amp;cauthor_uid=30668796" TargetMode="External"/><Relationship Id="rId87" Type="http://schemas.openxmlformats.org/officeDocument/2006/relationships/hyperlink" Target="https://www.ncbi.nlm.nih.gov/pubmed/?term=Seitz%20C%5BAuthor%5D&amp;cauthor=true&amp;cauthor_uid=31343566" TargetMode="External"/><Relationship Id="rId110" Type="http://schemas.openxmlformats.org/officeDocument/2006/relationships/hyperlink" Target="https://www.ncbi.nlm.nih.gov/pubmed/?term=Fritzer-Szekeres%20M%5BAuthor%5D&amp;cauthor=true&amp;cauthor_uid=30583060" TargetMode="External"/><Relationship Id="rId348" Type="http://schemas.openxmlformats.org/officeDocument/2006/relationships/hyperlink" Target="https://www.ncbi.nlm.nih.gov/pubmed/?term=Sterz%20F%5BAuthor%5D&amp;cauthor=true&amp;cauthor_uid=29408228" TargetMode="External"/><Relationship Id="rId513" Type="http://schemas.openxmlformats.org/officeDocument/2006/relationships/hyperlink" Target="javascript:AL_get(this,%20'jour',%20'Resuscitation.');" TargetMode="External"/><Relationship Id="rId555" Type="http://schemas.openxmlformats.org/officeDocument/2006/relationships/hyperlink" Target="http://www.ncbi.nlm.nih.gov/sites/entrez?Db=pubmed&amp;Cmd=ShowDetailView&amp;TermToSearch=16763179&amp;ordinalpos=1&amp;itool=EntrezSystem2.PEntrez.Pubmed.Pubmed_ResultsPanel.Pubmed_RVDocSum" TargetMode="External"/><Relationship Id="rId152" Type="http://schemas.openxmlformats.org/officeDocument/2006/relationships/hyperlink" Target="https://www.ncbi.nlm.nih.gov/pubmed/?term=Hengstenberg%20C%5BAuthor%5D&amp;cauthor=true&amp;cauthor_uid=30818015" TargetMode="External"/><Relationship Id="rId194" Type="http://schemas.openxmlformats.org/officeDocument/2006/relationships/hyperlink" Target="https://www.ncbi.nlm.nih.gov/pubmed/?term=Warenits%20AM%5BAuthor%5D&amp;cauthor=true&amp;cauthor_uid=30831218" TargetMode="External"/><Relationship Id="rId208" Type="http://schemas.openxmlformats.org/officeDocument/2006/relationships/hyperlink" Target="https://www.ncbi.nlm.nih.gov/pubmed/?term=Brown%20SP%5BAuthor%5D&amp;cauthor=true&amp;cauthor_uid=30898569" TargetMode="External"/><Relationship Id="rId415" Type="http://schemas.openxmlformats.org/officeDocument/2006/relationships/hyperlink" Target="http://www.ncbi.nlm.nih.gov/pubmed?term=Schreiber%20W%5BAuthor%5D&amp;cauthor=true&amp;cauthor_uid=23810117" TargetMode="External"/><Relationship Id="rId457" Type="http://schemas.openxmlformats.org/officeDocument/2006/relationships/hyperlink" Target="http://www.ncbi.nlm.nih.gov/pubmed?term=Schreiber%20W%5BAuthor%5D&amp;cauthor=true&amp;cauthor_uid=23295777" TargetMode="External"/><Relationship Id="rId261" Type="http://schemas.openxmlformats.org/officeDocument/2006/relationships/hyperlink" Target="https://www.ncbi.nlm.nih.gov/pubmed/?term=N%C3%BCrnberger%20A%5BAuthor%5D&amp;cauthor=true&amp;cauthor_uid=31394153" TargetMode="External"/><Relationship Id="rId499" Type="http://schemas.openxmlformats.org/officeDocument/2006/relationships/hyperlink" Target="http://www.ncbi.nlm.nih.gov/sites/entrez?Db=pubmed&amp;Cmd=Search&amp;Term=%22Habart%20T%22%5BAuthor%5D&amp;itool=EntrezSystem2.PEntrez.Pubmed.Pubmed_ResultsPanel.Pubmed_DiscoveryPanel.Pubmed_RVAbstractPlus" TargetMode="External"/><Relationship Id="rId14" Type="http://schemas.openxmlformats.org/officeDocument/2006/relationships/hyperlink" Target="https://www.ncbi.nlm.nih.gov/pubmed/?term=Sycha%20T%5BAuthor%5D&amp;cauthor=true&amp;cauthor_uid=30796518" TargetMode="External"/><Relationship Id="rId56" Type="http://schemas.openxmlformats.org/officeDocument/2006/relationships/hyperlink" Target="https://www.ncbi.nlm.nih.gov/pubmed/?term=Herkner%20H%5BAuthor%5D&amp;cauthor=true&amp;cauthor_uid=30740139" TargetMode="External"/><Relationship Id="rId317" Type="http://schemas.openxmlformats.org/officeDocument/2006/relationships/hyperlink" Target="https://www.ncbi.nlm.nih.gov/pubmed/?term=Mussbacher%20M%5BAuthor%5D&amp;cauthor=true&amp;cauthor_uid=29864779" TargetMode="External"/><Relationship Id="rId359" Type="http://schemas.openxmlformats.org/officeDocument/2006/relationships/hyperlink" Target="https://www.ncbi.nlm.nih.gov/pubmed/28864072" TargetMode="External"/><Relationship Id="rId524" Type="http://schemas.openxmlformats.org/officeDocument/2006/relationships/hyperlink" Target="http://www.ncbi.nlm.nih.gov/pubmed?term=%22Wolzt%20M%22%5BAuthor%5D" TargetMode="External"/><Relationship Id="rId566" Type="http://schemas.openxmlformats.org/officeDocument/2006/relationships/hyperlink" Target="http://www.ncbi.nlm.nih.gov/sites/entrez?Db=pubmed&amp;Cmd=ShowDetailView&amp;TermToSearch=16826189&amp;ordinalpos=1&amp;itool=EntrezSystem2.PEntrez.Pubmed.Pubmed_ResultsPanel.Pubmed_RVDocSum" TargetMode="External"/><Relationship Id="rId98" Type="http://schemas.openxmlformats.org/officeDocument/2006/relationships/hyperlink" Target="https://www.ncbi.nlm.nih.gov/pubmed/?term=Aradi%20D%5BAuthor%5D&amp;cauthor=true&amp;cauthor_uid=30414797" TargetMode="External"/><Relationship Id="rId121" Type="http://schemas.openxmlformats.org/officeDocument/2006/relationships/hyperlink" Target="https://www.ncbi.nlm.nih.gov/pubmed/?term=Domanovits%20H%5BAuthor%5D&amp;cauthor=true&amp;cauthor_uid=30415208" TargetMode="External"/><Relationship Id="rId163" Type="http://schemas.openxmlformats.org/officeDocument/2006/relationships/hyperlink" Target="https://www.ncbi.nlm.nih.gov/pubmed/?term=Schober%20A%5BAuthor%5D&amp;cauthor=true&amp;cauthor_uid=31326405" TargetMode="External"/><Relationship Id="rId219" Type="http://schemas.openxmlformats.org/officeDocument/2006/relationships/hyperlink" Target="https://www.ncbi.nlm.nih.gov/pubmed/?term=Olasveengen%20TM%5BAuthor%5D&amp;cauthor=true&amp;cauthor_uid=30898569" TargetMode="External"/><Relationship Id="rId370" Type="http://schemas.openxmlformats.org/officeDocument/2006/relationships/hyperlink" Target="http://www.ncbi.nlm.nih.gov/pubmed?term=Havel%20C%5BAuthor%5D&amp;cauthor=true&amp;cauthor_uid=24012684" TargetMode="External"/><Relationship Id="rId426" Type="http://schemas.openxmlformats.org/officeDocument/2006/relationships/hyperlink" Target="http://www.ncbi.nlm.nih.gov/pubmed?term=Chwojka%20CC%5BAuthor%5D&amp;cauthor=true&amp;cauthor_uid=24238592" TargetMode="External"/><Relationship Id="rId230" Type="http://schemas.openxmlformats.org/officeDocument/2006/relationships/hyperlink" Target="https://www.ncbi.nlm.nih.gov/pubmed/?term=Christenson%20J%5BAuthor%5D&amp;cauthor=true&amp;cauthor_uid=30898569" TargetMode="External"/><Relationship Id="rId468" Type="http://schemas.openxmlformats.org/officeDocument/2006/relationships/hyperlink" Target="http://www.ncbi.nlm.nih.gov/pubmed?term=Prehslauer%20A%5BAuthor%5D&amp;cauthor=true&amp;cauthor_uid=22845880" TargetMode="External"/><Relationship Id="rId25" Type="http://schemas.openxmlformats.org/officeDocument/2006/relationships/hyperlink" Target="https://www.ncbi.nlm.nih.gov/pubmed/?term=Winnicki%20W%5BAuthor%5D&amp;cauthor=true&amp;cauthor_uid=31551522" TargetMode="External"/><Relationship Id="rId67" Type="http://schemas.openxmlformats.org/officeDocument/2006/relationships/hyperlink" Target="https://www.ncbi.nlm.nih.gov/pubmed/?term=Sunder-Plassmann%20R%5BAuthor%5D&amp;cauthor=true&amp;cauthor_uid=31791575" TargetMode="External"/><Relationship Id="rId272" Type="http://schemas.openxmlformats.org/officeDocument/2006/relationships/hyperlink" Target="https://www.ncbi.nlm.nih.gov/pubmed/?term=Warenits%20AM%5BAuthor%5D&amp;cauthor=true&amp;cauthor_uid=31138516" TargetMode="External"/><Relationship Id="rId328" Type="http://schemas.openxmlformats.org/officeDocument/2006/relationships/hyperlink" Target="https://www.ncbi.nlm.nih.gov/pubmed/?term=Reiberger%20T%5BAuthor%5D&amp;cauthor=true&amp;cauthor_uid=30477196" TargetMode="External"/><Relationship Id="rId535" Type="http://schemas.openxmlformats.org/officeDocument/2006/relationships/hyperlink" Target="http://www.ncbi.nlm.nih.gov/sites/entrez?Db=pubmed&amp;Cmd=Search&amp;Term=%22Abella%20BS%22%5BAuthor%5D&amp;itool=EntrezSystem2.PEntrez.Pubmed.Pubmed_ResultsPanel.Pubmed_DiscoveryPanel.Pubmed_RVAbstractPlus" TargetMode="External"/><Relationship Id="rId132" Type="http://schemas.openxmlformats.org/officeDocument/2006/relationships/hyperlink" Target="https://www.ncbi.nlm.nih.gov/pubmed/?term=Sulzgruber%20P%5BAuthor%5D&amp;cauthor=true&amp;cauthor_uid=29856229" TargetMode="External"/><Relationship Id="rId174" Type="http://schemas.openxmlformats.org/officeDocument/2006/relationships/hyperlink" Target="https://www.ncbi.nlm.nih.gov/pubmed/?term=Schwameis%20M%5BAuthor%5D&amp;cauthor=true&amp;cauthor_uid=31138568" TargetMode="External"/><Relationship Id="rId381" Type="http://schemas.openxmlformats.org/officeDocument/2006/relationships/hyperlink" Target="http://www.ncbi.nlm.nih.gov/pubmed?term=Chwojka%20C%5BAuthor%5D&amp;cauthor=true&amp;cauthor_uid=24012684" TargetMode="External"/><Relationship Id="rId241" Type="http://schemas.openxmlformats.org/officeDocument/2006/relationships/hyperlink" Target="https://www.ncbi.nlm.nih.gov/pubmed/?term=Loewe%20C%5BAuthor%5D&amp;cauthor=true&amp;cauthor_uid=30361270" TargetMode="External"/><Relationship Id="rId437" Type="http://schemas.openxmlformats.org/officeDocument/2006/relationships/hyperlink" Target="http://www.ncbi.nlm.nih.gov/pubmed?term=Lakovits%20K%5BAuthor%5D&amp;cauthor=true&amp;cauthor_uid=23863624" TargetMode="External"/><Relationship Id="rId479" Type="http://schemas.openxmlformats.org/officeDocument/2006/relationships/hyperlink" Target="http://www.ncbi.nlm.nih.gov/pubmed?term=Firbas%20C%5BAuthor%5D&amp;cauthor=true&amp;cauthor_uid=21301783" TargetMode="External"/><Relationship Id="rId36" Type="http://schemas.openxmlformats.org/officeDocument/2006/relationships/hyperlink" Target="https://www.ncbi.nlm.nih.gov/pubmed/?term=Schairer%20B%5BAuthor%5D&amp;cauthor=true&amp;cauthor_uid=31551522" TargetMode="External"/><Relationship Id="rId283" Type="http://schemas.openxmlformats.org/officeDocument/2006/relationships/hyperlink" Target="https://www.ncbi.nlm.nih.gov/pubmed/?term=Spiel%20AO%5BAuthor%5D&amp;cauthor=true&amp;cauthor_uid=31581493" TargetMode="External"/><Relationship Id="rId339" Type="http://schemas.openxmlformats.org/officeDocument/2006/relationships/hyperlink" Target="https://www.ncbi.nlm.nih.gov/pubmed/?term=Sulzgruber%20P%5BAuthor%5D&amp;cauthor=true&amp;cauthor_uid=30477196" TargetMode="External"/><Relationship Id="rId490" Type="http://schemas.openxmlformats.org/officeDocument/2006/relationships/hyperlink" Target="http://www.ncbi.nlm.nih.gov/pubmed?term=%22Juraszek%20A%22%5BAuthor%5D" TargetMode="External"/><Relationship Id="rId504" Type="http://schemas.openxmlformats.org/officeDocument/2006/relationships/hyperlink" Target="javascript:AL_get(this,%20'jour',%20'Physiol%20Meas.');" TargetMode="External"/><Relationship Id="rId546" Type="http://schemas.openxmlformats.org/officeDocument/2006/relationships/hyperlink" Target="http://www.ncbi.nlm.nih.gov/sites/entrez?Db=pubmed&amp;Cmd=ShowDetailView&amp;TermToSearch=17112648&amp;ordinalpos=1&amp;itool=EntrezSystem2.PEntrez.Pubmed.Pubmed_ResultsPanel.Pubmed_RVDocSum" TargetMode="External"/><Relationship Id="rId78" Type="http://schemas.openxmlformats.org/officeDocument/2006/relationships/hyperlink" Target="https://www.ncbi.nlm.nih.gov/pubmed/?term=Kl%C3%A4ger%20J%5BAuthor%5D&amp;cauthor=true&amp;cauthor_uid=30053273" TargetMode="External"/><Relationship Id="rId101" Type="http://schemas.openxmlformats.org/officeDocument/2006/relationships/hyperlink" Target="https://www.ncbi.nlm.nih.gov/pubmed/?term=Erlinge%20D%5BAuthor%5D&amp;cauthor=true&amp;cauthor_uid=30414797" TargetMode="External"/><Relationship Id="rId143" Type="http://schemas.openxmlformats.org/officeDocument/2006/relationships/hyperlink" Target="https://www.ncbi.nlm.nih.gov/pubmed/?term=Sulzgruber%20P%5BAuthor%5D&amp;cauthor=true&amp;cauthor_uid=30818015" TargetMode="External"/><Relationship Id="rId185" Type="http://schemas.openxmlformats.org/officeDocument/2006/relationships/hyperlink" Target="https://www.ncbi.nlm.nih.gov/pubmed/?term=Schranz%20S%5BAuthor%5D&amp;cauthor=true&amp;cauthor_uid=30053218" TargetMode="External"/><Relationship Id="rId350" Type="http://schemas.openxmlformats.org/officeDocument/2006/relationships/hyperlink" Target="https://www.ncbi.nlm.nih.gov/pubmed/?term=Clodi%20C%5BAuthor%5D&amp;cauthor=true&amp;cauthor_uid=29408228" TargetMode="External"/><Relationship Id="rId406" Type="http://schemas.openxmlformats.org/officeDocument/2006/relationships/hyperlink" Target="http://www.ncbi.nlm.nih.gov/pubmed?term=Roth%20D%5BAuthor%5D&amp;cauthor=true&amp;cauthor_uid=23469826" TargetMode="External"/><Relationship Id="rId9" Type="http://schemas.openxmlformats.org/officeDocument/2006/relationships/hyperlink" Target="https://www.ncbi.nlm.nih.gov/pubmed/?term=Niessner%20A%5BAuthor%5D&amp;cauthor=true&amp;cauthor_uid=30796518" TargetMode="External"/><Relationship Id="rId210" Type="http://schemas.openxmlformats.org/officeDocument/2006/relationships/hyperlink" Target="https://www.ncbi.nlm.nih.gov/pubmed/?term=Smith%20K%5BAuthor%5D&amp;cauthor=true&amp;cauthor_uid=30898569" TargetMode="External"/><Relationship Id="rId392" Type="http://schemas.openxmlformats.org/officeDocument/2006/relationships/hyperlink" Target="http://www.ncbi.nlm.nih.gov/pubmed?term=Herkner%20H%5BAuthor%5D&amp;cauthor=true&amp;cauthor_uid=24088271" TargetMode="External"/><Relationship Id="rId427" Type="http://schemas.openxmlformats.org/officeDocument/2006/relationships/hyperlink" Target="http://www.ncbi.nlm.nih.gov/pubmed?term=Novosad%20H%5BAuthor%5D&amp;cauthor=true&amp;cauthor_uid=24238592" TargetMode="External"/><Relationship Id="rId448" Type="http://schemas.openxmlformats.org/officeDocument/2006/relationships/hyperlink" Target="http://www.ncbi.nlm.nih.gov/pubmed/23863624" TargetMode="External"/><Relationship Id="rId469" Type="http://schemas.openxmlformats.org/officeDocument/2006/relationships/hyperlink" Target="http://www.ncbi.nlm.nih.gov/pubmed?term=Kletzmayr%20J%5BAuthor%5D&amp;cauthor=true&amp;cauthor_uid=22845880" TargetMode="External"/><Relationship Id="rId26" Type="http://schemas.openxmlformats.org/officeDocument/2006/relationships/hyperlink" Target="https://www.ncbi.nlm.nih.gov/pubmed/?term=Sunder-Plassmann%20G%5BAuthor%5D&amp;cauthor=true&amp;cauthor_uid=31551522" TargetMode="External"/><Relationship Id="rId231" Type="http://schemas.openxmlformats.org/officeDocument/2006/relationships/hyperlink" Target="https://www.ncbi.nlm.nih.gov/pubmed/?term=Stiell%20I%5BAuthor%5D&amp;cauthor=true&amp;cauthor_uid=30898569" TargetMode="External"/><Relationship Id="rId252" Type="http://schemas.openxmlformats.org/officeDocument/2006/relationships/hyperlink" Target="https://www.ncbi.nlm.nih.gov/pubmed/?term=Garman%20RH%5BAuthor%5D&amp;cauthor=true&amp;cauthor_uid=31526855" TargetMode="External"/><Relationship Id="rId273" Type="http://schemas.openxmlformats.org/officeDocument/2006/relationships/hyperlink" Target="https://www.ncbi.nlm.nih.gov/pubmed/?term=Magnet%20IAM%5BAuthor%5D&amp;cauthor=true&amp;cauthor_uid=31138516" TargetMode="External"/><Relationship Id="rId294" Type="http://schemas.openxmlformats.org/officeDocument/2006/relationships/hyperlink" Target="https://www.ncbi.nlm.nih.gov/pubmed/?term=Buchtele%20N%5BAuthor%5D&amp;cauthor=true&amp;cauthor_uid=29661216" TargetMode="External"/><Relationship Id="rId308" Type="http://schemas.openxmlformats.org/officeDocument/2006/relationships/hyperlink" Target="https://www.ncbi.nlm.nih.gov/pubmed/?term=Niessner%20A%5BAuthor%5D&amp;cauthor=true&amp;cauthor_uid=29508372" TargetMode="External"/><Relationship Id="rId329" Type="http://schemas.openxmlformats.org/officeDocument/2006/relationships/hyperlink" Target="https://www.ncbi.nlm.nih.gov/pubmed/?term=Koller%20L%5BAuthor%5D&amp;cauthor=true&amp;cauthor_uid=30477196" TargetMode="External"/><Relationship Id="rId480" Type="http://schemas.openxmlformats.org/officeDocument/2006/relationships/hyperlink" Target="http://www.ncbi.nlm.nih.gov/pubmed?term=Siller-Matula%20J%5BAuthor%5D&amp;cauthor=true&amp;cauthor_uid=21301783" TargetMode="External"/><Relationship Id="rId515" Type="http://schemas.openxmlformats.org/officeDocument/2006/relationships/hyperlink" Target="http://www.ncbi.nlm.nih.gov/pubmed?term=%22Storka%20A%22%5BAuthor%5D" TargetMode="External"/><Relationship Id="rId536" Type="http://schemas.openxmlformats.org/officeDocument/2006/relationships/hyperlink" Target="http://www.ncbi.nlm.nih.gov/sites/entrez?Db=pubmed&amp;Cmd=Search&amp;Term=%22Wenzel%20V%22%5BAuthor%5D&amp;itool=EntrezSystem2.PEntrez.Pubmed.Pubmed_ResultsPanel.Pubmed_DiscoveryPanel.Pubmed_RVAbstractPlus" TargetMode="External"/><Relationship Id="rId47" Type="http://schemas.openxmlformats.org/officeDocument/2006/relationships/hyperlink" Target="https://www.ncbi.nlm.nih.gov/pubmed/?term=Kiki%C4%87%20%C5%BD%5BAuthor%5D&amp;cauthor=true&amp;cauthor_uid=30668796" TargetMode="External"/><Relationship Id="rId68" Type="http://schemas.openxmlformats.org/officeDocument/2006/relationships/hyperlink" Target="https://www.ncbi.nlm.nih.gov/pubmed/?term=M%C3%BCller-Sacherer%20T%5BAuthor%5D&amp;cauthor=true&amp;cauthor_uid=31791575" TargetMode="External"/><Relationship Id="rId89" Type="http://schemas.openxmlformats.org/officeDocument/2006/relationships/hyperlink" Target="https://www.ncbi.nlm.nih.gov/pubmed/?term=Maleczek%20M%5BAuthor%5D&amp;cauthor=true&amp;cauthor_uid=30557212" TargetMode="External"/><Relationship Id="rId112" Type="http://schemas.openxmlformats.org/officeDocument/2006/relationships/hyperlink" Target="https://www.ncbi.nlm.nih.gov/pubmed/?term=Mayer%20FJ%5BAuthor%5D&amp;cauthor=true&amp;cauthor_uid=30583060" TargetMode="External"/><Relationship Id="rId133" Type="http://schemas.openxmlformats.org/officeDocument/2006/relationships/hyperlink" Target="https://www.ncbi.nlm.nih.gov/pubmed/?term=Schnaubelt%20S%5BAuthor%5D&amp;cauthor=true&amp;cauthor_uid=29856229" TargetMode="External"/><Relationship Id="rId154" Type="http://schemas.openxmlformats.org/officeDocument/2006/relationships/hyperlink" Target="https://www.ncbi.nlm.nih.gov/pubmed/?term=Goliasch%20G%5BAuthor%5D&amp;cauthor=true&amp;cauthor_uid=30818015" TargetMode="External"/><Relationship Id="rId175" Type="http://schemas.openxmlformats.org/officeDocument/2006/relationships/hyperlink" Target="https://www.ncbi.nlm.nih.gov/pubmed/?term=Derhaschnig%20U%5BAuthor%5D&amp;cauthor=true&amp;cauthor_uid=31138568" TargetMode="External"/><Relationship Id="rId340" Type="http://schemas.openxmlformats.org/officeDocument/2006/relationships/hyperlink" Target="https://www.ncbi.nlm.nih.gov/pubmed/?term=de+ritis+ratio+improves" TargetMode="External"/><Relationship Id="rId361" Type="http://schemas.openxmlformats.org/officeDocument/2006/relationships/hyperlink" Target="https://www.ncbi.nlm.nih.gov/pubmed/28323085" TargetMode="External"/><Relationship Id="rId557" Type="http://schemas.openxmlformats.org/officeDocument/2006/relationships/hyperlink" Target="http://www.ncbi.nlm.nih.gov/sites/entrez?Db=pubmed&amp;Cmd=ShowDetailView&amp;TermToSearch=16702474&amp;ordinalpos=3&amp;itool=EntrezSystem2.PEntrez.Pubmed.Pubmed_ResultsPanel.Pubmed_RVDocSum" TargetMode="External"/><Relationship Id="rId196" Type="http://schemas.openxmlformats.org/officeDocument/2006/relationships/hyperlink" Target="https://www.ncbi.nlm.nih.gov/pubmed/?term=Herkner%20H%5BAuthor%5D&amp;cauthor=true&amp;cauthor_uid=30831218" TargetMode="External"/><Relationship Id="rId200" Type="http://schemas.openxmlformats.org/officeDocument/2006/relationships/hyperlink" Target="https://www.ncbi.nlm.nih.gov/pubmed/?term=Persse%20D%5BAuthor%5D&amp;cauthor=true&amp;cauthor_uid=30708074" TargetMode="External"/><Relationship Id="rId382" Type="http://schemas.openxmlformats.org/officeDocument/2006/relationships/hyperlink" Target="http://www.ncbi.nlm.nih.gov/pubmed?term=Havel%20C%5BAuthor%5D&amp;cauthor=true&amp;cauthor_uid=24012684" TargetMode="External"/><Relationship Id="rId417" Type="http://schemas.openxmlformats.org/officeDocument/2006/relationships/hyperlink" Target="http://www.ncbi.nlm.nih.gov/pubmed?term=Havel%20C%5BAuthor%5D&amp;cauthor=true&amp;cauthor_uid=23810117" TargetMode="External"/><Relationship Id="rId438" Type="http://schemas.openxmlformats.org/officeDocument/2006/relationships/hyperlink" Target="http://www.ncbi.nlm.nih.gov/pubmed?term=Mesteri%20I%5BAuthor%5D&amp;cauthor=true&amp;cauthor_uid=23863624" TargetMode="External"/><Relationship Id="rId459" Type="http://schemas.openxmlformats.org/officeDocument/2006/relationships/hyperlink" Target="http://www.ncbi.nlm.nih.gov/pubmed/23295777" TargetMode="External"/><Relationship Id="rId16" Type="http://schemas.openxmlformats.org/officeDocument/2006/relationships/hyperlink" Target="https://www.ncbi.nlm.nih.gov/pubmed/?term=Pabinger%20I%5BAuthor%5D&amp;cauthor=true&amp;cauthor_uid=30796518" TargetMode="External"/><Relationship Id="rId221" Type="http://schemas.openxmlformats.org/officeDocument/2006/relationships/hyperlink" Target="https://www.ncbi.nlm.nih.gov/pubmed/?term=Shin%20SD%5BAuthor%5D&amp;cauthor=true&amp;cauthor_uid=30898569" TargetMode="External"/><Relationship Id="rId242" Type="http://schemas.openxmlformats.org/officeDocument/2006/relationships/hyperlink" Target="https://www.ncbi.nlm.nih.gov/pubmed/?term=Weiser%20C%5BAuthor%5D&amp;cauthor=true&amp;cauthor_uid=30361270" TargetMode="External"/><Relationship Id="rId263" Type="http://schemas.openxmlformats.org/officeDocument/2006/relationships/hyperlink" Target="https://www.ncbi.nlm.nih.gov/pubmed/?term=Wojta%20J%5BAuthor%5D&amp;cauthor=true&amp;cauthor_uid=31394153" TargetMode="External"/><Relationship Id="rId284" Type="http://schemas.openxmlformats.org/officeDocument/2006/relationships/hyperlink" Target="https://www.ncbi.nlm.nih.gov/pubmed/?term=Hell%20L%5BAuthor%5D&amp;cauthor=true&amp;cauthor_uid=31581493" TargetMode="External"/><Relationship Id="rId319" Type="http://schemas.openxmlformats.org/officeDocument/2006/relationships/hyperlink" Target="https://www.ncbi.nlm.nih.gov/pubmed/?term=Wojta%20J%5BAuthor%5D&amp;cauthor=true&amp;cauthor_uid=29864779" TargetMode="External"/><Relationship Id="rId470" Type="http://schemas.openxmlformats.org/officeDocument/2006/relationships/hyperlink" Target="http://www.ncbi.nlm.nih.gov/pubmed?term=Herkner%20H%5BAuthor%5D&amp;cauthor=true&amp;cauthor_uid=22845880" TargetMode="External"/><Relationship Id="rId491" Type="http://schemas.openxmlformats.org/officeDocument/2006/relationships/hyperlink" Target="http://www.ncbi.nlm.nih.gov/pubmed?term=%22Dziodzio%20T%22%5BAuthor%5D" TargetMode="External"/><Relationship Id="rId505" Type="http://schemas.openxmlformats.org/officeDocument/2006/relationships/hyperlink" Target="http://www.ncbi.nlm.nih.gov/sites/entrez?Db=pubmed&amp;Cmd=Search&amp;Term=%22Spiel%20AO%22%5BAuthor%5D&amp;itool=EntrezSystem2.PEntrez.Pubmed.Pubmed_ResultsPanel.Pubmed_DiscoveryPanel.Pubmed_RVAbstractPlus" TargetMode="External"/><Relationship Id="rId526" Type="http://schemas.openxmlformats.org/officeDocument/2006/relationships/hyperlink" Target="javascript:AL_get(this,%20'jour',%20'Clin%20Endocrinol%20(Oxf).');" TargetMode="External"/><Relationship Id="rId37" Type="http://schemas.openxmlformats.org/officeDocument/2006/relationships/hyperlink" Target="https://www.ncbi.nlm.nih.gov/pubmed/?term=Schmidt%20A%5BAuthor%5D&amp;cauthor=true&amp;cauthor_uid=31551522" TargetMode="External"/><Relationship Id="rId58" Type="http://schemas.openxmlformats.org/officeDocument/2006/relationships/hyperlink" Target="https://www.ncbi.nlm.nih.gov/pubmed/?term=An+integrative+approach+for+the+assessment+of+peritubular" TargetMode="External"/><Relationship Id="rId79" Type="http://schemas.openxmlformats.org/officeDocument/2006/relationships/hyperlink" Target="https://www.ncbi.nlm.nih.gov/pubmed/?term=Bond%20G%5BAuthor%5D&amp;cauthor=true&amp;cauthor_uid=30053273" TargetMode="External"/><Relationship Id="rId102" Type="http://schemas.openxmlformats.org/officeDocument/2006/relationships/hyperlink" Target="https://www.ncbi.nlm.nih.gov/pubmed/?term=Holzer%20M%5BAuthor%5D&amp;cauthor=true&amp;cauthor_uid=30414797" TargetMode="External"/><Relationship Id="rId123" Type="http://schemas.openxmlformats.org/officeDocument/2006/relationships/hyperlink" Target="https://www.ncbi.nlm.nih.gov/pubmed/?term=Roth%20D%5BAuthor%5D&amp;cauthor=true&amp;cauthor_uid=30843190" TargetMode="External"/><Relationship Id="rId144" Type="http://schemas.openxmlformats.org/officeDocument/2006/relationships/hyperlink" Target="https://www.ncbi.nlm.nih.gov/pubmed/?term=Schnaubelt%20S%5BAuthor%5D&amp;cauthor=true&amp;cauthor_uid=30818015" TargetMode="External"/><Relationship Id="rId330" Type="http://schemas.openxmlformats.org/officeDocument/2006/relationships/hyperlink" Target="https://www.ncbi.nlm.nih.gov/pubmed/?term=El-Hamid%20F%5BAuthor%5D&amp;cauthor=true&amp;cauthor_uid=30477196" TargetMode="External"/><Relationship Id="rId547" Type="http://schemas.openxmlformats.org/officeDocument/2006/relationships/hyperlink" Target="http://www.ncbi.nlm.nih.gov/pubmed/17451863?ordinalpos=6&amp;itool=EntrezSystem2.PEntrez.Pubmed.Pubmed_ResultsPanel.Pubmed_DefaultReportPanel.Pubmed_RVDocSum" TargetMode="External"/><Relationship Id="rId568" Type="http://schemas.openxmlformats.org/officeDocument/2006/relationships/fontTable" Target="fontTable.xml"/><Relationship Id="rId90" Type="http://schemas.openxmlformats.org/officeDocument/2006/relationships/hyperlink" Target="https://www.ncbi.nlm.nih.gov/pubmed/?term=Panjikaran%20B%5BAuthor%5D&amp;cauthor=true&amp;cauthor_uid=30557212" TargetMode="External"/><Relationship Id="rId165" Type="http://schemas.openxmlformats.org/officeDocument/2006/relationships/hyperlink" Target="https://www.ncbi.nlm.nih.gov/pubmed/?term=Sterz%20F%5BAuthor%5D&amp;cauthor=true&amp;cauthor_uid=31326405" TargetMode="External"/><Relationship Id="rId186" Type="http://schemas.openxmlformats.org/officeDocument/2006/relationships/hyperlink" Target="https://www.ncbi.nlm.nih.gov/pubmed/?term=Watschinger%20B%5BAuthor%5D&amp;cauthor=true&amp;cauthor_uid=30053218" TargetMode="External"/><Relationship Id="rId351" Type="http://schemas.openxmlformats.org/officeDocument/2006/relationships/hyperlink" Target="https://www.ncbi.nlm.nih.gov/pubmed/?term=Schriefl%20C%5BAuthor%5D&amp;cauthor=true&amp;cauthor_uid=29408228" TargetMode="External"/><Relationship Id="rId372" Type="http://schemas.openxmlformats.org/officeDocument/2006/relationships/hyperlink" Target="http://www.ncbi.nlm.nih.gov/pubmed?term=Schreiber%20W%5BAuthor%5D&amp;cauthor=true&amp;cauthor_uid=24012684" TargetMode="External"/><Relationship Id="rId393" Type="http://schemas.openxmlformats.org/officeDocument/2006/relationships/hyperlink" Target="http://www.ncbi.nlm.nih.gov/pubmed?term=Warszawska%20J%5BAuthor%5D&amp;cauthor=true&amp;cauthor_uid=24088271" TargetMode="External"/><Relationship Id="rId407" Type="http://schemas.openxmlformats.org/officeDocument/2006/relationships/hyperlink" Target="http://www.ncbi.nlm.nih.gov/pubmed?term=Bayer%20A%5BAuthor%5D&amp;cauthor=true&amp;cauthor_uid=23469826" TargetMode="External"/><Relationship Id="rId428" Type="http://schemas.openxmlformats.org/officeDocument/2006/relationships/hyperlink" Target="http://www.ncbi.nlm.nih.gov/pubmed?term=Sterz%20F%5BAuthor%5D&amp;cauthor=true&amp;cauthor_uid=24238592" TargetMode="External"/><Relationship Id="rId449" Type="http://schemas.openxmlformats.org/officeDocument/2006/relationships/hyperlink" Target="http://www.ncbi.nlm.nih.gov/pubmed?term=Weiser%20C%5BAuthor%5D&amp;cauthor=true&amp;cauthor_uid=23295777" TargetMode="External"/><Relationship Id="rId211" Type="http://schemas.openxmlformats.org/officeDocument/2006/relationships/hyperlink" Target="https://www.ncbi.nlm.nih.gov/pubmed/?term=Koster%20RW%5BAuthor%5D&amp;cauthor=true&amp;cauthor_uid=30898569" TargetMode="External"/><Relationship Id="rId232" Type="http://schemas.openxmlformats.org/officeDocument/2006/relationships/hyperlink" Target="https://www.ncbi.nlm.nih.gov/pubmed/?term=Vilke%20GM%5BAuthor%5D&amp;cauthor=true&amp;cauthor_uid=30898569" TargetMode="External"/><Relationship Id="rId253" Type="http://schemas.openxmlformats.org/officeDocument/2006/relationships/hyperlink" Target="https://www.ncbi.nlm.nih.gov/pubmed/?term=Kim%20F%5BAuthor%5D&amp;cauthor=true&amp;cauthor_uid=31526855" TargetMode="External"/><Relationship Id="rId274" Type="http://schemas.openxmlformats.org/officeDocument/2006/relationships/hyperlink" Target="https://www.ncbi.nlm.nih.gov/pubmed/?term=Nammi%20K%5BAuthor%5D&amp;cauthor=true&amp;cauthor_uid=31138516" TargetMode="External"/><Relationship Id="rId295" Type="http://schemas.openxmlformats.org/officeDocument/2006/relationships/hyperlink" Target="https://www.ncbi.nlm.nih.gov/pubmed/?term=Schwameis%20M%5BAuthor%5D&amp;cauthor=true&amp;cauthor_uid=29661216" TargetMode="External"/><Relationship Id="rId309" Type="http://schemas.openxmlformats.org/officeDocument/2006/relationships/hyperlink" Target="https://www.ncbi.nlm.nih.gov/pubmed/?term=Sulzgruber%20P%5BAuthor%5D&amp;cauthor=true&amp;cauthor_uid=29508372" TargetMode="External"/><Relationship Id="rId460" Type="http://schemas.openxmlformats.org/officeDocument/2006/relationships/hyperlink" Target="https://www.ncbi.nlm.nih.gov/pubmed/26878327" TargetMode="External"/><Relationship Id="rId481" Type="http://schemas.openxmlformats.org/officeDocument/2006/relationships/hyperlink" Target="http://www.ncbi.nlm.nih.gov/pubmed?term=Schuetz%20M%5BAuthor%5D&amp;cauthor=true&amp;cauthor_uid=21301783" TargetMode="External"/><Relationship Id="rId516" Type="http://schemas.openxmlformats.org/officeDocument/2006/relationships/hyperlink" Target="http://www.ncbi.nlm.nih.gov/pubmed?term=%22Theuer%20EA%22%5BAuthor%5D" TargetMode="External"/><Relationship Id="rId27" Type="http://schemas.openxmlformats.org/officeDocument/2006/relationships/hyperlink" Target="https://www.ncbi.nlm.nih.gov/pubmed/?term=Seng%C3%B6lge%20G%5BAuthor%5D&amp;cauthor=true&amp;cauthor_uid=31551522" TargetMode="External"/><Relationship Id="rId48" Type="http://schemas.openxmlformats.org/officeDocument/2006/relationships/hyperlink" Target="https://www.ncbi.nlm.nih.gov/pubmed/?term=Reindl-Schwaighofer%20R%5BAuthor%5D&amp;cauthor=true&amp;cauthor_uid=30668796" TargetMode="External"/><Relationship Id="rId69" Type="http://schemas.openxmlformats.org/officeDocument/2006/relationships/hyperlink" Target="https://www.ncbi.nlm.nih.gov/pubmed/?term=Oszwald%20A%5BAuthor%5D&amp;cauthor=true&amp;cauthor_uid=31791575" TargetMode="External"/><Relationship Id="rId113" Type="http://schemas.openxmlformats.org/officeDocument/2006/relationships/hyperlink" Target="https://www.ncbi.nlm.nih.gov/pubmed/?term=Simon%20A%5BAuthor%5D&amp;cauthor=true&amp;cauthor_uid=30415208" TargetMode="External"/><Relationship Id="rId134" Type="http://schemas.openxmlformats.org/officeDocument/2006/relationships/hyperlink" Target="https://www.ncbi.nlm.nih.gov/pubmed/?term=Koller%20L%5BAuthor%5D&amp;cauthor=true&amp;cauthor_uid=29856229" TargetMode="External"/><Relationship Id="rId320" Type="http://schemas.openxmlformats.org/officeDocument/2006/relationships/hyperlink" Target="https://www.ncbi.nlm.nih.gov/pubmed/?term=Jilma-Stohlawetz%20P%5BAuthor%5D&amp;cauthor=true&amp;cauthor_uid=29864779" TargetMode="External"/><Relationship Id="rId537" Type="http://schemas.openxmlformats.org/officeDocument/2006/relationships/hyperlink" Target="http://www.ncbi.nlm.nih.gov/sites/entrez?Db=pubmed&amp;Cmd=Search&amp;Term=%22Lindner%20KH%22%5BAuthor%5D&amp;itool=EntrezSystem2.PEntrez.Pubmed.Pubmed_ResultsPanel.Pubmed_DiscoveryPanel.Pubmed_RVAbstractPlus" TargetMode="External"/><Relationship Id="rId558" Type="http://schemas.openxmlformats.org/officeDocument/2006/relationships/hyperlink" Target="http://www.ncbi.nlm.nih.gov/sites/entrez?Db=pubmed&amp;Cmd=ShowDetailView&amp;TermToSearch=16515833&amp;ordinalpos=1&amp;itool=EntrezSystem2.PEntrez.Pubmed.Pubmed_ResultsPanel.Pubmed_RVAbstractPlus" TargetMode="External"/><Relationship Id="rId80" Type="http://schemas.openxmlformats.org/officeDocument/2006/relationships/hyperlink" Target="https://www.ncbi.nlm.nih.gov/pubmed/?term=Kikic%20%C5%BD%5BAuthor%5D&amp;cauthor=true&amp;cauthor_uid=30053273" TargetMode="External"/><Relationship Id="rId155" Type="http://schemas.openxmlformats.org/officeDocument/2006/relationships/hyperlink" Target="https://www.ncbi.nlm.nih.gov/pubmed/?term=Mayr%20FB%5BAuthor%5D&amp;cauthor=true&amp;cauthor_uid=31326405" TargetMode="External"/><Relationship Id="rId176" Type="http://schemas.openxmlformats.org/officeDocument/2006/relationships/hyperlink" Target="https://www.ncbi.nlm.nih.gov/pubmed/?term=Lagler%20H%5BAuthor%5D&amp;cauthor=true&amp;cauthor_uid=31138568" TargetMode="External"/><Relationship Id="rId197" Type="http://schemas.openxmlformats.org/officeDocument/2006/relationships/hyperlink" Target="https://www.ncbi.nlm.nih.gov/pubmed/?term=Fuhrmann%20V%5BAuthor%5D&amp;cauthor=true&amp;cauthor_uid=30831218" TargetMode="External"/><Relationship Id="rId341" Type="http://schemas.openxmlformats.org/officeDocument/2006/relationships/hyperlink" Target="https://www.ncbi.nlm.nih.gov/pmc/articles/PMC6306912/" TargetMode="External"/><Relationship Id="rId362" Type="http://schemas.openxmlformats.org/officeDocument/2006/relationships/hyperlink" Target="http://www.ncbi.nlm.nih.gov/pubmed?term=van%20Tulder%20R%5BAuthor%5D&amp;cauthor=true&amp;cauthor_uid=24012684" TargetMode="External"/><Relationship Id="rId383" Type="http://schemas.openxmlformats.org/officeDocument/2006/relationships/hyperlink" Target="http://www.ncbi.nlm.nih.gov/pubmed?term=Sterz%20F%5BAuthor%5D&amp;cauthor=true&amp;cauthor_uid=24012684" TargetMode="External"/><Relationship Id="rId418" Type="http://schemas.openxmlformats.org/officeDocument/2006/relationships/hyperlink" Target="http://www.ncbi.nlm.nih.gov/pubmed?term=Laggner%20AN%5BAuthor%5D&amp;cauthor=true&amp;cauthor_uid=23810117" TargetMode="External"/><Relationship Id="rId439" Type="http://schemas.openxmlformats.org/officeDocument/2006/relationships/hyperlink" Target="http://www.ncbi.nlm.nih.gov/pubmed?term=Nairz%20M%5BAuthor%5D&amp;cauthor=true&amp;cauthor_uid=23863624" TargetMode="External"/><Relationship Id="rId201" Type="http://schemas.openxmlformats.org/officeDocument/2006/relationships/hyperlink" Target="https://www.ncbi.nlm.nih.gov/pubmed/?term=Sterz%20F%5BAuthor%5D&amp;cauthor=true&amp;cauthor_uid=30708074" TargetMode="External"/><Relationship Id="rId222" Type="http://schemas.openxmlformats.org/officeDocument/2006/relationships/hyperlink" Target="https://www.ncbi.nlm.nih.gov/pubmed/?term=Gr%C3%A4sner%20JT%5BAuthor%5D&amp;cauthor=true&amp;cauthor_uid=30898569" TargetMode="External"/><Relationship Id="rId243" Type="http://schemas.openxmlformats.org/officeDocument/2006/relationships/hyperlink" Target="https://www.ncbi.nlm.nih.gov/pubmed/?term=Scherz%20T%5BAuthor%5D&amp;cauthor=true&amp;cauthor_uid=30361270" TargetMode="External"/><Relationship Id="rId264" Type="http://schemas.openxmlformats.org/officeDocument/2006/relationships/hyperlink" Target="https://www.ncbi.nlm.nih.gov/pubmed/?term=Heinz%20G%5BAuthor%5D&amp;cauthor=true&amp;cauthor_uid=31394153" TargetMode="External"/><Relationship Id="rId285" Type="http://schemas.openxmlformats.org/officeDocument/2006/relationships/hyperlink" Target="https://www.ncbi.nlm.nih.gov/pubmed/?term=Ay%20C%5BAuthor%5D&amp;cauthor=true&amp;cauthor_uid=31581493" TargetMode="External"/><Relationship Id="rId450" Type="http://schemas.openxmlformats.org/officeDocument/2006/relationships/hyperlink" Target="http://www.ncbi.nlm.nih.gov/pubmed?term=van%20Tulder%20R%5BAuthor%5D&amp;cauthor=true&amp;cauthor_uid=23295777" TargetMode="External"/><Relationship Id="rId471" Type="http://schemas.openxmlformats.org/officeDocument/2006/relationships/hyperlink" Target="http://www.ncbi.nlm.nih.gov/pubmed?term=Sunder-Plassmann%20G%5BAuthor%5D&amp;cauthor=true&amp;cauthor_uid=22845880" TargetMode="External"/><Relationship Id="rId506" Type="http://schemas.openxmlformats.org/officeDocument/2006/relationships/hyperlink" Target="http://www.ncbi.nlm.nih.gov/sites/entrez?Db=pubmed&amp;Cmd=Search&amp;Term=%22Kliegel%20A%22%5BAuthor%5D&amp;itool=EntrezSystem2.PEntrez.Pubmed.Pubmed_ResultsPanel.Pubmed_DiscoveryPanel.Pubmed_RVAbstractPlus" TargetMode="External"/><Relationship Id="rId17" Type="http://schemas.openxmlformats.org/officeDocument/2006/relationships/hyperlink" Target="https://www.ncbi.nlm.nih.gov/pubmed/?term=Boehm%20M%5BAuthor%5D&amp;cauthor=true&amp;cauthor_uid=31123075" TargetMode="External"/><Relationship Id="rId38" Type="http://schemas.openxmlformats.org/officeDocument/2006/relationships/hyperlink" Target="https://www.ncbi.nlm.nih.gov/pubmed/?term=Doberer%20K%5BAuthor%5D&amp;cauthor=true&amp;cauthor_uid=30668796" TargetMode="External"/><Relationship Id="rId59" Type="http://schemas.openxmlformats.org/officeDocument/2006/relationships/hyperlink" Target="https://www.ncbi.nlm.nih.gov/pubmed/?term=Aigner%20C%5BAuthor%5D&amp;cauthor=true&amp;cauthor_uid=31791575" TargetMode="External"/><Relationship Id="rId103" Type="http://schemas.openxmlformats.org/officeDocument/2006/relationships/hyperlink" Target="https://www.ncbi.nlm.nih.gov/pubmed/?term=Kaser%20S%5BAuthor%5D&amp;cauthor=true&amp;cauthor_uid=30980160" TargetMode="External"/><Relationship Id="rId124" Type="http://schemas.openxmlformats.org/officeDocument/2006/relationships/hyperlink" Target="https://www.ncbi.nlm.nih.gov/pubmed/?term=Schnaubelt%20S%5BAuthor%5D&amp;cauthor=true&amp;cauthor_uid=31933684" TargetMode="External"/><Relationship Id="rId310" Type="http://schemas.openxmlformats.org/officeDocument/2006/relationships/hyperlink" Target="https://doi.org/10.1007/s40279-018-0886-4" TargetMode="External"/><Relationship Id="rId492" Type="http://schemas.openxmlformats.org/officeDocument/2006/relationships/hyperlink" Target="http://www.ncbi.nlm.nih.gov/pubmed?term=%22Grimm%20M%22%5BAuthor%5D" TargetMode="External"/><Relationship Id="rId527" Type="http://schemas.openxmlformats.org/officeDocument/2006/relationships/hyperlink" Target="http://www.ncbi.nlm.nih.gov/pubmed?term=%22Thalmann%20M%22%5BAuthor%5D" TargetMode="External"/><Relationship Id="rId548" Type="http://schemas.openxmlformats.org/officeDocument/2006/relationships/hyperlink" Target="http://www.ncbi.nlm.nih.gov/sites/entrez?Db=pubmed&amp;Cmd=ShowDetailView&amp;TermToSearch=16974213&amp;ordinalpos=5&amp;itool=EntrezSystem2.PEntrez.Pubmed.Pubmed_ResultsPanel.Pubmed_RVDocSum" TargetMode="External"/><Relationship Id="rId569" Type="http://schemas.openxmlformats.org/officeDocument/2006/relationships/theme" Target="theme/theme1.xml"/><Relationship Id="rId70" Type="http://schemas.openxmlformats.org/officeDocument/2006/relationships/hyperlink" Target="https://www.ncbi.nlm.nih.gov/pubmed/?term=Fischer%20G%5BAuthor%5D&amp;cauthor=true&amp;cauthor_uid=31791575" TargetMode="External"/><Relationship Id="rId91" Type="http://schemas.openxmlformats.org/officeDocument/2006/relationships/hyperlink" Target="https://www.ncbi.nlm.nih.gov/pubmed/?term=Herkner%20H%5BAuthor%5D&amp;cauthor=true&amp;cauthor_uid=30557212" TargetMode="External"/><Relationship Id="rId145" Type="http://schemas.openxmlformats.org/officeDocument/2006/relationships/hyperlink" Target="https://www.ncbi.nlm.nih.gov/pubmed/?term=Pesce%20M%5BAuthor%5D&amp;cauthor=true&amp;cauthor_uid=30818015" TargetMode="External"/><Relationship Id="rId166" Type="http://schemas.openxmlformats.org/officeDocument/2006/relationships/hyperlink" Target="https://www.ncbi.nlm.nih.gov/pubmed/?term=Uray%20T%5BAuthor%5D&amp;cauthor=true&amp;cauthor_uid=31326405" TargetMode="External"/><Relationship Id="rId187" Type="http://schemas.openxmlformats.org/officeDocument/2006/relationships/hyperlink" Target="https://www.ncbi.nlm.nih.gov/pubmed/?term=Buchm%C3%BCller%20A%5BAuthor%5D&amp;cauthor=true&amp;cauthor_uid=30053218" TargetMode="External"/><Relationship Id="rId331" Type="http://schemas.openxmlformats.org/officeDocument/2006/relationships/hyperlink" Target="https://www.ncbi.nlm.nih.gov/pubmed/?term=Forster%20S%5BAuthor%5D&amp;cauthor=true&amp;cauthor_uid=30477196" TargetMode="External"/><Relationship Id="rId352" Type="http://schemas.openxmlformats.org/officeDocument/2006/relationships/hyperlink" Target="https://www.ncbi.nlm.nih.gov/pubmed/?term=Warenits%20A%5BAuthor%5D&amp;cauthor=true&amp;cauthor_uid=29408228" TargetMode="External"/><Relationship Id="rId373" Type="http://schemas.openxmlformats.org/officeDocument/2006/relationships/hyperlink" Target="http://www.ncbi.nlm.nih.gov/pubmed?term=Herkner%20H%5BAuthor%5D&amp;cauthor=true&amp;cauthor_uid=24012684" TargetMode="External"/><Relationship Id="rId394" Type="http://schemas.openxmlformats.org/officeDocument/2006/relationships/hyperlink" Target="http://www.ncbi.nlm.nih.gov/pubmed?term=Madl%20C%5BAuthor%5D&amp;cauthor=true&amp;cauthor_uid=24088271" TargetMode="External"/><Relationship Id="rId408" Type="http://schemas.openxmlformats.org/officeDocument/2006/relationships/hyperlink" Target="http://www.ncbi.nlm.nih.gov/pubmed?term=Schrattenbacher%20G%5BAuthor%5D&amp;cauthor=true&amp;cauthor_uid=23469826" TargetMode="External"/><Relationship Id="rId429" Type="http://schemas.openxmlformats.org/officeDocument/2006/relationships/hyperlink" Target="http://www.ncbi.nlm.nih.gov/pubmed?term=Herkner%20H%5BAuthor%5D&amp;cauthor=true&amp;cauthor_uid=24238592" TargetMode="External"/><Relationship Id="rId1" Type="http://schemas.openxmlformats.org/officeDocument/2006/relationships/customXml" Target="../customXml/item1.xml"/><Relationship Id="rId212" Type="http://schemas.openxmlformats.org/officeDocument/2006/relationships/hyperlink" Target="https://www.ncbi.nlm.nih.gov/pubmed/?term=Beesems%20SG%5BAuthor%5D&amp;cauthor=true&amp;cauthor_uid=30898569" TargetMode="External"/><Relationship Id="rId233" Type="http://schemas.openxmlformats.org/officeDocument/2006/relationships/hyperlink" Target="https://www.ncbi.nlm.nih.gov/pubmed/?term=Idris%20A%5BAuthor%5D&amp;cauthor=true&amp;cauthor_uid=30898569" TargetMode="External"/><Relationship Id="rId254" Type="http://schemas.openxmlformats.org/officeDocument/2006/relationships/hyperlink" Target="https://www.ncbi.nlm.nih.gov/pubmed/?term=Kochanek%20PM%5BAuthor%5D&amp;cauthor=true&amp;cauthor_uid=31526855" TargetMode="External"/><Relationship Id="rId440" Type="http://schemas.openxmlformats.org/officeDocument/2006/relationships/hyperlink" Target="http://www.ncbi.nlm.nih.gov/pubmed?term=Boon%20L%5BAuthor%5D&amp;cauthor=true&amp;cauthor_uid=23863624" TargetMode="External"/><Relationship Id="rId28" Type="http://schemas.openxmlformats.org/officeDocument/2006/relationships/hyperlink" Target="https://www.ncbi.nlm.nih.gov/pubmed/?term=Handisurya%20A%5BAuthor%5D&amp;cauthor=true&amp;cauthor_uid=31551522" TargetMode="External"/><Relationship Id="rId49" Type="http://schemas.openxmlformats.org/officeDocument/2006/relationships/hyperlink" Target="https://www.ncbi.nlm.nih.gov/pubmed/?term=Puchhammer-St%C3%B6ckl%20E%5BAuthor%5D&amp;cauthor=true&amp;cauthor_uid=30668796" TargetMode="External"/><Relationship Id="rId114" Type="http://schemas.openxmlformats.org/officeDocument/2006/relationships/hyperlink" Target="https://www.ncbi.nlm.nih.gov/pubmed/?term=Schnaubelt%20S%5BAuthor%5D&amp;cauthor=true&amp;cauthor_uid=30415208" TargetMode="External"/><Relationship Id="rId275" Type="http://schemas.openxmlformats.org/officeDocument/2006/relationships/hyperlink" Target="https://www.ncbi.nlm.nih.gov/pubmed/?term=Russell%20JK%5BAuthor%5D&amp;cauthor=true&amp;cauthor_uid=31138516" TargetMode="External"/><Relationship Id="rId296" Type="http://schemas.openxmlformats.org/officeDocument/2006/relationships/hyperlink" Target="https://www.ncbi.nlm.nih.gov/pubmed/?term=Jilma%20B%5BAuthor%5D&amp;cauthor=true&amp;cauthor_uid=29661216" TargetMode="External"/><Relationship Id="rId300" Type="http://schemas.openxmlformats.org/officeDocument/2006/relationships/hyperlink" Target="https://www.ncbi.nlm.nih.gov/pubmed/29339223" TargetMode="External"/><Relationship Id="rId461" Type="http://schemas.openxmlformats.org/officeDocument/2006/relationships/hyperlink" Target="http://www.ncbi.nlm.nih.gov/pubmed?term=Derhaschnig%20U%5BAuthor%5D&amp;cauthor=true&amp;cauthor_uid=22646240" TargetMode="External"/><Relationship Id="rId482" Type="http://schemas.openxmlformats.org/officeDocument/2006/relationships/hyperlink" Target="http://www.ncbi.nlm.nih.gov/pubmed?term=Weigl%20M%5BAuthor%5D&amp;cauthor=true&amp;cauthor_uid=21301783" TargetMode="External"/><Relationship Id="rId517" Type="http://schemas.openxmlformats.org/officeDocument/2006/relationships/hyperlink" Target="http://www.ncbi.nlm.nih.gov/pubmed?term=%22Krebs%20M%22%5BAuthor%5D" TargetMode="External"/><Relationship Id="rId538" Type="http://schemas.openxmlformats.org/officeDocument/2006/relationships/hyperlink" Target="http://www.ncbi.nlm.nih.gov/sites/entrez?Db=pubmed&amp;Cmd=Search&amp;Term=%22Eilevstj%C3%B8nn%20J%22%5BAuthor%5D&amp;itool=EntrezSystem2.PEntrez.Pubmed.Pubmed_ResultsPanel.Pubmed_DiscoveryPanel.Pubmed_RVAbstractPlus" TargetMode="External"/><Relationship Id="rId559" Type="http://schemas.openxmlformats.org/officeDocument/2006/relationships/hyperlink" Target="http://www.ncbi.nlm.nih.gov/sites/entrez?Db=pubmed&amp;Cmd=ShowDetailView&amp;TermToSearch=16850000&amp;ordinalpos=2&amp;itool=EntrezSystem2.PEntrez.Pubmed.Pubmed_ResultsPanel.Pubmed_RVDocSum" TargetMode="External"/><Relationship Id="rId60" Type="http://schemas.openxmlformats.org/officeDocument/2006/relationships/hyperlink" Target="https://www.ncbi.nlm.nih.gov/pubmed/?term=B%C3%B6hmig%20GA%5BAuthor%5D&amp;cauthor=true&amp;cauthor_uid=31791575" TargetMode="External"/><Relationship Id="rId81" Type="http://schemas.openxmlformats.org/officeDocument/2006/relationships/hyperlink" Target="https://www.ncbi.nlm.nih.gov/pubmed/?term=Boji%C4%87%20M%5BAuthor%5D&amp;cauthor=true&amp;cauthor_uid=31343566" TargetMode="External"/><Relationship Id="rId135" Type="http://schemas.openxmlformats.org/officeDocument/2006/relationships/hyperlink" Target="https://www.ncbi.nlm.nih.gov/pubmed/?term=Goliasch%20G%5BAuthor%5D&amp;cauthor=true&amp;cauthor_uid=29856229" TargetMode="External"/><Relationship Id="rId156" Type="http://schemas.openxmlformats.org/officeDocument/2006/relationships/hyperlink" Target="https://www.ncbi.nlm.nih.gov/pubmed/?term=Poppe%20M%5BAuthor%5D&amp;cauthor=true&amp;cauthor_uid=31326405" TargetMode="External"/><Relationship Id="rId177" Type="http://schemas.openxmlformats.org/officeDocument/2006/relationships/hyperlink" Target="https://www.ncbi.nlm.nih.gov/pubmed/?term=Stiebellehner%20L%5BAuthor%5D&amp;cauthor=true&amp;cauthor_uid=31138568" TargetMode="External"/><Relationship Id="rId198" Type="http://schemas.openxmlformats.org/officeDocument/2006/relationships/hyperlink" Target="https://www.ncbi.nlm.nih.gov/pubmed/?term=Brunborg%20C%5BAuthor%5D&amp;cauthor=true&amp;cauthor_uid=30708074" TargetMode="External"/><Relationship Id="rId321" Type="http://schemas.openxmlformats.org/officeDocument/2006/relationships/hyperlink" Target="https://www.ncbi.nlm.nih.gov/pubmed/?term=Jilma%20B%5BAuthor%5D&amp;cauthor=true&amp;cauthor_uid=29864779" TargetMode="External"/><Relationship Id="rId342" Type="http://schemas.openxmlformats.org/officeDocument/2006/relationships/hyperlink" Target="https://doi.org/10.3390/jcm7120474" TargetMode="External"/><Relationship Id="rId363" Type="http://schemas.openxmlformats.org/officeDocument/2006/relationships/hyperlink" Target="http://www.ncbi.nlm.nih.gov/pubmed?term=Roth%20D%5BAuthor%5D&amp;cauthor=true&amp;cauthor_uid=24012684" TargetMode="External"/><Relationship Id="rId384" Type="http://schemas.openxmlformats.org/officeDocument/2006/relationships/hyperlink" Target="http://www.ncbi.nlm.nih.gov/pubmed?term=Schreiber%20W%5BAuthor%5D&amp;cauthor=true&amp;cauthor_uid=24012684" TargetMode="External"/><Relationship Id="rId419" Type="http://schemas.openxmlformats.org/officeDocument/2006/relationships/hyperlink" Target="http://www.ncbi.nlm.nih.gov/pubmed/23810117" TargetMode="External"/><Relationship Id="rId202" Type="http://schemas.openxmlformats.org/officeDocument/2006/relationships/hyperlink" Target="https://www.ncbi.nlm.nih.gov/pubmed/?term=Lozano%20M%20Jr%5BAuthor%5D&amp;cauthor=true&amp;cauthor_uid=30708074" TargetMode="External"/><Relationship Id="rId223" Type="http://schemas.openxmlformats.org/officeDocument/2006/relationships/hyperlink" Target="https://www.ncbi.nlm.nih.gov/pubmed/?term=Daya%20M%5BAuthor%5D&amp;cauthor=true&amp;cauthor_uid=30898569" TargetMode="External"/><Relationship Id="rId244" Type="http://schemas.openxmlformats.org/officeDocument/2006/relationships/hyperlink" Target="https://www.ncbi.nlm.nih.gov/pubmed/?term=Herkner%20H%5BAuthor%5D&amp;cauthor=true&amp;cauthor_uid=30361270" TargetMode="External"/><Relationship Id="rId430" Type="http://schemas.openxmlformats.org/officeDocument/2006/relationships/hyperlink" Target="http://www.ncbi.nlm.nih.gov/pubmed?term=Schreiber%20W%5BAuthor%5D&amp;cauthor=true&amp;cauthor_uid=24238592" TargetMode="External"/><Relationship Id="rId18" Type="http://schemas.openxmlformats.org/officeDocument/2006/relationships/hyperlink" Target="https://www.ncbi.nlm.nih.gov/pubmed/?term=Niewczas%20J%5BAuthor%5D&amp;cauthor=true&amp;cauthor_uid=31123075" TargetMode="External"/><Relationship Id="rId39" Type="http://schemas.openxmlformats.org/officeDocument/2006/relationships/hyperlink" Target="https://www.ncbi.nlm.nih.gov/pubmed/?term=Rasoul-Rockenschaub%20S%5BAuthor%5D&amp;cauthor=true&amp;cauthor_uid=30668796" TargetMode="External"/><Relationship Id="rId265" Type="http://schemas.openxmlformats.org/officeDocument/2006/relationships/hyperlink" Target="https://www.ncbi.nlm.nih.gov/pubmed/?term=Schwameis%20M%5BAuthor%5D&amp;cauthor=true&amp;cauthor_uid=31394153" TargetMode="External"/><Relationship Id="rId286" Type="http://schemas.openxmlformats.org/officeDocument/2006/relationships/hyperlink" Target="https://www.ncbi.nlm.nih.gov/pubmed/?term=Pabinger%20I%5BAuthor%5D&amp;cauthor=true&amp;cauthor_uid=31581493" TargetMode="External"/><Relationship Id="rId451" Type="http://schemas.openxmlformats.org/officeDocument/2006/relationships/hyperlink" Target="http://www.ncbi.nlm.nih.gov/pubmed?term=St%C3%B6ckl%20M%5BAuthor%5D&amp;cauthor=true&amp;cauthor_uid=23295777" TargetMode="External"/><Relationship Id="rId472" Type="http://schemas.openxmlformats.org/officeDocument/2006/relationships/hyperlink" Target="http://www.ncbi.nlm.nih.gov/pubmed?term=Brunner%20M%5BAuthor%5D&amp;cauthor=true&amp;cauthor_uid=22845880" TargetMode="External"/><Relationship Id="rId493" Type="http://schemas.openxmlformats.org/officeDocument/2006/relationships/hyperlink" Target="javascript:AL_get(this,%20'jour',%20'J%20Vasc%20Surg.');" TargetMode="External"/><Relationship Id="rId507" Type="http://schemas.openxmlformats.org/officeDocument/2006/relationships/hyperlink" Target="http://www.ncbi.nlm.nih.gov/sites/entrez?Db=pubmed&amp;Cmd=Search&amp;Term=%22Janata%20A%22%5BAuthor%5D&amp;itool=EntrezSystem2.PEntrez.Pubmed.Pubmed_ResultsPanel.Pubmed_DiscoveryPanel.Pubmed_RVAbstractPlus" TargetMode="External"/><Relationship Id="rId528" Type="http://schemas.openxmlformats.org/officeDocument/2006/relationships/hyperlink" Target="http://www.ncbi.nlm.nih.gov/pubmed?term=%22Sodeck%20GH%22%5BAuthor%5D" TargetMode="External"/><Relationship Id="rId549" Type="http://schemas.openxmlformats.org/officeDocument/2006/relationships/hyperlink" Target="http://www.ncbi.nlm.nih.gov/sites/entrez?Db=pubmed&amp;Cmd=ShowDetailView&amp;TermToSearch=16901615&amp;ordinalpos=5&amp;itool=EntrezSystem2.PEntrez.Pubmed.Pubmed_ResultsPanel.Pubmed_RVDocSum" TargetMode="External"/><Relationship Id="rId50" Type="http://schemas.openxmlformats.org/officeDocument/2006/relationships/hyperlink" Target="https://www.ncbi.nlm.nih.gov/pubmed/?term=B%C3%B6hmig%20GA%5BAuthor%5D&amp;cauthor=true&amp;cauthor_uid=30668796" TargetMode="External"/><Relationship Id="rId104" Type="http://schemas.openxmlformats.org/officeDocument/2006/relationships/hyperlink" Target="https://www.ncbi.nlm.nih.gov/pubmed/?term=treatment+of+acute+diabetic+metabolic+crises+in+adults+(Update+2019)+hyperglycemic+hyperosmolar+state+and+ketoacidotic+metabolic+disorders" TargetMode="External"/><Relationship Id="rId125" Type="http://schemas.openxmlformats.org/officeDocument/2006/relationships/hyperlink" Target="https://www.ncbi.nlm.nih.gov/pubmed/?term=Hammer%20A%5BAuthor%5D&amp;cauthor=true&amp;cauthor_uid=31933684" TargetMode="External"/><Relationship Id="rId146" Type="http://schemas.openxmlformats.org/officeDocument/2006/relationships/hyperlink" Target="https://www.ncbi.nlm.nih.gov/pubmed/?term=Uray%20T%5BAuthor%5D&amp;cauthor=true&amp;cauthor_uid=30818015" TargetMode="External"/><Relationship Id="rId167" Type="http://schemas.openxmlformats.org/officeDocument/2006/relationships/hyperlink" Target="https://www.ncbi.nlm.nih.gov/pubmed/?term=Sch%C3%BCtz%20N%5BAuthor%5D&amp;cauthor=true&amp;cauthor_uid=31920407" TargetMode="External"/><Relationship Id="rId188" Type="http://schemas.openxmlformats.org/officeDocument/2006/relationships/hyperlink" Target="https://www.ncbi.nlm.nih.gov/pubmed/?term=Jilma%20B%5BAuthor%5D&amp;cauthor=true&amp;cauthor_uid=30053218" TargetMode="External"/><Relationship Id="rId311" Type="http://schemas.openxmlformats.org/officeDocument/2006/relationships/hyperlink" Target="https://www.ncbi.nlm.nih.gov/pubmed/29735340" TargetMode="External"/><Relationship Id="rId332" Type="http://schemas.openxmlformats.org/officeDocument/2006/relationships/hyperlink" Target="https://www.ncbi.nlm.nih.gov/pubmed/?term=Schnaubelt%20S%5BAuthor%5D&amp;cauthor=true&amp;cauthor_uid=30477196" TargetMode="External"/><Relationship Id="rId353" Type="http://schemas.openxmlformats.org/officeDocument/2006/relationships/hyperlink" Target="https://www.ncbi.nlm.nih.gov/pubmed/?term=Vossen%20M%5BAuthor%5D&amp;cauthor=true&amp;cauthor_uid=29408228" TargetMode="External"/><Relationship Id="rId374" Type="http://schemas.openxmlformats.org/officeDocument/2006/relationships/hyperlink" Target="http://www.ncbi.nlm.nih.gov/pubmed/24012684" TargetMode="External"/><Relationship Id="rId395" Type="http://schemas.openxmlformats.org/officeDocument/2006/relationships/hyperlink" Target="http://www.ncbi.nlm.nih.gov/pubmed?term=Holzinger%20U%5BAuthor%5D&amp;cauthor=true&amp;cauthor_uid=24088271" TargetMode="External"/><Relationship Id="rId409" Type="http://schemas.openxmlformats.org/officeDocument/2006/relationships/hyperlink" Target="http://www.ncbi.nlm.nih.gov/pubmed?term=Malzer%20R%5BAuthor%5D&amp;cauthor=true&amp;cauthor_uid=23469826" TargetMode="External"/><Relationship Id="rId560" Type="http://schemas.openxmlformats.org/officeDocument/2006/relationships/hyperlink" Target="http://www.ncbi.nlm.nih.gov/sites/entrez?Db=pubmed&amp;Cmd=ShowDetailView&amp;TermToSearch=17130392&amp;ordinalpos=1&amp;itool=EntrezSystem2.PEntrez.Pubmed.Pubmed_ResultsPanel.Pubmed_RVAbstractPlus" TargetMode="External"/><Relationship Id="rId71" Type="http://schemas.openxmlformats.org/officeDocument/2006/relationships/hyperlink" Target="https://www.ncbi.nlm.nih.gov/pubmed/?term=Schmidt%20A%5BAuthor%5D&amp;cauthor=true&amp;cauthor_uid=31791575" TargetMode="External"/><Relationship Id="rId92" Type="http://schemas.openxmlformats.org/officeDocument/2006/relationships/hyperlink" Target="https://www.ncbi.nlm.nih.gov/pubmed/?term=Karrison%20T%5BAuthor%5D&amp;cauthor=true&amp;cauthor_uid=30557212" TargetMode="External"/><Relationship Id="rId213" Type="http://schemas.openxmlformats.org/officeDocument/2006/relationships/hyperlink" Target="https://www.ncbi.nlm.nih.gov/pubmed/?term=Kuisma%20M%5BAuthor%5D&amp;cauthor=true&amp;cauthor_uid=30898569" TargetMode="External"/><Relationship Id="rId234" Type="http://schemas.openxmlformats.org/officeDocument/2006/relationships/hyperlink" Target="https://www.ncbi.nlm.nih.gov/pubmed/?term=Nishiyama%20C%5BAuthor%5D&amp;cauthor=true&amp;cauthor_uid=30898569" TargetMode="External"/><Relationship Id="rId420" Type="http://schemas.openxmlformats.org/officeDocument/2006/relationships/hyperlink" Target="http://www.ncbi.nlm.nih.gov/pubmed/23686333" TargetMode="External"/><Relationship Id="rId2" Type="http://schemas.openxmlformats.org/officeDocument/2006/relationships/styles" Target="styles.xml"/><Relationship Id="rId29" Type="http://schemas.openxmlformats.org/officeDocument/2006/relationships/hyperlink" Target="https://www.ncbi.nlm.nih.gov/pubmed/?term=Herkner%20H%5BAuthor%5D&amp;cauthor=true&amp;cauthor_uid=31551522" TargetMode="External"/><Relationship Id="rId255" Type="http://schemas.openxmlformats.org/officeDocument/2006/relationships/hyperlink" Target="https://www.ncbi.nlm.nih.gov/pubmed/?term=Dezfulian%20C%5BAuthor%5D&amp;cauthor=true&amp;cauthor_uid=31526855" TargetMode="External"/><Relationship Id="rId276" Type="http://schemas.openxmlformats.org/officeDocument/2006/relationships/hyperlink" Target="https://www.ncbi.nlm.nih.gov/pubmed/?term=Sterz%20F%5BAuthor%5D&amp;cauthor=true&amp;cauthor_uid=31138516" TargetMode="External"/><Relationship Id="rId297" Type="http://schemas.openxmlformats.org/officeDocument/2006/relationships/hyperlink" Target="https://www.ncbi.nlm.nih.gov/pmc/articles/PMC5902841/" TargetMode="External"/><Relationship Id="rId441" Type="http://schemas.openxmlformats.org/officeDocument/2006/relationships/hyperlink" Target="http://www.ncbi.nlm.nih.gov/pubmed?term=Spiel%20A%5BAuthor%5D&amp;cauthor=true&amp;cauthor_uid=23863624" TargetMode="External"/><Relationship Id="rId462" Type="http://schemas.openxmlformats.org/officeDocument/2006/relationships/hyperlink" Target="http://www.ncbi.nlm.nih.gov/pubmed?term=Schwameis%20M%5BAuthor%5D&amp;cauthor=true&amp;cauthor_uid=22646240" TargetMode="External"/><Relationship Id="rId483" Type="http://schemas.openxmlformats.org/officeDocument/2006/relationships/hyperlink" Target="http://www.ncbi.nlm.nih.gov/pubmed?term=Jilma%20B%5BAuthor%5D&amp;cauthor=true&amp;cauthor_uid=21301783" TargetMode="External"/><Relationship Id="rId518" Type="http://schemas.openxmlformats.org/officeDocument/2006/relationships/hyperlink" Target="http://www.ncbi.nlm.nih.gov/pubmed?term=%22Vojtassakova%20E%22%5BAuthor%5D" TargetMode="External"/><Relationship Id="rId539" Type="http://schemas.openxmlformats.org/officeDocument/2006/relationships/hyperlink" Target="http://www.ncbi.nlm.nih.gov/sites/entrez?Db=pubmed&amp;Cmd=Search&amp;Term=%22Myklebust%20H%22%5BAuthor%5D&amp;itool=EntrezSystem2.PEntrez.Pubmed.Pubmed_ResultsPanel.Pubmed_DiscoveryPanel.Pubmed_RVAbstractPlus" TargetMode="External"/><Relationship Id="rId40" Type="http://schemas.openxmlformats.org/officeDocument/2006/relationships/hyperlink" Target="https://www.ncbi.nlm.nih.gov/pubmed/?term=Herkner%20H%5BAuthor%5D&amp;cauthor=true&amp;cauthor_uid=30668796" TargetMode="External"/><Relationship Id="rId115" Type="http://schemas.openxmlformats.org/officeDocument/2006/relationships/hyperlink" Target="https://www.ncbi.nlm.nih.gov/pubmed/?term=Schuetz%20N%5BAuthor%5D&amp;cauthor=true&amp;cauthor_uid=30415208" TargetMode="External"/><Relationship Id="rId136" Type="http://schemas.openxmlformats.org/officeDocument/2006/relationships/hyperlink" Target="https://www.ncbi.nlm.nih.gov/pubmed/?term=Niederd%C3%B6ckl%20J%5BAuthor%5D&amp;cauthor=true&amp;cauthor_uid=29856229" TargetMode="External"/><Relationship Id="rId157" Type="http://schemas.openxmlformats.org/officeDocument/2006/relationships/hyperlink" Target="https://www.ncbi.nlm.nih.gov/pubmed/?term=Zajicek%20A%5BAuthor%5D&amp;cauthor=true&amp;cauthor_uid=31326405" TargetMode="External"/><Relationship Id="rId178" Type="http://schemas.openxmlformats.org/officeDocument/2006/relationships/hyperlink" Target="https://www.ncbi.nlm.nih.gov/pubmed/?term=Firbas%20C%5BAuthor%5D&amp;cauthor=true&amp;cauthor_uid=31138568" TargetMode="External"/><Relationship Id="rId301" Type="http://schemas.openxmlformats.org/officeDocument/2006/relationships/hyperlink" Target="https://www.ncbi.nlm.nih.gov/pubmed/29907599" TargetMode="External"/><Relationship Id="rId322" Type="http://schemas.openxmlformats.org/officeDocument/2006/relationships/hyperlink" Target="https://www.ncbi.nlm.nih.gov/pubmed/?term=inhibition+of+protease+achivated+receptor+schwameis+m" TargetMode="External"/><Relationship Id="rId343" Type="http://schemas.openxmlformats.org/officeDocument/2006/relationships/hyperlink" Target="https://www.ncbi.nlm.nih.gov/pubmed/29739432" TargetMode="External"/><Relationship Id="rId364" Type="http://schemas.openxmlformats.org/officeDocument/2006/relationships/hyperlink" Target="http://www.ncbi.nlm.nih.gov/pubmed?term=Krammel%20M%5BAuthor%5D&amp;cauthor=true&amp;cauthor_uid=24012684" TargetMode="External"/><Relationship Id="rId550" Type="http://schemas.openxmlformats.org/officeDocument/2006/relationships/hyperlink" Target="http://www.ncbi.nlm.nih.gov/sites/entrez?Db=pubmed&amp;Cmd=ShowDetailView&amp;TermToSearch=16631300&amp;ordinalpos=1&amp;itool=EntrezSystem2.PEntrez.Pubmed.Pubmed_ResultsPanel.Pubmed_RVDocSum" TargetMode="External"/><Relationship Id="rId61" Type="http://schemas.openxmlformats.org/officeDocument/2006/relationships/hyperlink" Target="https://www.ncbi.nlm.nih.gov/pubmed/?term=Eskandary%20F%5BAuthor%5D&amp;cauthor=true&amp;cauthor_uid=31791575" TargetMode="External"/><Relationship Id="rId82" Type="http://schemas.openxmlformats.org/officeDocument/2006/relationships/hyperlink" Target="https://www.ncbi.nlm.nih.gov/pubmed/?term=Regele%20H%5BAuthor%5D&amp;cauthor=true&amp;cauthor_uid=31343566" TargetMode="External"/><Relationship Id="rId199" Type="http://schemas.openxmlformats.org/officeDocument/2006/relationships/hyperlink" Target="https://www.ncbi.nlm.nih.gov/pubmed/?term=Steinberg%20M%5BAuthor%5D&amp;cauthor=true&amp;cauthor_uid=30708074" TargetMode="External"/><Relationship Id="rId203" Type="http://schemas.openxmlformats.org/officeDocument/2006/relationships/hyperlink" Target="https://www.ncbi.nlm.nih.gov/pubmed/?term=Westfall%20M%5BAuthor%5D&amp;cauthor=true&amp;cauthor_uid=30708074" TargetMode="External"/><Relationship Id="rId385" Type="http://schemas.openxmlformats.org/officeDocument/2006/relationships/hyperlink" Target="http://www.ncbi.nlm.nih.gov/pubmed?term=Herkner%20H%5BAuthor%5D&amp;cauthor=true&amp;cauthor_uid=24012684" TargetMode="External"/><Relationship Id="rId19" Type="http://schemas.openxmlformats.org/officeDocument/2006/relationships/hyperlink" Target="https://www.ncbi.nlm.nih.gov/pubmed/?term=Herkner%20H%5BAuthor%5D&amp;cauthor=true&amp;cauthor_uid=31123075" TargetMode="External"/><Relationship Id="rId224" Type="http://schemas.openxmlformats.org/officeDocument/2006/relationships/hyperlink" Target="https://www.ncbi.nlm.nih.gov/pubmed/?term=Ma%20MH%5BAuthor%5D&amp;cauthor=true&amp;cauthor_uid=30898569" TargetMode="External"/><Relationship Id="rId245" Type="http://schemas.openxmlformats.org/officeDocument/2006/relationships/hyperlink" Target="https://www.ncbi.nlm.nih.gov/pubmed/?term=Lang%20I%5BAuthor%5D&amp;cauthor=true&amp;cauthor_uid=30361270" TargetMode="External"/><Relationship Id="rId266" Type="http://schemas.openxmlformats.org/officeDocument/2006/relationships/hyperlink" Target="https://www.ncbi.nlm.nih.gov/pubmed/?term=Speidl%20WS%5BAuthor%5D&amp;cauthor=true&amp;cauthor_uid=31394153" TargetMode="External"/><Relationship Id="rId287" Type="http://schemas.openxmlformats.org/officeDocument/2006/relationships/hyperlink" Target="https://www.ncbi.nlm.nih.gov/pubmed/?term=Jilma%20B%5BAuthor%5D&amp;cauthor=true&amp;cauthor_uid=31581493" TargetMode="External"/><Relationship Id="rId410" Type="http://schemas.openxmlformats.org/officeDocument/2006/relationships/hyperlink" Target="http://www.ncbi.nlm.nih.gov/pubmed?term=Herkner%20H%5BAuthor%5D&amp;cauthor=true&amp;cauthor_uid=23469826" TargetMode="External"/><Relationship Id="rId431" Type="http://schemas.openxmlformats.org/officeDocument/2006/relationships/hyperlink" Target="http://www.ncbi.nlm.nih.gov/pubmed/24238592" TargetMode="External"/><Relationship Id="rId452" Type="http://schemas.openxmlformats.org/officeDocument/2006/relationships/hyperlink" Target="http://www.ncbi.nlm.nih.gov/pubmed?term=Schober%20A%5BAuthor%5D&amp;cauthor=true&amp;cauthor_uid=23295777" TargetMode="External"/><Relationship Id="rId473" Type="http://schemas.openxmlformats.org/officeDocument/2006/relationships/hyperlink" Target="http://www.ncbi.nlm.nih.gov/pubmed?term=H%C3%B6rl%20WH%5BAuthor%5D&amp;cauthor=true&amp;cauthor_uid=22845880" TargetMode="External"/><Relationship Id="rId494" Type="http://schemas.openxmlformats.org/officeDocument/2006/relationships/hyperlink" Target="http://www.ncbi.nlm.nih.gov/sites/entrez?Db=pubmed&amp;Cmd=Search&amp;Term=%22Fleischhackl%20R%22%5BAuthor%5D&amp;itool=EntrezSystem2.PEntrez.Pubmed.Pubmed_ResultsPanel.Pubmed_DiscoveryPanel.Pubmed_RVAbstractPlus" TargetMode="External"/><Relationship Id="rId508" Type="http://schemas.openxmlformats.org/officeDocument/2006/relationships/hyperlink" Target="http://www.ncbi.nlm.nih.gov/sites/entrez?Db=pubmed&amp;Cmd=Search&amp;Term=%22Uray%20T%22%5BAuthor%5D&amp;itool=EntrezSystem2.PEntrez.Pubmed.Pubmed_ResultsPanel.Pubmed_DiscoveryPanel.Pubmed_RVAbstractPlus" TargetMode="External"/><Relationship Id="rId529" Type="http://schemas.openxmlformats.org/officeDocument/2006/relationships/hyperlink" Target="http://www.ncbi.nlm.nih.gov/pubmed?term=%22Grabenw%C3%B6ger%20M%22%5BAuthor%5D" TargetMode="External"/><Relationship Id="rId30" Type="http://schemas.openxmlformats.org/officeDocument/2006/relationships/hyperlink" Target="https://www.ncbi.nlm.nih.gov/pubmed/?term=Kornauth%20C%5BAuthor%5D&amp;cauthor=true&amp;cauthor_uid=31551522" TargetMode="External"/><Relationship Id="rId105" Type="http://schemas.openxmlformats.org/officeDocument/2006/relationships/hyperlink" Target="https://www.ncbi.nlm.nih.gov/pubmed/?term=Schmidt%20RLJ%5BAuthor%5D&amp;cauthor=true&amp;cauthor_uid=30583060" TargetMode="External"/><Relationship Id="rId126" Type="http://schemas.openxmlformats.org/officeDocument/2006/relationships/hyperlink" Target="https://www.ncbi.nlm.nih.gov/pubmed/?term=Koller%20L%5BAuthor%5D&amp;cauthor=true&amp;cauthor_uid=31933684" TargetMode="External"/><Relationship Id="rId147" Type="http://schemas.openxmlformats.org/officeDocument/2006/relationships/hyperlink" Target="https://www.ncbi.nlm.nih.gov/pubmed/?term=Niederd%C3%B6ckl%20J%5BAuthor%5D&amp;cauthor=true&amp;cauthor_uid=30818015" TargetMode="External"/><Relationship Id="rId168" Type="http://schemas.openxmlformats.org/officeDocument/2006/relationships/hyperlink" Target="https://www.ncbi.nlm.nih.gov/pubmed/?term=Magyarics%20Z%5BAuthor%5D&amp;cauthor=true&amp;cauthor_uid=31138568" TargetMode="External"/><Relationship Id="rId312" Type="http://schemas.openxmlformats.org/officeDocument/2006/relationships/hyperlink" Target="https://www.ncbi.nlm.nih.gov/pubmed/?term=Schoergenhofer%20C%5BAuthor%5D&amp;cauthor=true&amp;cauthor_uid=29864779" TargetMode="External"/><Relationship Id="rId333" Type="http://schemas.openxmlformats.org/officeDocument/2006/relationships/hyperlink" Target="https://www.ncbi.nlm.nih.gov/pubmed/?term=Hengstenberg%20C%5BAuthor%5D&amp;cauthor=true&amp;cauthor_uid=30477196" TargetMode="External"/><Relationship Id="rId354" Type="http://schemas.openxmlformats.org/officeDocument/2006/relationships/hyperlink" Target="https://www.ncbi.nlm.nih.gov/pubmed/?term=Schwameis%20M%5BAuthor%5D&amp;cauthor=true&amp;cauthor_uid=29408228" TargetMode="External"/><Relationship Id="rId540" Type="http://schemas.openxmlformats.org/officeDocument/2006/relationships/hyperlink" Target="http://www.ncbi.nlm.nih.gov/sites/entrez?Db=pubmed&amp;Cmd=Search&amp;Term=%22Steen%20PA%22%5BAuthor%5D&amp;itool=EntrezSystem2.PEntrez.Pubmed.Pubmed_ResultsPanel.Pubmed_DiscoveryPanel.Pubmed_RVAbstractPlus" TargetMode="External"/><Relationship Id="rId51" Type="http://schemas.openxmlformats.org/officeDocument/2006/relationships/hyperlink" Target="https://www.ncbi.nlm.nih.gov/pubmed/?term=Bond%20G%5BAuthor%5D&amp;cauthor=true&amp;cauthor_uid=30668796" TargetMode="External"/><Relationship Id="rId72" Type="http://schemas.openxmlformats.org/officeDocument/2006/relationships/hyperlink" Target="https://www.ncbi.nlm.nih.gov/pubmed/?term=Sunder-Plassmann%20G%5BAuthor%5D&amp;cauthor=true&amp;cauthor_uid=31791575" TargetMode="External"/><Relationship Id="rId93" Type="http://schemas.openxmlformats.org/officeDocument/2006/relationships/hyperlink" Target="https://www.ncbi.nlm.nih.gov/pubmed/?term=Nagele%20P%5BAuthor%5D&amp;cauthor=true&amp;cauthor_uid=30557212" TargetMode="External"/><Relationship Id="rId189" Type="http://schemas.openxmlformats.org/officeDocument/2006/relationships/hyperlink" Target="https://www.ncbi.nlm.nih.gov/pubmed/?term=Spiel%20AO%5BAuthor%5D&amp;cauthor=true&amp;cauthor_uid=30831218" TargetMode="External"/><Relationship Id="rId375" Type="http://schemas.openxmlformats.org/officeDocument/2006/relationships/hyperlink" Target="http://www.ncbi.nlm.nih.gov/pubmed?term=Roth%20D%5BAuthor%5D&amp;cauthor=true&amp;cauthor_uid=24012684" TargetMode="External"/><Relationship Id="rId396" Type="http://schemas.openxmlformats.org/officeDocument/2006/relationships/hyperlink" Target="http://www.ncbi.nlm.nih.gov/pubmed/24088271" TargetMode="External"/><Relationship Id="rId561" Type="http://schemas.openxmlformats.org/officeDocument/2006/relationships/hyperlink" Target="http://www.ncbi.nlm.nih.gov/sites/entrez?Db=pubmed&amp;Cmd=ShowDetailView&amp;TermToSearch=16855798&amp;ordinalpos=1&amp;itool=EntrezSystem2.PEntrez.Pubmed.Pubmed_ResultsPanel.Pubmed_RVDocSum" TargetMode="External"/><Relationship Id="rId3" Type="http://schemas.microsoft.com/office/2007/relationships/stylesWithEffects" Target="stylesWithEffects.xml"/><Relationship Id="rId214" Type="http://schemas.openxmlformats.org/officeDocument/2006/relationships/hyperlink" Target="https://www.ncbi.nlm.nih.gov/pubmed/?term=Salo%20A%5BAuthor%5D&amp;cauthor=true&amp;cauthor_uid=30898569" TargetMode="External"/><Relationship Id="rId235" Type="http://schemas.openxmlformats.org/officeDocument/2006/relationships/hyperlink" Target="https://www.ncbi.nlm.nih.gov/pubmed/?term=Iwami%20T%5BAuthor%5D&amp;cauthor=true&amp;cauthor_uid=30898569" TargetMode="External"/><Relationship Id="rId256" Type="http://schemas.openxmlformats.org/officeDocument/2006/relationships/hyperlink" Target="https://www.ncbi.nlm.nih.gov/pubmed/?term=Richter%20B%5BAuthor%5D&amp;cauthor=true&amp;cauthor_uid=31394153" TargetMode="External"/><Relationship Id="rId277" Type="http://schemas.openxmlformats.org/officeDocument/2006/relationships/hyperlink" Target="https://www.ncbi.nlm.nih.gov/pubmed/?term=Mauracher%20LM%5BAuthor%5D&amp;cauthor=true&amp;cauthor_uid=31581493" TargetMode="External"/><Relationship Id="rId298" Type="http://schemas.openxmlformats.org/officeDocument/2006/relationships/hyperlink" Target="https://doi.org/10.1186/s13054-018-2006-0" TargetMode="External"/><Relationship Id="rId400" Type="http://schemas.openxmlformats.org/officeDocument/2006/relationships/hyperlink" Target="http://www.ncbi.nlm.nih.gov/pubmed?term=Bartel%20G%5BAuthor%5D&amp;cauthor=true&amp;cauthor_uid=24224947" TargetMode="External"/><Relationship Id="rId421" Type="http://schemas.openxmlformats.org/officeDocument/2006/relationships/hyperlink" Target="http://www.ncbi.nlm.nih.gov/pubmed?term=van%20Tulder%20R%5BAuthor%5D&amp;cauthor=true&amp;cauthor_uid=24238592" TargetMode="External"/><Relationship Id="rId442" Type="http://schemas.openxmlformats.org/officeDocument/2006/relationships/hyperlink" Target="http://www.ncbi.nlm.nih.gov/pubmed?term=Fuhrmann%20V%5BAuthor%5D&amp;cauthor=true&amp;cauthor_uid=23863624" TargetMode="External"/><Relationship Id="rId463" Type="http://schemas.openxmlformats.org/officeDocument/2006/relationships/hyperlink" Target="http://www.ncbi.nlm.nih.gov/pubmed?term=Bartko%20J%5BAuthor%5D&amp;cauthor=true&amp;cauthor_uid=22646240" TargetMode="External"/><Relationship Id="rId484" Type="http://schemas.openxmlformats.org/officeDocument/2006/relationships/hyperlink" Target="http://www.ncbi.nlm.nih.gov/pubmed/21301783" TargetMode="External"/><Relationship Id="rId519" Type="http://schemas.openxmlformats.org/officeDocument/2006/relationships/hyperlink" Target="http://www.ncbi.nlm.nih.gov/pubmed?term=%22Nowotny%20P%22%5BAuthor%5D" TargetMode="External"/><Relationship Id="rId116" Type="http://schemas.openxmlformats.org/officeDocument/2006/relationships/hyperlink" Target="https://www.ncbi.nlm.nih.gov/pubmed/?term=Laggner%20R%5BAuthor%5D&amp;cauthor=true&amp;cauthor_uid=30415208" TargetMode="External"/><Relationship Id="rId137" Type="http://schemas.openxmlformats.org/officeDocument/2006/relationships/hyperlink" Target="https://www.ncbi.nlm.nih.gov/pubmed/?term=Simon%20A%5BAuthor%5D&amp;cauthor=true&amp;cauthor_uid=29856229" TargetMode="External"/><Relationship Id="rId158" Type="http://schemas.openxmlformats.org/officeDocument/2006/relationships/hyperlink" Target="https://www.ncbi.nlm.nih.gov/pubmed/?term=N%C3%BCrnberger%20A%5BAuthor%5D&amp;cauthor=true&amp;cauthor_uid=31326405" TargetMode="External"/><Relationship Id="rId302" Type="http://schemas.openxmlformats.org/officeDocument/2006/relationships/hyperlink" Target="https://www.ncbi.nlm.nih.gov/pubmed/29978258" TargetMode="External"/><Relationship Id="rId323" Type="http://schemas.openxmlformats.org/officeDocument/2006/relationships/hyperlink" Target="https://doi.org/10.1055/s-0038-1655767" TargetMode="External"/><Relationship Id="rId344" Type="http://schemas.openxmlformats.org/officeDocument/2006/relationships/hyperlink" Target="https://www.ncbi.nlm.nih.gov/pubmed/29533310" TargetMode="External"/><Relationship Id="rId530" Type="http://schemas.openxmlformats.org/officeDocument/2006/relationships/hyperlink" Target="javascript:AL_get(this,%20'jour',%20'J%20Heart%20Valve%20Dis.');" TargetMode="External"/><Relationship Id="rId20" Type="http://schemas.openxmlformats.org/officeDocument/2006/relationships/hyperlink" Target="https://www.ncbi.nlm.nih.gov/pubmed/?term=Koenig%20F%5BAuthor%5D&amp;cauthor=true&amp;cauthor_uid=31123075" TargetMode="External"/><Relationship Id="rId41" Type="http://schemas.openxmlformats.org/officeDocument/2006/relationships/hyperlink" Target="https://www.ncbi.nlm.nih.gov/pubmed/?term=G%C3%B6rzer%20I%5BAuthor%5D&amp;cauthor=true&amp;cauthor_uid=30668796" TargetMode="External"/><Relationship Id="rId62" Type="http://schemas.openxmlformats.org/officeDocument/2006/relationships/hyperlink" Target="https://www.ncbi.nlm.nih.gov/pubmed/?term=Herkner%20H%5BAuthor%5D&amp;cauthor=true&amp;cauthor_uid=31791575" TargetMode="External"/><Relationship Id="rId83" Type="http://schemas.openxmlformats.org/officeDocument/2006/relationships/hyperlink" Target="https://www.ncbi.nlm.nih.gov/pubmed/?term=Herkner%20H%5BAuthor%5D&amp;cauthor=true&amp;cauthor_uid=31343566" TargetMode="External"/><Relationship Id="rId179" Type="http://schemas.openxmlformats.org/officeDocument/2006/relationships/hyperlink" Target="https://www.ncbi.nlm.nih.gov/pubmed/?term=Weber%20S%5BAuthor%5D&amp;cauthor=true&amp;cauthor_uid=31138568" TargetMode="External"/><Relationship Id="rId365" Type="http://schemas.openxmlformats.org/officeDocument/2006/relationships/hyperlink" Target="http://www.ncbi.nlm.nih.gov/pubmed?term=Laggner%20R%5BAuthor%5D&amp;cauthor=true&amp;cauthor_uid=24012684" TargetMode="External"/><Relationship Id="rId386" Type="http://schemas.openxmlformats.org/officeDocument/2006/relationships/hyperlink" Target="http://www.ncbi.nlm.nih.gov/pubmed/24012684" TargetMode="External"/><Relationship Id="rId551" Type="http://schemas.openxmlformats.org/officeDocument/2006/relationships/hyperlink" Target="http://www.ncbi.nlm.nih.gov/sites/entrez?Db=pubmed&amp;Cmd=ShowDetailView&amp;TermToSearch=16365330&amp;ordinalpos=1&amp;itool=EntrezSystem2.PEntrez.Pubmed.Pubmed_ResultsPanel.Pubmed_RVDocSum" TargetMode="External"/><Relationship Id="rId190" Type="http://schemas.openxmlformats.org/officeDocument/2006/relationships/hyperlink" Target="https://www.ncbi.nlm.nih.gov/pubmed/?term=N%C3%BCrnberger%20A%5BAuthor%5D&amp;cauthor=true&amp;cauthor_uid=30831218" TargetMode="External"/><Relationship Id="rId204" Type="http://schemas.openxmlformats.org/officeDocument/2006/relationships/hyperlink" Target="https://www.ncbi.nlm.nih.gov/pubmed/?term=van%20Grunsven%20PM%5BAuthor%5D&amp;cauthor=true&amp;cauthor_uid=30708074" TargetMode="External"/><Relationship Id="rId225" Type="http://schemas.openxmlformats.org/officeDocument/2006/relationships/hyperlink" Target="https://www.ncbi.nlm.nih.gov/pubmed/?term=Herlitz%20J%5BAuthor%5D&amp;cauthor=true&amp;cauthor_uid=30898569" TargetMode="External"/><Relationship Id="rId246" Type="http://schemas.openxmlformats.org/officeDocument/2006/relationships/hyperlink" Target="https://www.ncbi.nlm.nih.gov/pubmed/?term=Uray%20T%5BAuthor%5D&amp;cauthor=true&amp;cauthor_uid=31526855" TargetMode="External"/><Relationship Id="rId267" Type="http://schemas.openxmlformats.org/officeDocument/2006/relationships/hyperlink" Target="https://www.ncbi.nlm.nih.gov/pubmed/?term=Tamandl%20D%5BAuthor%5D&amp;cauthor=true&amp;cauthor_uid=30627751" TargetMode="External"/><Relationship Id="rId288" Type="http://schemas.openxmlformats.org/officeDocument/2006/relationships/hyperlink" Target="https://www.ncbi.nlm.nih.gov/pubmed/?term=Schwameis%20M%5BAuthor%5D&amp;cauthor=true&amp;cauthor_uid=31581493" TargetMode="External"/><Relationship Id="rId411" Type="http://schemas.openxmlformats.org/officeDocument/2006/relationships/hyperlink" Target="http://www.ncbi.nlm.nih.gov/pubmed?term=Schreiber%20W%5BAuthor%5D&amp;cauthor=true&amp;cauthor_uid=23469826" TargetMode="External"/><Relationship Id="rId432" Type="http://schemas.openxmlformats.org/officeDocument/2006/relationships/hyperlink" Target="http://www.ncbi.nlm.nih.gov/pubmed?term=Warszawska%20JM%5BAuthor%5D&amp;cauthor=true&amp;cauthor_uid=23863624" TargetMode="External"/><Relationship Id="rId453" Type="http://schemas.openxmlformats.org/officeDocument/2006/relationships/hyperlink" Target="http://www.ncbi.nlm.nih.gov/pubmed?term=Herkner%20H%5BAuthor%5D&amp;cauthor=true&amp;cauthor_uid=23295777" TargetMode="External"/><Relationship Id="rId474" Type="http://schemas.openxmlformats.org/officeDocument/2006/relationships/hyperlink" Target="http://www.ncbi.nlm.nih.gov/pubmed?term=Sengoelge%20G%5BAuthor%5D&amp;cauthor=true&amp;cauthor_uid=22845880" TargetMode="External"/><Relationship Id="rId509" Type="http://schemas.openxmlformats.org/officeDocument/2006/relationships/hyperlink" Target="http://www.ncbi.nlm.nih.gov/sites/entrez?Db=pubmed&amp;Cmd=Search&amp;Term=%22Mayr%20FB%22%5BAuthor%5D&amp;itool=EntrezSystem2.PEntrez.Pubmed.Pubmed_ResultsPanel.Pubmed_DiscoveryPanel.Pubmed_RVAbstractPlus" TargetMode="External"/><Relationship Id="rId106" Type="http://schemas.openxmlformats.org/officeDocument/2006/relationships/hyperlink" Target="https://www.ncbi.nlm.nih.gov/pubmed/?term=Simon%20A%5BAuthor%5D&amp;cauthor=true&amp;cauthor_uid=30583060" TargetMode="External"/><Relationship Id="rId127" Type="http://schemas.openxmlformats.org/officeDocument/2006/relationships/hyperlink" Target="https://www.ncbi.nlm.nih.gov/pubmed/?term=Niederdoeckl%20J%5BAuthor%5D&amp;cauthor=true&amp;cauthor_uid=31933684" TargetMode="External"/><Relationship Id="rId313" Type="http://schemas.openxmlformats.org/officeDocument/2006/relationships/hyperlink" Target="https://www.ncbi.nlm.nih.gov/pubmed/?term=Schwameis%20M%5BAuthor%5D&amp;cauthor=true&amp;cauthor_uid=29864779" TargetMode="External"/><Relationship Id="rId495" Type="http://schemas.openxmlformats.org/officeDocument/2006/relationships/hyperlink" Target="http://www.ncbi.nlm.nih.gov/sites/entrez?Db=pubmed&amp;Cmd=Search&amp;Term=%22Nuernberger%20A%22%5BAuthor%5D&amp;itool=EntrezSystem2.PEntrez.Pubmed.Pubmed_ResultsPanel.Pubmed_DiscoveryPanel.Pubmed_RVAbstractPlus" TargetMode="External"/><Relationship Id="rId10" Type="http://schemas.openxmlformats.org/officeDocument/2006/relationships/hyperlink" Target="https://www.ncbi.nlm.nih.gov/pubmed/?term=Domanovits%20H%5BAuthor%5D&amp;cauthor=true&amp;cauthor_uid=30796518" TargetMode="External"/><Relationship Id="rId31" Type="http://schemas.openxmlformats.org/officeDocument/2006/relationships/hyperlink" Target="https://www.ncbi.nlm.nih.gov/pubmed/?term=Bielesz%20B%5BAuthor%5D&amp;cauthor=true&amp;cauthor_uid=31551522" TargetMode="External"/><Relationship Id="rId52" Type="http://schemas.openxmlformats.org/officeDocument/2006/relationships/hyperlink" Target="https://www.ncbi.nlm.nih.gov/pubmed/?term=Pauzenberger%20R%5BAuthor%5D&amp;cauthor=true&amp;cauthor_uid=30740139" TargetMode="External"/><Relationship Id="rId73" Type="http://schemas.openxmlformats.org/officeDocument/2006/relationships/hyperlink" Target="https://www.ncbi.nlm.nih.gov/pubmed/?term=Kozakowski%20N%5BAuthor%5D&amp;cauthor=true&amp;cauthor_uid=30053273" TargetMode="External"/><Relationship Id="rId94" Type="http://schemas.openxmlformats.org/officeDocument/2006/relationships/hyperlink" Target="https://www.ncbi.nlm.nih.gov/pubmed/?term=Keeble%20TR%5BAuthor%5D&amp;cauthor=true&amp;cauthor_uid=30414797" TargetMode="External"/><Relationship Id="rId148" Type="http://schemas.openxmlformats.org/officeDocument/2006/relationships/hyperlink" Target="https://www.ncbi.nlm.nih.gov/pubmed/?term=Domanovits%20H%5BAuthor%5D&amp;cauthor=true&amp;cauthor_uid=30818015" TargetMode="External"/><Relationship Id="rId169" Type="http://schemas.openxmlformats.org/officeDocument/2006/relationships/hyperlink" Target="https://www.ncbi.nlm.nih.gov/pubmed/?term=Leslie%20F%5BAuthor%5D&amp;cauthor=true&amp;cauthor_uid=31138568" TargetMode="External"/><Relationship Id="rId334" Type="http://schemas.openxmlformats.org/officeDocument/2006/relationships/hyperlink" Target="https://www.ncbi.nlm.nih.gov/pubmed/?term=Distelmaier%20K%5BAuthor%5D&amp;cauthor=true&amp;cauthor_uid=30477196" TargetMode="External"/><Relationship Id="rId355" Type="http://schemas.openxmlformats.org/officeDocument/2006/relationships/hyperlink" Target="https://www.ncbi.nlm.nih.gov/pubmed/?term=N%C3%BCrnberger%20A%5BAuthor%5D&amp;cauthor=true&amp;cauthor_uid=29408228" TargetMode="External"/><Relationship Id="rId376" Type="http://schemas.openxmlformats.org/officeDocument/2006/relationships/hyperlink" Target="http://www.ncbi.nlm.nih.gov/pubmed?term=Krammel%20M%5BAuthor%5D&amp;cauthor=true&amp;cauthor_uid=24012684" TargetMode="External"/><Relationship Id="rId397" Type="http://schemas.openxmlformats.org/officeDocument/2006/relationships/hyperlink" Target="http://www.ncbi.nlm.nih.gov/pubmed?term=Herkner%20H%5BAuthor%5D&amp;cauthor=true&amp;cauthor_uid=24224947" TargetMode="External"/><Relationship Id="rId520" Type="http://schemas.openxmlformats.org/officeDocument/2006/relationships/hyperlink" Target="http://www.ncbi.nlm.nih.gov/pubmed?term=%22Pacini%20G%22%5BAuthor%5D" TargetMode="External"/><Relationship Id="rId541"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562" Type="http://schemas.openxmlformats.org/officeDocument/2006/relationships/hyperlink" Target="http://www.ncbi.nlm.nih.gov/sites/entrez?Db=pubmed&amp;Cmd=ShowDetailView&amp;TermToSearch=16646966&amp;ordinalpos=1&amp;itool=EntrezSystem2.PEntrez.Pubmed.Pubmed_ResultsPanel.Pubmed_RVAbstractPlus" TargetMode="External"/><Relationship Id="rId4" Type="http://schemas.openxmlformats.org/officeDocument/2006/relationships/settings" Target="settings.xml"/><Relationship Id="rId180" Type="http://schemas.openxmlformats.org/officeDocument/2006/relationships/hyperlink" Target="https://www.ncbi.nlm.nih.gov/pubmed/?term=Campanaro%20E%5BAuthor%5D&amp;cauthor=true&amp;cauthor_uid=31138568" TargetMode="External"/><Relationship Id="rId215" Type="http://schemas.openxmlformats.org/officeDocument/2006/relationships/hyperlink" Target="https://www.ncbi.nlm.nih.gov/pubmed/?term=Finn%20J%5BAuthor%5D&amp;cauthor=true&amp;cauthor_uid=30898569" TargetMode="External"/><Relationship Id="rId236" Type="http://schemas.openxmlformats.org/officeDocument/2006/relationships/hyperlink" Target="https://www.ncbi.nlm.nih.gov/pubmed/?term=Nichol%20G%5BAuthor%5D&amp;cauthor=true&amp;cauthor_uid=30898569" TargetMode="External"/><Relationship Id="rId257" Type="http://schemas.openxmlformats.org/officeDocument/2006/relationships/hyperlink" Target="https://www.ncbi.nlm.nih.gov/pubmed/?term=Uray%20T%5BAuthor%5D&amp;cauthor=true&amp;cauthor_uid=31394153" TargetMode="External"/><Relationship Id="rId278" Type="http://schemas.openxmlformats.org/officeDocument/2006/relationships/hyperlink" Target="https://www.ncbi.nlm.nih.gov/pubmed/?term=Buchtele%20N%5BAuthor%5D&amp;cauthor=true&amp;cauthor_uid=31581493" TargetMode="External"/><Relationship Id="rId401" Type="http://schemas.openxmlformats.org/officeDocument/2006/relationships/hyperlink" Target="http://www.ncbi.nlm.nih.gov/pubmed?term=Plischke%20M%5BAuthor%5D&amp;cauthor=true&amp;cauthor_uid=24224947" TargetMode="External"/><Relationship Id="rId422" Type="http://schemas.openxmlformats.org/officeDocument/2006/relationships/hyperlink" Target="http://www.ncbi.nlm.nih.gov/pubmed?term=Roth%20D%5BAuthor%5D&amp;cauthor=true&amp;cauthor_uid=24238592" TargetMode="External"/><Relationship Id="rId443" Type="http://schemas.openxmlformats.org/officeDocument/2006/relationships/hyperlink" Target="http://www.ncbi.nlm.nih.gov/pubmed?term=Strobl%20B%5BAuthor%5D&amp;cauthor=true&amp;cauthor_uid=23863624" TargetMode="External"/><Relationship Id="rId464" Type="http://schemas.openxmlformats.org/officeDocument/2006/relationships/hyperlink" Target="http://www.ncbi.nlm.nih.gov/pubmed?term=Siller-Matula%20JM%5BAuthor%5D&amp;cauthor=true&amp;cauthor_uid=22646240" TargetMode="External"/><Relationship Id="rId303" Type="http://schemas.openxmlformats.org/officeDocument/2006/relationships/hyperlink" Target="https://www.ncbi.nlm.nih.gov/pubmed/30123535" TargetMode="External"/><Relationship Id="rId485" Type="http://schemas.openxmlformats.org/officeDocument/2006/relationships/hyperlink" Target="http://www.ncbi.nlm.nih.gov/pubmed?term=%22Czerny%20M%22%5BAuthor%5D" TargetMode="External"/><Relationship Id="rId42" Type="http://schemas.openxmlformats.org/officeDocument/2006/relationships/hyperlink" Target="https://www.ncbi.nlm.nih.gov/pubmed/?term=Kl%C3%A4ger%20JP%5BAuthor%5D&amp;cauthor=true&amp;cauthor_uid=30668796" TargetMode="External"/><Relationship Id="rId84" Type="http://schemas.openxmlformats.org/officeDocument/2006/relationships/hyperlink" Target="https://www.ncbi.nlm.nih.gov/pubmed/?term=Berlakovich%20G%5BAuthor%5D&amp;cauthor=true&amp;cauthor_uid=31343566" TargetMode="External"/><Relationship Id="rId138" Type="http://schemas.openxmlformats.org/officeDocument/2006/relationships/hyperlink" Target="https://www.ncbi.nlm.nih.gov/pubmed/?term=El-Hamid%20F%5BAuthor%5D&amp;cauthor=true&amp;cauthor_uid=29856229" TargetMode="External"/><Relationship Id="rId345" Type="http://schemas.openxmlformats.org/officeDocument/2006/relationships/hyperlink" Target="https://www.ncbi.nlm.nih.gov/pubmed/29530855" TargetMode="External"/><Relationship Id="rId387" Type="http://schemas.openxmlformats.org/officeDocument/2006/relationships/hyperlink" Target="http://www.ncbi.nlm.nih.gov/pubmed/23859217" TargetMode="External"/><Relationship Id="rId510" Type="http://schemas.openxmlformats.org/officeDocument/2006/relationships/hyperlink" Target="http://www.ncbi.nlm.nih.gov/sites/entrez?Db=pubmed&amp;Cmd=Search&amp;Term=%22Laggner%20AN%22%5BAuthor%5D&amp;itool=EntrezSystem2.PEntrez.Pubmed.Pubmed_ResultsPanel.Pubmed_DiscoveryPanel.Pubmed_RVAbstractPlus" TargetMode="External"/><Relationship Id="rId552" Type="http://schemas.openxmlformats.org/officeDocument/2006/relationships/hyperlink" Target="http://www.ncbi.nlm.nih.gov/sites/entrez?Db=pubmed&amp;Cmd=ShowDetailView&amp;TermToSearch=17122228&amp;ordinalpos=1&amp;itool=EntrezSystem2.PEntrez.Pubmed.Pubmed_ResultsPanel.Pubmed_RVDocSum" TargetMode="External"/><Relationship Id="rId191" Type="http://schemas.openxmlformats.org/officeDocument/2006/relationships/hyperlink" Target="https://www.ncbi.nlm.nih.gov/pubmed/?term=Horvatits%20T%5BAuthor%5D&amp;cauthor=true&amp;cauthor_uid=30831218" TargetMode="External"/><Relationship Id="rId205" Type="http://schemas.openxmlformats.org/officeDocument/2006/relationships/hyperlink" Target="https://www.ncbi.nlm.nih.gov/pubmed/?term=Lerner%20EB%5BAuthor%5D&amp;cauthor=true&amp;cauthor_uid=30708074" TargetMode="External"/><Relationship Id="rId247" Type="http://schemas.openxmlformats.org/officeDocument/2006/relationships/hyperlink" Target="https://www.ncbi.nlm.nih.gov/pubmed/?term=Empey%20PE%5BAuthor%5D&amp;cauthor=true&amp;cauthor_uid=31526855" TargetMode="External"/><Relationship Id="rId412" Type="http://schemas.openxmlformats.org/officeDocument/2006/relationships/hyperlink" Target="http://www.ncbi.nlm.nih.gov/pubmed?term=Havel%20C%5BAuthor%5D&amp;cauthor=true&amp;cauthor_uid=23469826" TargetMode="External"/><Relationship Id="rId107" Type="http://schemas.openxmlformats.org/officeDocument/2006/relationships/hyperlink" Target="https://www.ncbi.nlm.nih.gov/pubmed/?term=Popow-Kraupp%20T%5BAuthor%5D&amp;cauthor=true&amp;cauthor_uid=30583060" TargetMode="External"/><Relationship Id="rId289" Type="http://schemas.openxmlformats.org/officeDocument/2006/relationships/hyperlink" Target="https://www.ncbi.nlm.nih.gov/pubmed/?term=Herkner%20H%5BAuthor%5D&amp;cauthor=true&amp;cauthor_uid=30252706" TargetMode="External"/><Relationship Id="rId454" Type="http://schemas.openxmlformats.org/officeDocument/2006/relationships/hyperlink" Target="http://www.ncbi.nlm.nih.gov/pubmed?term=Chwojka%20CC%5BAuthor%5D&amp;cauthor=true&amp;cauthor_uid=23295777" TargetMode="External"/><Relationship Id="rId496"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11" Type="http://schemas.openxmlformats.org/officeDocument/2006/relationships/hyperlink" Target="https://www.ncbi.nlm.nih.gov/pubmed/?term=Frossard%20M%5BAuthor%5D&amp;cauthor=true&amp;cauthor_uid=30796518" TargetMode="External"/><Relationship Id="rId53" Type="http://schemas.openxmlformats.org/officeDocument/2006/relationships/hyperlink" Target="https://www.ncbi.nlm.nih.gov/pubmed/?term=Asenbaum%20U%5BAuthor%5D&amp;cauthor=true&amp;cauthor_uid=30740139" TargetMode="External"/><Relationship Id="rId149" Type="http://schemas.openxmlformats.org/officeDocument/2006/relationships/hyperlink" Target="https://www.ncbi.nlm.nih.gov/pubmed/?term=Rosenhek%20R%5BAuthor%5D&amp;cauthor=true&amp;cauthor_uid=30818015" TargetMode="External"/><Relationship Id="rId314" Type="http://schemas.openxmlformats.org/officeDocument/2006/relationships/hyperlink" Target="https://www.ncbi.nlm.nih.gov/pubmed/?term=Gelbenegger%20G%5BAuthor%5D&amp;cauthor=true&amp;cauthor_uid=29864779" TargetMode="External"/><Relationship Id="rId356" Type="http://schemas.openxmlformats.org/officeDocument/2006/relationships/hyperlink" Target="https://www.ncbi.nlm.nih.gov/pubmed/?term=Spiel%20A%5BAuthor%5D&amp;cauthor=true&amp;cauthor_uid=29408228" TargetMode="External"/><Relationship Id="rId398" Type="http://schemas.openxmlformats.org/officeDocument/2006/relationships/hyperlink" Target="http://www.ncbi.nlm.nih.gov/pubmed?term=Seng%C3%B6lge%20G%5BAuthor%5D&amp;cauthor=true&amp;cauthor_uid=24224947" TargetMode="External"/><Relationship Id="rId521" Type="http://schemas.openxmlformats.org/officeDocument/2006/relationships/hyperlink" Target="http://www.ncbi.nlm.nih.gov/pubmed?term=%22K%C3%A4stenbauer%20T%22%5BAuthor%5D" TargetMode="External"/><Relationship Id="rId563" Type="http://schemas.openxmlformats.org/officeDocument/2006/relationships/hyperlink" Target="http://www.ncbi.nlm.nih.gov/sites/entrez?Db=pubmed&amp;Cmd=ShowDetailView&amp;TermToSearch=16046218&amp;ordinalpos=6&amp;itool=EntrezSystem2.PEntrez.Pubmed.Pubmed_ResultsPanel.Pubmed_RVDocSum" TargetMode="External"/><Relationship Id="rId95" Type="http://schemas.openxmlformats.org/officeDocument/2006/relationships/hyperlink" Target="https://www.ncbi.nlm.nih.gov/pubmed/?term=Karamasis%20GV%5BAuthor%5D&amp;cauthor=true&amp;cauthor_uid=30414797" TargetMode="External"/><Relationship Id="rId160" Type="http://schemas.openxmlformats.org/officeDocument/2006/relationships/hyperlink" Target="https://www.ncbi.nlm.nih.gov/pubmed/?term=Herkner%20H%5BAuthor%5D&amp;cauthor=true&amp;cauthor_uid=31326405" TargetMode="External"/><Relationship Id="rId216" Type="http://schemas.openxmlformats.org/officeDocument/2006/relationships/hyperlink" Target="https://www.ncbi.nlm.nih.gov/pubmed/?term=Sterz%20F%5BAuthor%5D&amp;cauthor=true&amp;cauthor_uid=30898569" TargetMode="External"/><Relationship Id="rId423" Type="http://schemas.openxmlformats.org/officeDocument/2006/relationships/hyperlink" Target="http://www.ncbi.nlm.nih.gov/pubmed?term=Havel%20C%5BAuthor%5D&amp;cauthor=true&amp;cauthor_uid=24238592" TargetMode="External"/><Relationship Id="rId258" Type="http://schemas.openxmlformats.org/officeDocument/2006/relationships/hyperlink" Target="https://www.ncbi.nlm.nih.gov/pubmed/?term=Krychtiuk%20KA%5BAuthor%5D&amp;cauthor=true&amp;cauthor_uid=31394153" TargetMode="External"/><Relationship Id="rId465" Type="http://schemas.openxmlformats.org/officeDocument/2006/relationships/hyperlink" Target="http://www.ncbi.nlm.nih.gov/pubmed?term=Jilma%20B%5BAuthor%5D&amp;cauthor=true&amp;cauthor_uid=22646240" TargetMode="External"/><Relationship Id="rId22" Type="http://schemas.openxmlformats.org/officeDocument/2006/relationships/hyperlink" Target="https://www.ncbi.nlm.nih.gov/pubmed/?term=Rutherford%20P%5BAuthor%5D&amp;cauthor=true&amp;cauthor_uid=31123075" TargetMode="External"/><Relationship Id="rId64" Type="http://schemas.openxmlformats.org/officeDocument/2006/relationships/hyperlink" Target="https://www.ncbi.nlm.nih.gov/pubmed/?term=Csuka%20D%5BAuthor%5D&amp;cauthor=true&amp;cauthor_uid=31791575" TargetMode="External"/><Relationship Id="rId118" Type="http://schemas.openxmlformats.org/officeDocument/2006/relationships/hyperlink" Target="https://www.ncbi.nlm.nih.gov/pubmed/?term=Spiel%20AO%5BAuthor%5D&amp;cauthor=true&amp;cauthor_uid=30415208" TargetMode="External"/><Relationship Id="rId325" Type="http://schemas.openxmlformats.org/officeDocument/2006/relationships/hyperlink" Target="https://www.ncbi.nlm.nih.gov/pubmed/30007341" TargetMode="External"/><Relationship Id="rId367" Type="http://schemas.openxmlformats.org/officeDocument/2006/relationships/hyperlink" Target="http://www.ncbi.nlm.nih.gov/pubmed?term=Kienbacher%20C%5BAuthor%5D&amp;cauthor=true&amp;cauthor_uid=24012684" TargetMode="External"/><Relationship Id="rId532" Type="http://schemas.openxmlformats.org/officeDocument/2006/relationships/hyperlink" Target="http://www.ncbi.nlm.nih.gov/sites/entrez?Db=pubmed&amp;Cmd=Search&amp;Term=%22Neurauter%20A%22%5BAuthor%5D&amp;itool=EntrezSystem2.PEntrez.Pubmed.Pubmed_ResultsPanel.Pubmed_DiscoveryPanel.Pubmed_RVAbstractPlus" TargetMode="External"/><Relationship Id="rId171" Type="http://schemas.openxmlformats.org/officeDocument/2006/relationships/hyperlink" Target="https://www.ncbi.nlm.nih.gov/pubmed/?term=Rouha%20H%5BAuthor%5D&amp;cauthor=true&amp;cauthor_uid=31138568" TargetMode="External"/><Relationship Id="rId227" Type="http://schemas.openxmlformats.org/officeDocument/2006/relationships/hyperlink" Target="https://www.ncbi.nlm.nih.gov/pubmed/?term=Aufderheide%20TP%5BAuthor%5D&amp;cauthor=true&amp;cauthor_uid=30898569" TargetMode="External"/><Relationship Id="rId269" Type="http://schemas.openxmlformats.org/officeDocument/2006/relationships/hyperlink" Target="https://www.ncbi.nlm.nih.gov/pubmed/?term=Wijshoff%20RWCGR%5BAuthor%5D&amp;cauthor=true&amp;cauthor_uid=31138516" TargetMode="External"/><Relationship Id="rId434" Type="http://schemas.openxmlformats.org/officeDocument/2006/relationships/hyperlink" Target="http://www.ncbi.nlm.nih.gov/pubmed?term=Sharif%20O%5BAuthor%5D&amp;cauthor=true&amp;cauthor_uid=23863624" TargetMode="External"/><Relationship Id="rId476" Type="http://schemas.openxmlformats.org/officeDocument/2006/relationships/hyperlink" Target="http://www.ncbi.nlm.nih.gov/pubmed?term=Spiel%20AO%5BAuthor%5D&amp;cauthor=true&amp;cauthor_uid=21301783" TargetMode="External"/><Relationship Id="rId33" Type="http://schemas.openxmlformats.org/officeDocument/2006/relationships/hyperlink" Target="https://www.ncbi.nlm.nih.gov/pubmed/?term=Kiki%C4%87%20%C5%BD%5BAuthor%5D&amp;cauthor=true&amp;cauthor_uid=31551522" TargetMode="External"/><Relationship Id="rId129" Type="http://schemas.openxmlformats.org/officeDocument/2006/relationships/hyperlink" Target="https://www.ncbi.nlm.nih.gov/pubmed/?term=Spiel%20A%5BAuthor%5D&amp;cauthor=true&amp;cauthor_uid=31933684" TargetMode="External"/><Relationship Id="rId280" Type="http://schemas.openxmlformats.org/officeDocument/2006/relationships/hyperlink" Target="https://www.ncbi.nlm.nih.gov/pubmed/?term=Weiser%20C%5BAuthor%5D&amp;cauthor=true&amp;cauthor_uid=31581493" TargetMode="External"/><Relationship Id="rId336" Type="http://schemas.openxmlformats.org/officeDocument/2006/relationships/hyperlink" Target="https://www.ncbi.nlm.nih.gov/pubmed/?term=Wojta%20J%5BAuthor%5D&amp;cauthor=true&amp;cauthor_uid=30477196" TargetMode="External"/><Relationship Id="rId501" Type="http://schemas.openxmlformats.org/officeDocument/2006/relationships/hyperlink" Target="http://www.ncbi.nlm.nih.gov/sites/entrez?Db=pubmed&amp;Cmd=Search&amp;Term=%22Chandra-Strobos%20N%22%5BAuthor%5D&amp;itool=EntrezSystem2.PEntrez.Pubmed.Pubmed_ResultsPanel.Pubmed_DiscoveryPanel.Pubmed_RVAbstractPlus" TargetMode="External"/><Relationship Id="rId543" Type="http://schemas.openxmlformats.org/officeDocument/2006/relationships/hyperlink" Target="http://www.ncbi.nlm.nih.gov/sites/entrez?Db=pubmed&amp;Cmd=Search&amp;Term=%22Strohmenger%20HU%22%5BAuthor%5D&amp;itool=EntrezSystem2.PEntrez.Pubmed.Pubmed_ResultsPanel.Pubmed_DiscoveryPanel.Pubmed_RVAbstractPlus" TargetMode="External"/><Relationship Id="rId75" Type="http://schemas.openxmlformats.org/officeDocument/2006/relationships/hyperlink" Target="https://www.ncbi.nlm.nih.gov/pubmed/?term=Eskandary%20F%5BAuthor%5D&amp;cauthor=true&amp;cauthor_uid=30053273" TargetMode="External"/><Relationship Id="rId140" Type="http://schemas.openxmlformats.org/officeDocument/2006/relationships/hyperlink" Target="https://www.ncbi.nlm.nih.gov/pubmed/?term=Wojta%20J%5BAuthor%5D&amp;cauthor=true&amp;cauthor_uid=29856229" TargetMode="External"/><Relationship Id="rId182" Type="http://schemas.openxmlformats.org/officeDocument/2006/relationships/hyperlink" Target="https://www.ncbi.nlm.nih.gov/pubmed/?term=Nagy%20E%5BAuthor%5D&amp;cauthor=true&amp;cauthor_uid=31138568" TargetMode="External"/><Relationship Id="rId378" Type="http://schemas.openxmlformats.org/officeDocument/2006/relationships/hyperlink" Target="http://www.ncbi.nlm.nih.gov/pubmed?term=Heidinger%20B%5BAuthor%5D&amp;cauthor=true&amp;cauthor_uid=24012684" TargetMode="External"/><Relationship Id="rId403" Type="http://schemas.openxmlformats.org/officeDocument/2006/relationships/hyperlink" Target="http://www.ncbi.nlm.nih.gov/pubmed/23844796" TargetMode="External"/><Relationship Id="rId6" Type="http://schemas.openxmlformats.org/officeDocument/2006/relationships/footnotes" Target="footnotes.xml"/><Relationship Id="rId238" Type="http://schemas.openxmlformats.org/officeDocument/2006/relationships/hyperlink" Target="https://www.ncbi.nlm.nih.gov/pubmed/?term=Beitzke%20D%5BAuthor%5D&amp;cauthor=true&amp;cauthor_uid=30361270" TargetMode="External"/><Relationship Id="rId445" Type="http://schemas.openxmlformats.org/officeDocument/2006/relationships/hyperlink" Target="http://www.ncbi.nlm.nih.gov/pubmed?term=Schenk%20P%5BAuthor%5D&amp;cauthor=true&amp;cauthor_uid=23863624" TargetMode="External"/><Relationship Id="rId487" Type="http://schemas.openxmlformats.org/officeDocument/2006/relationships/hyperlink" Target="http://www.ncbi.nlm.nih.gov/pubmed?term=%22Sodeck%20G%22%5BAuthor%5D" TargetMode="External"/><Relationship Id="rId291" Type="http://schemas.openxmlformats.org/officeDocument/2006/relationships/hyperlink" Target="https://www.ncbi.nlm.nih.gov/pubmed/30252706" TargetMode="External"/><Relationship Id="rId305" Type="http://schemas.openxmlformats.org/officeDocument/2006/relationships/hyperlink" Target="https://www.ncbi.nlm.nih.gov/pubmed/?term=Neophytou%20G%5BAuthor%5D&amp;cauthor=true&amp;cauthor_uid=29508372" TargetMode="External"/><Relationship Id="rId347" Type="http://schemas.openxmlformats.org/officeDocument/2006/relationships/hyperlink" Target="https://www.ncbi.nlm.nih.gov/pubmed/?term=Poppe%20M%5BAuthor%5D&amp;cauthor=true&amp;cauthor_uid=29408228" TargetMode="External"/><Relationship Id="rId512"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44" Type="http://schemas.openxmlformats.org/officeDocument/2006/relationships/hyperlink" Target="https://www.ncbi.nlm.nih.gov/pubmed/?term=Haslacher%20H%5BAuthor%5D&amp;cauthor=true&amp;cauthor_uid=30668796" TargetMode="External"/><Relationship Id="rId86" Type="http://schemas.openxmlformats.org/officeDocument/2006/relationships/hyperlink" Target="https://www.ncbi.nlm.nih.gov/pubmed/?term=Bauer%20C%5BAuthor%5D&amp;cauthor=true&amp;cauthor_uid=31343566" TargetMode="External"/><Relationship Id="rId151" Type="http://schemas.openxmlformats.org/officeDocument/2006/relationships/hyperlink" Target="https://www.ncbi.nlm.nih.gov/pubmed/?term=Distelmaier%20K%5BAuthor%5D&amp;cauthor=true&amp;cauthor_uid=30818015" TargetMode="External"/><Relationship Id="rId389" Type="http://schemas.openxmlformats.org/officeDocument/2006/relationships/hyperlink" Target="http://www.ncbi.nlm.nih.gov/pubmed?term=Haberler%20C%5BAuthor%5D&amp;cauthor=true&amp;cauthor_uid=24088271" TargetMode="External"/><Relationship Id="rId554" Type="http://schemas.openxmlformats.org/officeDocument/2006/relationships/hyperlink" Target="http://www.ncbi.nlm.nih.gov/sites/entrez?Db=pubmed&amp;Cmd=ShowDetailView&amp;TermToSearch=16828958&amp;ordinalpos=1&amp;itool=EntrezSystem2.PEntrez.Pubmed.Pubmed_ResultsPanel.Pubmed_RVAbstractPlus" TargetMode="External"/><Relationship Id="rId193" Type="http://schemas.openxmlformats.org/officeDocument/2006/relationships/hyperlink" Target="https://www.ncbi.nlm.nih.gov/pubmed/?term=Hubner%20P%5BAuthor%5D&amp;cauthor=true&amp;cauthor_uid=30831218" TargetMode="External"/><Relationship Id="rId207" Type="http://schemas.openxmlformats.org/officeDocument/2006/relationships/hyperlink" Target="https://www.ncbi.nlm.nih.gov/pubmed/?term=Dyson%20K%5BAuthor%5D&amp;cauthor=true&amp;cauthor_uid=30898569" TargetMode="External"/><Relationship Id="rId249" Type="http://schemas.openxmlformats.org/officeDocument/2006/relationships/hyperlink" Target="https://www.ncbi.nlm.nih.gov/pubmed/?term=Stezoski%20JP%5BAuthor%5D&amp;cauthor=true&amp;cauthor_uid=31526855" TargetMode="External"/><Relationship Id="rId414" Type="http://schemas.openxmlformats.org/officeDocument/2006/relationships/hyperlink" Target="http://www.ncbi.nlm.nih.gov/pubmed?term=Krammel%20M%5BAuthor%5D&amp;cauthor=true&amp;cauthor_uid=23810117" TargetMode="External"/><Relationship Id="rId456" Type="http://schemas.openxmlformats.org/officeDocument/2006/relationships/hyperlink" Target="http://www.ncbi.nlm.nih.gov/pubmed?term=Novosad%20H%5BAuthor%5D&amp;cauthor=true&amp;cauthor_uid=23295777" TargetMode="External"/><Relationship Id="rId498" Type="http://schemas.openxmlformats.org/officeDocument/2006/relationships/hyperlink" Target="http://www.ncbi.nlm.nih.gov/sites/entrez?Db=pubmed&amp;Cmd=Search&amp;Term=%22Urso%20T%22%5BAuthor%5D&amp;itool=EntrezSystem2.PEntrez.Pubmed.Pubmed_ResultsPanel.Pubmed_DiscoveryPanel.Pubmed_RVAbstractPlus" TargetMode="External"/><Relationship Id="rId13" Type="http://schemas.openxmlformats.org/officeDocument/2006/relationships/hyperlink" Target="https://www.ncbi.nlm.nih.gov/pubmed/?term=Steinlechner%20B%5BAuthor%5D&amp;cauthor=true&amp;cauthor_uid=30796518" TargetMode="External"/><Relationship Id="rId109" Type="http://schemas.openxmlformats.org/officeDocument/2006/relationships/hyperlink" Target="https://www.ncbi.nlm.nih.gov/pubmed/?term=Haslacher%20H%5BAuthor%5D&amp;cauthor=true&amp;cauthor_uid=30583060" TargetMode="External"/><Relationship Id="rId260" Type="http://schemas.openxmlformats.org/officeDocument/2006/relationships/hyperlink" Target="https://www.ncbi.nlm.nih.gov/pubmed/?term=Lenz%20M%5BAuthor%5D&amp;cauthor=true&amp;cauthor_uid=31394153" TargetMode="External"/><Relationship Id="rId316" Type="http://schemas.openxmlformats.org/officeDocument/2006/relationships/hyperlink" Target="https://www.ncbi.nlm.nih.gov/pubmed/?term=Thaler%20B%5BAuthor%5D&amp;cauthor=true&amp;cauthor_uid=29864779" TargetMode="External"/><Relationship Id="rId523" Type="http://schemas.openxmlformats.org/officeDocument/2006/relationships/hyperlink" Target="http://www.ncbi.nlm.nih.gov/pubmed?term=%22Prager%20R%22%5BAuthor%5D" TargetMode="External"/><Relationship Id="rId55" Type="http://schemas.openxmlformats.org/officeDocument/2006/relationships/hyperlink" Target="https://www.ncbi.nlm.nih.gov/pubmed/?term=Kapral%20S%5BAuthor%5D&amp;cauthor=true&amp;cauthor_uid=30740139" TargetMode="External"/><Relationship Id="rId97" Type="http://schemas.openxmlformats.org/officeDocument/2006/relationships/hyperlink" Target="https://www.ncbi.nlm.nih.gov/pubmed/?term=Sredniawa%20B%5BAuthor%5D&amp;cauthor=true&amp;cauthor_uid=30414797" TargetMode="External"/><Relationship Id="rId120" Type="http://schemas.openxmlformats.org/officeDocument/2006/relationships/hyperlink" Target="https://www.ncbi.nlm.nih.gov/pubmed/?term=Laggner%20AN%5BAuthor%5D&amp;cauthor=true&amp;cauthor_uid=30415208" TargetMode="External"/><Relationship Id="rId358" Type="http://schemas.openxmlformats.org/officeDocument/2006/relationships/hyperlink" Target="https://www.ncbi.nlm.nih.gov/pubmed/28968287" TargetMode="External"/><Relationship Id="rId565" Type="http://schemas.openxmlformats.org/officeDocument/2006/relationships/hyperlink" Target="http://www.ncbi.nlm.nih.gov/sites/entrez?Db=pubmed&amp;Cmd=ShowDetailView&amp;TermToSearch=16556794&amp;ordinalpos=2&amp;itool=EntrezSystem2.PEntrez.Pubmed.Pubmed_ResultsPanel.Pubmed_RVDocSum" TargetMode="External"/><Relationship Id="rId162" Type="http://schemas.openxmlformats.org/officeDocument/2006/relationships/hyperlink" Target="https://www.ncbi.nlm.nih.gov/pubmed/?term=Lobmeyr%20E%5BAuthor%5D&amp;cauthor=true&amp;cauthor_uid=31326405" TargetMode="External"/><Relationship Id="rId218" Type="http://schemas.openxmlformats.org/officeDocument/2006/relationships/hyperlink" Target="https://www.ncbi.nlm.nih.gov/pubmed/?term=Morrison%20LJ%5BAuthor%5D&amp;cauthor=true&amp;cauthor_uid=30898569" TargetMode="External"/><Relationship Id="rId425" Type="http://schemas.openxmlformats.org/officeDocument/2006/relationships/hyperlink" Target="http://www.ncbi.nlm.nih.gov/pubmed?term=Heidinger%20B%5BAuthor%5D&amp;cauthor=true&amp;cauthor_uid=24238592" TargetMode="External"/><Relationship Id="rId467" Type="http://schemas.openxmlformats.org/officeDocument/2006/relationships/hyperlink" Target="http://www.ncbi.nlm.nih.gov/pubmed?term=Winnicki%20W%5BAuthor%5D&amp;cauthor=true&amp;cauthor_uid=22845880" TargetMode="External"/><Relationship Id="rId271" Type="http://schemas.openxmlformats.org/officeDocument/2006/relationships/hyperlink" Target="https://www.ncbi.nlm.nih.gov/pubmed/?term=Wallm%C3%BCller%20C%5BAuthor%5D&amp;cauthor=true&amp;cauthor_uid=31138516" TargetMode="External"/><Relationship Id="rId24" Type="http://schemas.openxmlformats.org/officeDocument/2006/relationships/hyperlink" Target="https://www.ncbi.nlm.nih.gov/pubmed/?term=Vychytil%20A%5BAuthor%5D&amp;cauthor=true&amp;cauthor_uid=31123075" TargetMode="External"/><Relationship Id="rId66" Type="http://schemas.openxmlformats.org/officeDocument/2006/relationships/hyperlink" Target="https://www.ncbi.nlm.nih.gov/pubmed/?term=Gaggl%20M%5BAuthor%5D&amp;cauthor=true&amp;cauthor_uid=31791575" TargetMode="External"/><Relationship Id="rId131" Type="http://schemas.openxmlformats.org/officeDocument/2006/relationships/hyperlink" Target="https://www.ncbi.nlm.nih.gov/pubmed/?term=Sulzgruber%20P%5BAuthor%5D&amp;cauthor=true&amp;cauthor_uid=31933684" TargetMode="External"/><Relationship Id="rId327" Type="http://schemas.openxmlformats.org/officeDocument/2006/relationships/hyperlink" Target="https://www.ncbi.nlm.nih.gov/pubmed/?term=Winter%20MP%5BAuthor%5D&amp;cauthor=true&amp;cauthor_uid=30477196" TargetMode="External"/><Relationship Id="rId369" Type="http://schemas.openxmlformats.org/officeDocument/2006/relationships/hyperlink" Target="http://www.ncbi.nlm.nih.gov/pubmed?term=Chwojka%20C%5BAuthor%5D&amp;cauthor=true&amp;cauthor_uid=24012684" TargetMode="External"/><Relationship Id="rId534" Type="http://schemas.openxmlformats.org/officeDocument/2006/relationships/hyperlink" Target="http://www.ncbi.nlm.nih.gov/sites/entrez?Db=pubmed&amp;Cmd=Search&amp;Term=%22Kramer-Johansen%20J%22%5BAuthor%5D&amp;itool=EntrezSystem2.PEntrez.Pubmed.Pubmed_ResultsPanel.Pubmed_DiscoveryPanel.Pubmed_RVAbstractPlus" TargetMode="External"/><Relationship Id="rId173" Type="http://schemas.openxmlformats.org/officeDocument/2006/relationships/hyperlink" Target="https://www.ncbi.nlm.nih.gov/pubmed/?term=Sch%C3%B6rgenhofer%20C%5BAuthor%5D&amp;cauthor=true&amp;cauthor_uid=31138568" TargetMode="External"/><Relationship Id="rId229" Type="http://schemas.openxmlformats.org/officeDocument/2006/relationships/hyperlink" Target="https://www.ncbi.nlm.nih.gov/pubmed/?term=Wang%20H%5BAuthor%5D&amp;cauthor=true&amp;cauthor_uid=30898569" TargetMode="External"/><Relationship Id="rId380" Type="http://schemas.openxmlformats.org/officeDocument/2006/relationships/hyperlink" Target="http://www.ncbi.nlm.nih.gov/pubmed?term=Novosad%20H%5BAuthor%5D&amp;cauthor=true&amp;cauthor_uid=24012684" TargetMode="External"/><Relationship Id="rId436" Type="http://schemas.openxmlformats.org/officeDocument/2006/relationships/hyperlink" Target="http://www.ncbi.nlm.nih.gov/pubmed?term=Doninger%20B%5BAuthor%5D&amp;cauthor=true&amp;cauthor_uid=23863624" TargetMode="External"/><Relationship Id="rId240" Type="http://schemas.openxmlformats.org/officeDocument/2006/relationships/hyperlink" Target="https://www.ncbi.nlm.nih.gov/pubmed/?term=Sterz%20F%5BAuthor%5D&amp;cauthor=true&amp;cauthor_uid=30361270" TargetMode="External"/><Relationship Id="rId478" Type="http://schemas.openxmlformats.org/officeDocument/2006/relationships/hyperlink" Target="http://www.ncbi.nlm.nih.gov/pubmed?term=Schwameis%20M%5BAuthor%5D&amp;cauthor=true&amp;cauthor_uid=21301783" TargetMode="External"/><Relationship Id="rId35" Type="http://schemas.openxmlformats.org/officeDocument/2006/relationships/hyperlink" Target="https://www.ncbi.nlm.nih.gov/pubmed/?term=Reiter%20T%5BAuthor%5D&amp;cauthor=true&amp;cauthor_uid=31551522" TargetMode="External"/><Relationship Id="rId77" Type="http://schemas.openxmlformats.org/officeDocument/2006/relationships/hyperlink" Target="https://www.ncbi.nlm.nih.gov/pubmed/?term=Winnicki%20W%5BAuthor%5D&amp;cauthor=true&amp;cauthor_uid=30053273" TargetMode="External"/><Relationship Id="rId100" Type="http://schemas.openxmlformats.org/officeDocument/2006/relationships/hyperlink" Target="https://www.ncbi.nlm.nih.gov/pubmed/?term=Arheden%20H%5BAuthor%5D&amp;cauthor=true&amp;cauthor_uid=30414797" TargetMode="External"/><Relationship Id="rId282" Type="http://schemas.openxmlformats.org/officeDocument/2006/relationships/hyperlink" Target="https://www.ncbi.nlm.nih.gov/pubmed/?term=Merrelaar%20A%5BAuthor%5D&amp;cauthor=true&amp;cauthor_uid=31581493" TargetMode="External"/><Relationship Id="rId338" Type="http://schemas.openxmlformats.org/officeDocument/2006/relationships/hyperlink" Target="https://www.ncbi.nlm.nih.gov/pubmed/?term=Niessner%20A%5BAuthor%5D&amp;cauthor=true&amp;cauthor_uid=30477196" TargetMode="External"/><Relationship Id="rId503" Type="http://schemas.openxmlformats.org/officeDocument/2006/relationships/hyperlink" Target="http://www.ncbi.nlm.nih.gov/pubmed/19002124?ordinalpos=5&amp;itool=EntrezSystem2.PEntrez.Pubmed.Pubmed_ResultsPanel.Pubmed_DefaultReportPanel.Pubmed_RVDocSum" TargetMode="External"/><Relationship Id="rId545" Type="http://schemas.openxmlformats.org/officeDocument/2006/relationships/hyperlink" Target="http://www.ncbi.nlm.nih.gov/pubmed/17901836?ordinalpos=3&amp;itool=EntrezSystem2.PEntrez.Pubmed.Pubmed_ResultsPanel.Pubmed_DefaultReportPanel.Pubmed_RVDocSum" TargetMode="External"/><Relationship Id="rId8" Type="http://schemas.openxmlformats.org/officeDocument/2006/relationships/hyperlink" Target="https://www.ncbi.nlm.nih.gov/pubmed/?term=Gremmel%20T%5BAuthor%5D&amp;cauthor=true&amp;cauthor_uid=30796518" TargetMode="External"/><Relationship Id="rId142" Type="http://schemas.openxmlformats.org/officeDocument/2006/relationships/hyperlink" Target="https://www.ncbi.nlm.nih.gov/pubmed/29856229" TargetMode="External"/><Relationship Id="rId184" Type="http://schemas.openxmlformats.org/officeDocument/2006/relationships/hyperlink" Target="https://www.ncbi.nlm.nih.gov/pubmed/?term=Schwameis%20M%5BAuthor%5D&amp;cauthor=true&amp;cauthor_uid=30053218" TargetMode="External"/><Relationship Id="rId391" Type="http://schemas.openxmlformats.org/officeDocument/2006/relationships/hyperlink" Target="http://www.ncbi.nlm.nih.gov/pubmed?term=Sycha%20T%5BAuthor%5D&amp;cauthor=true&amp;cauthor_uid=24088271" TargetMode="External"/><Relationship Id="rId405" Type="http://schemas.openxmlformats.org/officeDocument/2006/relationships/hyperlink" Target="http://www.ncbi.nlm.nih.gov/pubmed/?term=M%26%23x000fc%3Bller%20M%5Bauth%5D" TargetMode="External"/><Relationship Id="rId447" Type="http://schemas.openxmlformats.org/officeDocument/2006/relationships/hyperlink" Target="http://www.ncbi.nlm.nih.gov/pubmed?term=Knapp%20S%5BAuthor%5D&amp;cauthor=true&amp;cauthor_uid=23863624" TargetMode="External"/><Relationship Id="rId251" Type="http://schemas.openxmlformats.org/officeDocument/2006/relationships/hyperlink" Target="https://www.ncbi.nlm.nih.gov/pubmed/?term=Jackson%20T%5BAuthor%5D&amp;cauthor=true&amp;cauthor_uid=31526855" TargetMode="External"/><Relationship Id="rId489" Type="http://schemas.openxmlformats.org/officeDocument/2006/relationships/hyperlink" Target="http://www.ncbi.nlm.nih.gov/pubmed?term=%22Hoelzenbein%20T%22%5BAuthor%5D" TargetMode="External"/><Relationship Id="rId46" Type="http://schemas.openxmlformats.org/officeDocument/2006/relationships/hyperlink" Target="https://www.ncbi.nlm.nih.gov/pubmed/?term=Eskandary%20FA%5BAuthor%5D&amp;cauthor=true&amp;cauthor_uid=30668796" TargetMode="External"/><Relationship Id="rId293" Type="http://schemas.openxmlformats.org/officeDocument/2006/relationships/hyperlink" Target="https://www.ncbi.nlm.nih.gov/pubmed/29533470" TargetMode="External"/><Relationship Id="rId307" Type="http://schemas.openxmlformats.org/officeDocument/2006/relationships/hyperlink" Target="https://www.ncbi.nlm.nih.gov/pubmed/?term=Domanovits%20H%5BAuthor%5D&amp;cauthor=true&amp;cauthor_uid=29508372" TargetMode="External"/><Relationship Id="rId349" Type="http://schemas.openxmlformats.org/officeDocument/2006/relationships/hyperlink" Target="https://www.ncbi.nlm.nih.gov/pubmed/?term=Herkner%20H%5BAuthor%5D&amp;cauthor=true&amp;cauthor_uid=29408228" TargetMode="External"/><Relationship Id="rId514" Type="http://schemas.openxmlformats.org/officeDocument/2006/relationships/hyperlink" Target="http://www.ncbi.nlm.nih.gov/pubmed?term=%22Stadler%20M%22%5BAuthor%5D" TargetMode="External"/><Relationship Id="rId556" Type="http://schemas.openxmlformats.org/officeDocument/2006/relationships/hyperlink" Target="http://www.ncbi.nlm.nih.gov/sites/entrez?Db=pubmed&amp;Cmd=ShowDetailView&amp;TermToSearch=16625133&amp;ordinalpos=1&amp;itool=EntrezSystem2.PEntrez.Pubmed.Pubmed_ResultsPanel.Pubmed_RVDocSum" TargetMode="External"/><Relationship Id="rId88" Type="http://schemas.openxmlformats.org/officeDocument/2006/relationships/hyperlink" Target="https://www.ncbi.nlm.nih.gov/pubmed/?term=Kiki%C4%87%20%C5%BD%5BAuthor%5D&amp;cauthor=true&amp;cauthor_uid=31343566" TargetMode="External"/><Relationship Id="rId111" Type="http://schemas.openxmlformats.org/officeDocument/2006/relationships/hyperlink" Target="https://www.ncbi.nlm.nih.gov/pubmed/?term=Redlberger-Fritz%20M%5BAuthor%5D&amp;cauthor=true&amp;cauthor_uid=30583060" TargetMode="External"/><Relationship Id="rId153" Type="http://schemas.openxmlformats.org/officeDocument/2006/relationships/hyperlink" Target="https://www.ncbi.nlm.nih.gov/pubmed/?term=Niessner%20A%5BAuthor%5D&amp;cauthor=true&amp;cauthor_uid=30818015" TargetMode="External"/><Relationship Id="rId195" Type="http://schemas.openxmlformats.org/officeDocument/2006/relationships/hyperlink" Target="https://www.ncbi.nlm.nih.gov/pubmed/?term=Sterz%20F%5BAuthor%5D&amp;cauthor=true&amp;cauthor_uid=30831218" TargetMode="External"/><Relationship Id="rId209" Type="http://schemas.openxmlformats.org/officeDocument/2006/relationships/hyperlink" Target="https://www.ncbi.nlm.nih.gov/pubmed/?term=May%20S%5BAuthor%5D&amp;cauthor=true&amp;cauthor_uid=30898569" TargetMode="External"/><Relationship Id="rId360" Type="http://schemas.openxmlformats.org/officeDocument/2006/relationships/hyperlink" Target="https://www.ncbi.nlm.nih.gov/pubmed/28562481" TargetMode="External"/><Relationship Id="rId416" Type="http://schemas.openxmlformats.org/officeDocument/2006/relationships/hyperlink" Target="http://www.ncbi.nlm.nih.gov/pubmed?term=Herkner%20H%5BAuthor%5D&amp;cauthor=true&amp;cauthor_uid=23810117" TargetMode="External"/><Relationship Id="rId220" Type="http://schemas.openxmlformats.org/officeDocument/2006/relationships/hyperlink" Target="https://www.ncbi.nlm.nih.gov/pubmed/?term=Callaway%20CW%5BAuthor%5D&amp;cauthor=true&amp;cauthor_uid=30898569" TargetMode="External"/><Relationship Id="rId458" Type="http://schemas.openxmlformats.org/officeDocument/2006/relationships/hyperlink" Target="http://www.ncbi.nlm.nih.gov/pubmed?term=Sterz%20F%5BAuthor%5D&amp;cauthor=true&amp;cauthor_uid=23295777" TargetMode="External"/><Relationship Id="rId15" Type="http://schemas.openxmlformats.org/officeDocument/2006/relationships/hyperlink" Target="https://www.ncbi.nlm.nih.gov/pubmed/?term=Wolzt%20M%5BAuthor%5D&amp;cauthor=true&amp;cauthor_uid=30796518" TargetMode="External"/><Relationship Id="rId57" Type="http://schemas.openxmlformats.org/officeDocument/2006/relationships/hyperlink" Target="https://www.ncbi.nlm.nih.gov/pubmed/?term=Duma%20A%5BAuthor%5D&amp;cauthor=true&amp;cauthor_uid=30740139" TargetMode="External"/><Relationship Id="rId262" Type="http://schemas.openxmlformats.org/officeDocument/2006/relationships/hyperlink" Target="https://www.ncbi.nlm.nih.gov/pubmed/?term=Kastl%20SP%5BAuthor%5D&amp;cauthor=true&amp;cauthor_uid=31394153" TargetMode="External"/><Relationship Id="rId318" Type="http://schemas.openxmlformats.org/officeDocument/2006/relationships/hyperlink" Target="https://www.ncbi.nlm.nih.gov/pubmed/?term=Schabbauer%20G%5BAuthor%5D&amp;cauthor=true&amp;cauthor_uid=29864779" TargetMode="External"/><Relationship Id="rId525" Type="http://schemas.openxmlformats.org/officeDocument/2006/relationships/hyperlink" Target="http://www.ncbi.nlm.nih.gov/pubmed?term=%22Anderwald%20C%22%5BAuthor%5D" TargetMode="External"/><Relationship Id="rId567" Type="http://schemas.openxmlformats.org/officeDocument/2006/relationships/footer" Target="footer1.xml"/><Relationship Id="rId99" Type="http://schemas.openxmlformats.org/officeDocument/2006/relationships/hyperlink" Target="https://www.ncbi.nlm.nih.gov/pubmed/?term=Neskovic%20AN%5BAuthor%5D&amp;cauthor=true&amp;cauthor_uid=30414797" TargetMode="External"/><Relationship Id="rId122" Type="http://schemas.openxmlformats.org/officeDocument/2006/relationships/hyperlink" Target="https://www.ncbi.nlm.nih.gov/pubmed/?term=Roth%20D%5BAuthor%5D&amp;cauthor=true&amp;cauthor_uid=31681992" TargetMode="External"/><Relationship Id="rId164" Type="http://schemas.openxmlformats.org/officeDocument/2006/relationships/hyperlink" Target="https://www.ncbi.nlm.nih.gov/pubmed/?term=Holzer%20M%5BAuthor%5D&amp;cauthor=true&amp;cauthor_uid=31326405" TargetMode="External"/><Relationship Id="rId371" Type="http://schemas.openxmlformats.org/officeDocument/2006/relationships/hyperlink" Target="http://www.ncbi.nlm.nih.gov/pubmed?term=Sterz%20F%5BAuthor%5D&amp;cauthor=true&amp;cauthor_uid=240126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54F9-B134-4D1F-B8A9-C31A004B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35824</Words>
  <Characters>225697</Characters>
  <Application>Microsoft Office Word</Application>
  <DocSecurity>0</DocSecurity>
  <Lines>1880</Lines>
  <Paragraphs>521</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261000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Gaudmann</dc:creator>
  <cp:lastModifiedBy>Cornelia Gaudmann</cp:lastModifiedBy>
  <cp:revision>2</cp:revision>
  <cp:lastPrinted>2020-02-14T11:42:00Z</cp:lastPrinted>
  <dcterms:created xsi:type="dcterms:W3CDTF">2020-02-21T07:47:00Z</dcterms:created>
  <dcterms:modified xsi:type="dcterms:W3CDTF">2020-02-21T07:47:00Z</dcterms:modified>
</cp:coreProperties>
</file>